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69" w:rsidRDefault="00A41969" w:rsidP="00C17C33">
      <w:pPr>
        <w:rPr>
          <w:sz w:val="24"/>
          <w:szCs w:val="24"/>
        </w:rPr>
      </w:pPr>
      <w:r w:rsidRPr="00C17C33">
        <w:rPr>
          <w:b/>
          <w:noProof/>
          <w:szCs w:val="28"/>
        </w:rPr>
        <w:drawing>
          <wp:inline distT="0" distB="0" distL="0" distR="0" wp14:anchorId="2769C6CE" wp14:editId="1FFC9BAA">
            <wp:extent cx="1610573" cy="1114425"/>
            <wp:effectExtent l="0" t="0" r="8890" b="0"/>
            <wp:docPr id="12" name="Picture 12" descr="C:\Documents and Settings\kcrabtree\My Documents\My Pictures\UTH_2c+uthsch_vert_lrg4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kcrabtree\My Documents\My Pictures\UTH_2c+uthsch_vert_lrg4PressRelease.JPG"/>
                    <pic:cNvPicPr>
                      <a:picLocks noChangeAspect="1" noChangeArrowheads="1"/>
                    </pic:cNvPicPr>
                  </pic:nvPicPr>
                  <pic:blipFill>
                    <a:blip r:embed="rId5" cstate="print"/>
                    <a:srcRect/>
                    <a:stretch>
                      <a:fillRect/>
                    </a:stretch>
                  </pic:blipFill>
                  <pic:spPr bwMode="auto">
                    <a:xfrm>
                      <a:off x="0" y="0"/>
                      <a:ext cx="1613273" cy="1116293"/>
                    </a:xfrm>
                    <a:prstGeom prst="rect">
                      <a:avLst/>
                    </a:prstGeom>
                    <a:noFill/>
                    <a:ln w="9525">
                      <a:noFill/>
                      <a:miter lim="800000"/>
                      <a:headEnd/>
                      <a:tailEnd/>
                    </a:ln>
                  </pic:spPr>
                </pic:pic>
              </a:graphicData>
            </a:graphic>
          </wp:inline>
        </w:drawing>
      </w:r>
    </w:p>
    <w:p w:rsidR="00792638" w:rsidRDefault="00792638" w:rsidP="00C17C33">
      <w:pPr>
        <w:rPr>
          <w:sz w:val="24"/>
          <w:szCs w:val="24"/>
        </w:rPr>
      </w:pPr>
    </w:p>
    <w:p w:rsidR="00E23023" w:rsidRDefault="00E23023" w:rsidP="00E23023">
      <w:pPr>
        <w:jc w:val="center"/>
        <w:rPr>
          <w:b/>
          <w:sz w:val="24"/>
          <w:szCs w:val="24"/>
        </w:rPr>
      </w:pPr>
      <w:r>
        <w:rPr>
          <w:b/>
          <w:sz w:val="24"/>
          <w:szCs w:val="24"/>
        </w:rPr>
        <w:t>Instructions for Request for Dual Employment with a</w:t>
      </w:r>
      <w:r w:rsidR="00DB3A06">
        <w:rPr>
          <w:b/>
          <w:sz w:val="24"/>
          <w:szCs w:val="24"/>
        </w:rPr>
        <w:t>nother</w:t>
      </w:r>
      <w:r>
        <w:rPr>
          <w:b/>
          <w:sz w:val="24"/>
          <w:szCs w:val="24"/>
        </w:rPr>
        <w:t xml:space="preserve"> Texas State Agency Form</w:t>
      </w:r>
    </w:p>
    <w:p w:rsidR="00E23023" w:rsidRDefault="00E23023" w:rsidP="00E23023">
      <w:pPr>
        <w:jc w:val="center"/>
        <w:rPr>
          <w:b/>
          <w:sz w:val="24"/>
          <w:szCs w:val="24"/>
        </w:rPr>
      </w:pPr>
    </w:p>
    <w:p w:rsidR="00E23023" w:rsidRDefault="00E23023" w:rsidP="00E23023">
      <w:pPr>
        <w:pStyle w:val="ListParagraph"/>
        <w:rPr>
          <w:b/>
          <w:sz w:val="24"/>
          <w:szCs w:val="24"/>
        </w:rPr>
      </w:pPr>
      <w:r>
        <w:rPr>
          <w:b/>
          <w:sz w:val="24"/>
          <w:szCs w:val="24"/>
        </w:rPr>
        <w:t>New Hires (Classified &amp; Management A&amp;P)</w:t>
      </w:r>
    </w:p>
    <w:p w:rsidR="00E23023" w:rsidRDefault="00E23023" w:rsidP="00E23023">
      <w:pPr>
        <w:pStyle w:val="ListParagraph"/>
        <w:numPr>
          <w:ilvl w:val="0"/>
          <w:numId w:val="6"/>
        </w:numPr>
        <w:rPr>
          <w:sz w:val="24"/>
          <w:szCs w:val="24"/>
        </w:rPr>
      </w:pPr>
      <w:r>
        <w:rPr>
          <w:sz w:val="24"/>
          <w:szCs w:val="24"/>
        </w:rPr>
        <w:t>Candidates for employment are required to disclose whether they are currently employed by another Texas state agency and whether they intend to maintain their employment with the other Texas state agency if they become employed by UTHealth during the application process.</w:t>
      </w:r>
    </w:p>
    <w:p w:rsidR="00E23023" w:rsidRDefault="00E23023" w:rsidP="00E23023">
      <w:pPr>
        <w:pStyle w:val="ListParagraph"/>
        <w:numPr>
          <w:ilvl w:val="0"/>
          <w:numId w:val="6"/>
        </w:numPr>
        <w:rPr>
          <w:sz w:val="24"/>
          <w:szCs w:val="24"/>
        </w:rPr>
      </w:pPr>
      <w:r>
        <w:rPr>
          <w:sz w:val="24"/>
          <w:szCs w:val="24"/>
        </w:rPr>
        <w:t>Hiring managers who are considering candidates who have disclosed that they intend to maintain their employment with another Texas state agency if employed by UTHealth, will be in</w:t>
      </w:r>
      <w:r w:rsidR="00DB3A06">
        <w:rPr>
          <w:sz w:val="24"/>
          <w:szCs w:val="24"/>
        </w:rPr>
        <w:t>formed by the recruiter about the</w:t>
      </w:r>
      <w:r>
        <w:rPr>
          <w:sz w:val="24"/>
          <w:szCs w:val="24"/>
        </w:rPr>
        <w:t xml:space="preserve"> Request for Dual Employment with a T</w:t>
      </w:r>
      <w:r w:rsidR="00DB3A06">
        <w:rPr>
          <w:sz w:val="24"/>
          <w:szCs w:val="24"/>
        </w:rPr>
        <w:t xml:space="preserve">exas State Agency Form (“form”).  </w:t>
      </w:r>
      <w:r w:rsidRPr="00C17C33">
        <w:rPr>
          <w:sz w:val="24"/>
          <w:szCs w:val="24"/>
        </w:rPr>
        <w:t xml:space="preserve">The hiring department is responsible for ensuring the form is completed and signed by the appropriate officials at UTHealth and the </w:t>
      </w:r>
      <w:r>
        <w:rPr>
          <w:sz w:val="24"/>
          <w:szCs w:val="24"/>
        </w:rPr>
        <w:t>other Texas state agency.  The recruiter will notify Benefits if the candidate selected for hire indicated they intended to maintain their employment with another Texas state agency while employed by UTHealth and will notify Benefits of the intended start date.</w:t>
      </w:r>
    </w:p>
    <w:p w:rsidR="00E23023" w:rsidRDefault="00E23023" w:rsidP="00E23023">
      <w:pPr>
        <w:ind w:left="720"/>
        <w:rPr>
          <w:sz w:val="24"/>
          <w:szCs w:val="24"/>
        </w:rPr>
      </w:pPr>
    </w:p>
    <w:p w:rsidR="00E23023" w:rsidRDefault="00E23023" w:rsidP="00E23023">
      <w:pPr>
        <w:ind w:left="720"/>
        <w:rPr>
          <w:b/>
          <w:sz w:val="24"/>
          <w:szCs w:val="24"/>
        </w:rPr>
      </w:pPr>
      <w:r>
        <w:rPr>
          <w:b/>
          <w:sz w:val="24"/>
          <w:szCs w:val="24"/>
        </w:rPr>
        <w:t xml:space="preserve">New Hires (All Other Classifications) </w:t>
      </w:r>
    </w:p>
    <w:p w:rsidR="00E23023" w:rsidRDefault="00E23023" w:rsidP="00E23023">
      <w:pPr>
        <w:pStyle w:val="ListParagraph"/>
        <w:numPr>
          <w:ilvl w:val="0"/>
          <w:numId w:val="9"/>
        </w:numPr>
        <w:rPr>
          <w:sz w:val="24"/>
          <w:szCs w:val="24"/>
        </w:rPr>
      </w:pPr>
      <w:r>
        <w:rPr>
          <w:sz w:val="24"/>
          <w:szCs w:val="24"/>
        </w:rPr>
        <w:t>Candidates for employment are required to disclose whether they are currently employed by another Texas state agency and whether they intend to maintain their employment with the other Texas state agency if they become employed by UTHealth during the application process.</w:t>
      </w:r>
    </w:p>
    <w:p w:rsidR="00E23023" w:rsidRPr="00DB3A06" w:rsidRDefault="00E23023" w:rsidP="00DB3A06">
      <w:pPr>
        <w:pStyle w:val="ListParagraph"/>
        <w:numPr>
          <w:ilvl w:val="0"/>
          <w:numId w:val="9"/>
        </w:numPr>
        <w:rPr>
          <w:sz w:val="24"/>
          <w:szCs w:val="24"/>
        </w:rPr>
      </w:pPr>
      <w:r>
        <w:rPr>
          <w:sz w:val="24"/>
          <w:szCs w:val="24"/>
        </w:rPr>
        <w:t>Hiring managers who are considering candidates who have disclosed that they intend to maintain their employment with another Texas state agency if employed by UTHealth</w:t>
      </w:r>
      <w:r w:rsidR="00DB3A06">
        <w:rPr>
          <w:sz w:val="24"/>
          <w:szCs w:val="24"/>
        </w:rPr>
        <w:t xml:space="preserve"> are responsible for facilitating the completion of the</w:t>
      </w:r>
      <w:r>
        <w:rPr>
          <w:sz w:val="24"/>
          <w:szCs w:val="24"/>
        </w:rPr>
        <w:t xml:space="preserve"> Request for Dual Employment with a </w:t>
      </w:r>
      <w:r w:rsidR="00DB3A06">
        <w:rPr>
          <w:sz w:val="24"/>
          <w:szCs w:val="24"/>
        </w:rPr>
        <w:t>Texas State Agency Form (“form”).</w:t>
      </w:r>
      <w:r>
        <w:rPr>
          <w:sz w:val="24"/>
          <w:szCs w:val="24"/>
        </w:rPr>
        <w:t xml:space="preserve"> </w:t>
      </w:r>
      <w:r w:rsidR="00DB3A06">
        <w:rPr>
          <w:sz w:val="24"/>
          <w:szCs w:val="24"/>
        </w:rPr>
        <w:t>The hiring department</w:t>
      </w:r>
      <w:r>
        <w:rPr>
          <w:sz w:val="24"/>
          <w:szCs w:val="24"/>
        </w:rPr>
        <w:t xml:space="preserve"> will notify Benefits if the candidate selected for hire indicated they intended to maintain their employment with another Texas state agency while employed by UTHealth and will notify Benefits of the int</w:t>
      </w:r>
      <w:r w:rsidR="00DB3A06">
        <w:rPr>
          <w:sz w:val="24"/>
          <w:szCs w:val="24"/>
        </w:rPr>
        <w:t>ended start date.</w:t>
      </w:r>
    </w:p>
    <w:p w:rsidR="00E23023" w:rsidRDefault="00E23023" w:rsidP="00E23023">
      <w:pPr>
        <w:ind w:left="720"/>
        <w:rPr>
          <w:b/>
          <w:sz w:val="24"/>
          <w:szCs w:val="24"/>
        </w:rPr>
      </w:pPr>
    </w:p>
    <w:p w:rsidR="00E23023" w:rsidRDefault="00E23023" w:rsidP="00DB3A06">
      <w:pPr>
        <w:ind w:firstLine="720"/>
        <w:rPr>
          <w:b/>
          <w:sz w:val="24"/>
          <w:szCs w:val="24"/>
        </w:rPr>
      </w:pPr>
      <w:r>
        <w:rPr>
          <w:b/>
          <w:sz w:val="24"/>
          <w:szCs w:val="24"/>
        </w:rPr>
        <w:t>Current Employees (Classified &amp; Management A&amp;P)</w:t>
      </w:r>
    </w:p>
    <w:p w:rsidR="0034400A" w:rsidRDefault="00E23023" w:rsidP="00E23023">
      <w:pPr>
        <w:pStyle w:val="ListParagraph"/>
        <w:numPr>
          <w:ilvl w:val="0"/>
          <w:numId w:val="7"/>
        </w:numPr>
        <w:rPr>
          <w:sz w:val="24"/>
          <w:szCs w:val="24"/>
        </w:rPr>
      </w:pPr>
      <w:r>
        <w:rPr>
          <w:sz w:val="24"/>
          <w:szCs w:val="24"/>
        </w:rPr>
        <w:t xml:space="preserve">Current employees who are considering additional appointments with the State of Texas in the course of their employment with UTHealth must immediately notify </w:t>
      </w:r>
      <w:r w:rsidR="0034400A">
        <w:rPr>
          <w:sz w:val="24"/>
          <w:szCs w:val="24"/>
        </w:rPr>
        <w:t>Benefits</w:t>
      </w:r>
      <w:r>
        <w:rPr>
          <w:sz w:val="24"/>
          <w:szCs w:val="24"/>
        </w:rPr>
        <w:t>.</w:t>
      </w:r>
    </w:p>
    <w:p w:rsidR="00DB3A06" w:rsidRPr="0034400A" w:rsidRDefault="00E23023" w:rsidP="008C6D27">
      <w:pPr>
        <w:pStyle w:val="ListParagraph"/>
        <w:numPr>
          <w:ilvl w:val="0"/>
          <w:numId w:val="7"/>
        </w:numPr>
        <w:rPr>
          <w:b/>
        </w:rPr>
      </w:pPr>
      <w:r w:rsidRPr="008C6D27">
        <w:rPr>
          <w:sz w:val="24"/>
          <w:szCs w:val="24"/>
        </w:rPr>
        <w:t xml:space="preserve">UTHealth </w:t>
      </w:r>
      <w:r w:rsidR="0034400A" w:rsidRPr="008C6D27">
        <w:rPr>
          <w:sz w:val="24"/>
          <w:szCs w:val="24"/>
        </w:rPr>
        <w:t>Benefits</w:t>
      </w:r>
      <w:r w:rsidRPr="008C6D27">
        <w:rPr>
          <w:sz w:val="24"/>
          <w:szCs w:val="24"/>
        </w:rPr>
        <w:t xml:space="preserve"> will work with the current employee to coordinate the completion of the form.  </w:t>
      </w:r>
    </w:p>
    <w:p w:rsidR="00DB3A06" w:rsidRDefault="00DB3A06" w:rsidP="00E23023">
      <w:pPr>
        <w:ind w:left="720"/>
        <w:rPr>
          <w:b/>
          <w:sz w:val="24"/>
          <w:szCs w:val="24"/>
        </w:rPr>
      </w:pPr>
    </w:p>
    <w:p w:rsidR="00DB3A06" w:rsidRDefault="00DB3A06" w:rsidP="00E23023">
      <w:pPr>
        <w:ind w:left="720"/>
        <w:rPr>
          <w:b/>
          <w:sz w:val="24"/>
          <w:szCs w:val="24"/>
        </w:rPr>
      </w:pPr>
    </w:p>
    <w:p w:rsidR="00E23023" w:rsidRDefault="00E23023" w:rsidP="008C6D27">
      <w:pPr>
        <w:ind w:left="720"/>
        <w:rPr>
          <w:b/>
          <w:sz w:val="24"/>
          <w:szCs w:val="24"/>
        </w:rPr>
      </w:pPr>
      <w:r>
        <w:rPr>
          <w:b/>
          <w:sz w:val="24"/>
          <w:szCs w:val="24"/>
        </w:rPr>
        <w:t>Current Employees (All Other Classifications</w:t>
      </w:r>
      <w:r w:rsidRPr="00C17C33">
        <w:rPr>
          <w:b/>
          <w:sz w:val="24"/>
          <w:szCs w:val="24"/>
        </w:rPr>
        <w:t xml:space="preserve">) </w:t>
      </w:r>
    </w:p>
    <w:p w:rsidR="00DB3A06" w:rsidRPr="0034400A" w:rsidRDefault="00E23023">
      <w:pPr>
        <w:pStyle w:val="ListParagraph"/>
        <w:numPr>
          <w:ilvl w:val="0"/>
          <w:numId w:val="10"/>
        </w:numPr>
        <w:rPr>
          <w:sz w:val="24"/>
          <w:szCs w:val="24"/>
        </w:rPr>
      </w:pPr>
      <w:r w:rsidRPr="0034400A">
        <w:rPr>
          <w:sz w:val="24"/>
          <w:szCs w:val="24"/>
        </w:rPr>
        <w:t>Current employees who are considering additional appointments with the State of Texas in the course of their employment with UTHealth must immediately notify the applicable Dean or their designee</w:t>
      </w:r>
      <w:r w:rsidR="0034400A" w:rsidRPr="0034400A">
        <w:rPr>
          <w:sz w:val="24"/>
          <w:szCs w:val="24"/>
        </w:rPr>
        <w:t xml:space="preserve"> and Benefits</w:t>
      </w:r>
      <w:r w:rsidRPr="0034400A">
        <w:rPr>
          <w:sz w:val="24"/>
          <w:szCs w:val="24"/>
        </w:rPr>
        <w:t xml:space="preserve">.  The applicable Dean or their designee will work with the current employee to coordinate the completion of the form.  The applicable Dean or their designee will coordinate with UTHealth Benefits during this process. </w:t>
      </w:r>
    </w:p>
    <w:p w:rsidR="00E23023" w:rsidRDefault="00E23023" w:rsidP="00E23023">
      <w:pPr>
        <w:ind w:left="720"/>
        <w:rPr>
          <w:b/>
          <w:sz w:val="24"/>
          <w:szCs w:val="24"/>
        </w:rPr>
      </w:pPr>
    </w:p>
    <w:p w:rsidR="00E23023" w:rsidRDefault="00E23023" w:rsidP="00E23023">
      <w:pPr>
        <w:ind w:firstLine="720"/>
        <w:rPr>
          <w:b/>
          <w:sz w:val="24"/>
          <w:szCs w:val="24"/>
        </w:rPr>
      </w:pPr>
      <w:r>
        <w:rPr>
          <w:b/>
          <w:sz w:val="24"/>
          <w:szCs w:val="24"/>
        </w:rPr>
        <w:t>Notifying Other Texas State Agency of Employee’s Separation</w:t>
      </w:r>
    </w:p>
    <w:p w:rsidR="00E23023" w:rsidRPr="00C17C33" w:rsidRDefault="00E23023" w:rsidP="00E23023">
      <w:pPr>
        <w:pStyle w:val="ListParagraph"/>
        <w:numPr>
          <w:ilvl w:val="0"/>
          <w:numId w:val="8"/>
        </w:numPr>
        <w:rPr>
          <w:sz w:val="24"/>
          <w:szCs w:val="24"/>
        </w:rPr>
      </w:pPr>
      <w:r>
        <w:rPr>
          <w:sz w:val="24"/>
          <w:szCs w:val="24"/>
        </w:rPr>
        <w:t xml:space="preserve">Benefits is responsible for notifying the other </w:t>
      </w:r>
      <w:r w:rsidR="00514353">
        <w:rPr>
          <w:sz w:val="24"/>
          <w:szCs w:val="24"/>
        </w:rPr>
        <w:t xml:space="preserve">employing </w:t>
      </w:r>
      <w:r>
        <w:rPr>
          <w:sz w:val="24"/>
          <w:szCs w:val="24"/>
        </w:rPr>
        <w:t>Texas state agency when an employee who held a dual appointment is separated from UTHealth.</w:t>
      </w: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E23023" w:rsidRDefault="00E23023">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DB3A06" w:rsidRDefault="00DB3A06">
      <w:pPr>
        <w:jc w:val="center"/>
        <w:rPr>
          <w:sz w:val="24"/>
          <w:szCs w:val="24"/>
        </w:rPr>
      </w:pPr>
    </w:p>
    <w:p w:rsidR="008C6D27" w:rsidRDefault="008C6D27">
      <w:pPr>
        <w:jc w:val="center"/>
        <w:rPr>
          <w:sz w:val="24"/>
          <w:szCs w:val="24"/>
        </w:rPr>
      </w:pPr>
    </w:p>
    <w:p w:rsidR="008C6D27" w:rsidRDefault="008C6D27">
      <w:pPr>
        <w:jc w:val="center"/>
        <w:rPr>
          <w:sz w:val="24"/>
          <w:szCs w:val="24"/>
        </w:rPr>
      </w:pPr>
    </w:p>
    <w:p w:rsidR="008C6D27" w:rsidRDefault="008C6D27">
      <w:pPr>
        <w:jc w:val="center"/>
        <w:rPr>
          <w:sz w:val="24"/>
          <w:szCs w:val="24"/>
        </w:rPr>
      </w:pPr>
    </w:p>
    <w:p w:rsidR="008C6D27" w:rsidRDefault="008C6D27">
      <w:pPr>
        <w:jc w:val="center"/>
        <w:rPr>
          <w:sz w:val="24"/>
          <w:szCs w:val="24"/>
        </w:rPr>
      </w:pPr>
    </w:p>
    <w:p w:rsidR="008C6D27" w:rsidRDefault="008C6D27">
      <w:pPr>
        <w:jc w:val="center"/>
        <w:rPr>
          <w:sz w:val="24"/>
          <w:szCs w:val="24"/>
        </w:rPr>
      </w:pPr>
    </w:p>
    <w:p w:rsidR="008C6D27" w:rsidRDefault="008C6D27">
      <w:pPr>
        <w:jc w:val="center"/>
        <w:rPr>
          <w:sz w:val="24"/>
          <w:szCs w:val="24"/>
        </w:rPr>
      </w:pPr>
    </w:p>
    <w:p w:rsidR="00142870" w:rsidRPr="0095319B" w:rsidRDefault="00E23023" w:rsidP="00E23023">
      <w:pPr>
        <w:rPr>
          <w:sz w:val="24"/>
          <w:szCs w:val="24"/>
        </w:rPr>
      </w:pPr>
      <w:r w:rsidRPr="00C17C33">
        <w:rPr>
          <w:b/>
          <w:noProof/>
          <w:szCs w:val="28"/>
        </w:rPr>
        <w:drawing>
          <wp:inline distT="0" distB="0" distL="0" distR="0" wp14:anchorId="5B2609F4" wp14:editId="5D58ABA8">
            <wp:extent cx="1610573" cy="1114425"/>
            <wp:effectExtent l="0" t="0" r="8890" b="0"/>
            <wp:docPr id="3" name="Picture 3" descr="C:\Documents and Settings\kcrabtree\My Documents\My Pictures\UTH_2c+uthsch_vert_lrg4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kcrabtree\My Documents\My Pictures\UTH_2c+uthsch_vert_lrg4PressRelease.JPG"/>
                    <pic:cNvPicPr>
                      <a:picLocks noChangeAspect="1" noChangeArrowheads="1"/>
                    </pic:cNvPicPr>
                  </pic:nvPicPr>
                  <pic:blipFill>
                    <a:blip r:embed="rId5" cstate="print"/>
                    <a:srcRect/>
                    <a:stretch>
                      <a:fillRect/>
                    </a:stretch>
                  </pic:blipFill>
                  <pic:spPr bwMode="auto">
                    <a:xfrm>
                      <a:off x="0" y="0"/>
                      <a:ext cx="1613273" cy="1116293"/>
                    </a:xfrm>
                    <a:prstGeom prst="rect">
                      <a:avLst/>
                    </a:prstGeom>
                    <a:noFill/>
                    <a:ln w="9525">
                      <a:noFill/>
                      <a:miter lim="800000"/>
                      <a:headEnd/>
                      <a:tailEnd/>
                    </a:ln>
                  </pic:spPr>
                </pic:pic>
              </a:graphicData>
            </a:graphic>
          </wp:inline>
        </w:drawing>
      </w:r>
      <w:r w:rsidR="0095319B" w:rsidRPr="0095319B">
        <w:rPr>
          <w:sz w:val="24"/>
          <w:szCs w:val="24"/>
        </w:rPr>
        <w:t>The University of Texas Health Science Center at Houston</w:t>
      </w:r>
    </w:p>
    <w:p w:rsidR="0095319B" w:rsidRPr="007B1DCE" w:rsidRDefault="0095319B" w:rsidP="0095319B">
      <w:pPr>
        <w:jc w:val="center"/>
        <w:rPr>
          <w:b/>
          <w:sz w:val="24"/>
          <w:szCs w:val="24"/>
        </w:rPr>
      </w:pPr>
      <w:r w:rsidRPr="007B1DCE">
        <w:rPr>
          <w:b/>
          <w:sz w:val="24"/>
          <w:szCs w:val="24"/>
        </w:rPr>
        <w:t xml:space="preserve">Request for </w:t>
      </w:r>
      <w:r w:rsidR="00EF3937">
        <w:rPr>
          <w:b/>
          <w:sz w:val="24"/>
          <w:szCs w:val="24"/>
        </w:rPr>
        <w:t>Dual</w:t>
      </w:r>
      <w:r w:rsidR="00A41969">
        <w:rPr>
          <w:b/>
          <w:sz w:val="24"/>
          <w:szCs w:val="24"/>
        </w:rPr>
        <w:t xml:space="preserve"> </w:t>
      </w:r>
      <w:r w:rsidRPr="007B1DCE">
        <w:rPr>
          <w:b/>
          <w:sz w:val="24"/>
          <w:szCs w:val="24"/>
        </w:rPr>
        <w:t>Employment with a Texas State Agency</w:t>
      </w:r>
    </w:p>
    <w:p w:rsidR="0095319B" w:rsidRDefault="0095319B"/>
    <w:p w:rsidR="0095319B" w:rsidRPr="006A4531" w:rsidRDefault="007B1DCE" w:rsidP="00A13C7A">
      <w:pPr>
        <w:jc w:val="center"/>
        <w:rPr>
          <w:u w:val="single"/>
        </w:rPr>
      </w:pPr>
      <w:r>
        <w:t>New r</w:t>
      </w:r>
      <w:r w:rsidR="0095319B">
        <w:t>equest?</w:t>
      </w:r>
      <w:r w:rsidR="006A4531">
        <w:t xml:space="preserve">    _______</w:t>
      </w:r>
      <w:r w:rsidR="006A4531">
        <w:tab/>
      </w:r>
      <w:r w:rsidR="0095319B">
        <w:tab/>
        <w:t xml:space="preserve">Or, </w:t>
      </w:r>
      <w:r>
        <w:t>r</w:t>
      </w:r>
      <w:r w:rsidR="0095319B">
        <w:t xml:space="preserve">enewal of </w:t>
      </w:r>
      <w:r>
        <w:t>e</w:t>
      </w:r>
      <w:r w:rsidR="0095319B">
        <w:t xml:space="preserve">xisting </w:t>
      </w:r>
      <w:r>
        <w:t>a</w:t>
      </w:r>
      <w:r w:rsidR="0095319B">
        <w:t>greement?</w:t>
      </w:r>
      <w:r w:rsidR="006A4531">
        <w:t xml:space="preserve">    _______</w:t>
      </w:r>
    </w:p>
    <w:p w:rsidR="0095319B" w:rsidRDefault="0095319B"/>
    <w:tbl>
      <w:tblPr>
        <w:tblStyle w:val="TableGrid"/>
        <w:tblW w:w="0" w:type="auto"/>
        <w:tblLook w:val="04A0" w:firstRow="1" w:lastRow="0" w:firstColumn="1" w:lastColumn="0" w:noHBand="0" w:noVBand="1"/>
      </w:tblPr>
      <w:tblGrid>
        <w:gridCol w:w="11016"/>
      </w:tblGrid>
      <w:tr w:rsidR="003032C7" w:rsidTr="003032C7">
        <w:tc>
          <w:tcPr>
            <w:tcW w:w="11016" w:type="dxa"/>
          </w:tcPr>
          <w:p w:rsidR="003032C7" w:rsidRPr="008E70AF" w:rsidRDefault="003032C7" w:rsidP="003032C7">
            <w:pPr>
              <w:pStyle w:val="ListParagraph"/>
              <w:numPr>
                <w:ilvl w:val="0"/>
                <w:numId w:val="1"/>
              </w:numPr>
              <w:ind w:left="504" w:right="144"/>
              <w:jc w:val="both"/>
              <w:rPr>
                <w:sz w:val="20"/>
                <w:szCs w:val="20"/>
              </w:rPr>
            </w:pPr>
            <w:r w:rsidRPr="008E70AF">
              <w:rPr>
                <w:sz w:val="20"/>
                <w:szCs w:val="20"/>
              </w:rPr>
              <w:t xml:space="preserve">Dual employment will not commence or continue until approved by the </w:t>
            </w:r>
            <w:r w:rsidR="00DB3A06">
              <w:rPr>
                <w:sz w:val="20"/>
                <w:szCs w:val="20"/>
              </w:rPr>
              <w:t xml:space="preserve">appropriate official at </w:t>
            </w:r>
            <w:r w:rsidRPr="008E70AF">
              <w:rPr>
                <w:sz w:val="20"/>
                <w:szCs w:val="20"/>
              </w:rPr>
              <w:t xml:space="preserve">both agencies.  The proposed dual employment </w:t>
            </w:r>
            <w:r>
              <w:rPr>
                <w:sz w:val="20"/>
                <w:szCs w:val="20"/>
              </w:rPr>
              <w:t>must benefit UTHealth</w:t>
            </w:r>
            <w:r w:rsidRPr="008E70AF">
              <w:rPr>
                <w:sz w:val="20"/>
                <w:szCs w:val="20"/>
              </w:rPr>
              <w:t xml:space="preserve"> and the State of Texas.</w:t>
            </w:r>
          </w:p>
          <w:p w:rsidR="003032C7" w:rsidRPr="008E70AF" w:rsidRDefault="003032C7" w:rsidP="003032C7">
            <w:pPr>
              <w:pStyle w:val="ListParagraph"/>
              <w:numPr>
                <w:ilvl w:val="0"/>
                <w:numId w:val="1"/>
              </w:numPr>
              <w:ind w:left="504" w:right="144"/>
              <w:jc w:val="both"/>
              <w:rPr>
                <w:sz w:val="20"/>
                <w:szCs w:val="20"/>
              </w:rPr>
            </w:pPr>
            <w:r w:rsidRPr="008E70AF">
              <w:rPr>
                <w:sz w:val="20"/>
                <w:szCs w:val="20"/>
              </w:rPr>
              <w:t>If two agencies are employers:</w:t>
            </w:r>
          </w:p>
          <w:p w:rsidR="003032C7" w:rsidRPr="008E70AF" w:rsidRDefault="003032C7" w:rsidP="003032C7">
            <w:pPr>
              <w:pStyle w:val="ListParagraph"/>
              <w:numPr>
                <w:ilvl w:val="0"/>
                <w:numId w:val="3"/>
              </w:numPr>
              <w:ind w:left="1080" w:right="144"/>
              <w:jc w:val="both"/>
              <w:rPr>
                <w:sz w:val="20"/>
                <w:szCs w:val="20"/>
              </w:rPr>
            </w:pPr>
            <w:r w:rsidRPr="008E70AF">
              <w:rPr>
                <w:sz w:val="20"/>
                <w:szCs w:val="20"/>
              </w:rPr>
              <w:t>Separate vacation and sick leave records must be maintained for each employment.</w:t>
            </w:r>
          </w:p>
          <w:p w:rsidR="003032C7" w:rsidRPr="008E70AF" w:rsidRDefault="003032C7" w:rsidP="003032C7">
            <w:pPr>
              <w:pStyle w:val="ListParagraph"/>
              <w:numPr>
                <w:ilvl w:val="0"/>
                <w:numId w:val="3"/>
              </w:numPr>
              <w:ind w:left="1080" w:right="144"/>
              <w:jc w:val="both"/>
              <w:rPr>
                <w:sz w:val="20"/>
                <w:szCs w:val="20"/>
              </w:rPr>
            </w:pPr>
            <w:r w:rsidRPr="008E70AF">
              <w:rPr>
                <w:sz w:val="20"/>
                <w:szCs w:val="20"/>
              </w:rPr>
              <w:t>If the employee is terminated from one employment, the leave balances accrued under that employment may not be transferred to the remaining employment.</w:t>
            </w:r>
          </w:p>
          <w:p w:rsidR="003032C7" w:rsidRPr="008E70AF" w:rsidRDefault="003032C7" w:rsidP="003032C7">
            <w:pPr>
              <w:pStyle w:val="ListParagraph"/>
              <w:numPr>
                <w:ilvl w:val="0"/>
                <w:numId w:val="3"/>
              </w:numPr>
              <w:ind w:left="1080" w:right="144"/>
              <w:jc w:val="both"/>
              <w:rPr>
                <w:sz w:val="20"/>
                <w:szCs w:val="20"/>
              </w:rPr>
            </w:pPr>
            <w:r w:rsidRPr="008E70AF">
              <w:rPr>
                <w:sz w:val="20"/>
                <w:szCs w:val="20"/>
              </w:rPr>
              <w:t>The state contribution towards the employee’s portion of the social security tax liability is subject to the overall individual limit (the liability for both jobs is combined and treated as one wage liability).</w:t>
            </w:r>
          </w:p>
          <w:p w:rsidR="003032C7" w:rsidRPr="008E70AF" w:rsidRDefault="003032C7" w:rsidP="003032C7">
            <w:pPr>
              <w:pStyle w:val="ListParagraph"/>
              <w:numPr>
                <w:ilvl w:val="0"/>
                <w:numId w:val="3"/>
              </w:numPr>
              <w:ind w:left="1080" w:right="144"/>
              <w:jc w:val="both"/>
              <w:rPr>
                <w:sz w:val="20"/>
                <w:szCs w:val="20"/>
              </w:rPr>
            </w:pPr>
            <w:r w:rsidRPr="008E70AF">
              <w:rPr>
                <w:sz w:val="20"/>
                <w:szCs w:val="20"/>
              </w:rPr>
              <w:t>TRS deductions and reporting must be coordinated between both agencies.</w:t>
            </w:r>
          </w:p>
          <w:p w:rsidR="003032C7" w:rsidRPr="009A33D4" w:rsidRDefault="003032C7" w:rsidP="003032C7">
            <w:pPr>
              <w:pStyle w:val="ListParagraph"/>
              <w:numPr>
                <w:ilvl w:val="0"/>
                <w:numId w:val="2"/>
              </w:numPr>
              <w:spacing w:line="264" w:lineRule="auto"/>
              <w:ind w:left="504" w:right="144"/>
              <w:jc w:val="both"/>
              <w:rPr>
                <w:sz w:val="20"/>
                <w:szCs w:val="20"/>
              </w:rPr>
            </w:pPr>
            <w:r w:rsidRPr="008E70AF">
              <w:rPr>
                <w:sz w:val="20"/>
                <w:szCs w:val="20"/>
              </w:rPr>
              <w:t>The Princip</w:t>
            </w:r>
            <w:r>
              <w:rPr>
                <w:sz w:val="20"/>
                <w:szCs w:val="20"/>
              </w:rPr>
              <w:t>al</w:t>
            </w:r>
            <w:r w:rsidRPr="008E70AF">
              <w:rPr>
                <w:sz w:val="20"/>
                <w:szCs w:val="20"/>
              </w:rPr>
              <w:t xml:space="preserve"> E</w:t>
            </w:r>
            <w:r w:rsidR="00DB3A06">
              <w:rPr>
                <w:sz w:val="20"/>
                <w:szCs w:val="20"/>
              </w:rPr>
              <w:t>mployer is</w:t>
            </w:r>
            <w:r w:rsidRPr="008E70AF">
              <w:rPr>
                <w:sz w:val="20"/>
                <w:szCs w:val="20"/>
              </w:rPr>
              <w:t xml:space="preserve"> responsible for the employee’s benefits, and that entity will contribute to the total state contribution.</w:t>
            </w:r>
          </w:p>
          <w:p w:rsidR="003032C7" w:rsidRDefault="003032C7" w:rsidP="003032C7">
            <w:pPr>
              <w:pStyle w:val="ListParagraph"/>
              <w:numPr>
                <w:ilvl w:val="0"/>
                <w:numId w:val="2"/>
              </w:numPr>
              <w:ind w:left="504" w:right="144"/>
              <w:jc w:val="both"/>
              <w:rPr>
                <w:sz w:val="20"/>
                <w:szCs w:val="20"/>
              </w:rPr>
            </w:pPr>
            <w:r w:rsidRPr="008E70AF">
              <w:rPr>
                <w:sz w:val="20"/>
                <w:szCs w:val="20"/>
              </w:rPr>
              <w:t>Both agencies must agree to coordinate payroll reporting and taxes in advance of the start date of the second employment.</w:t>
            </w:r>
            <w:r>
              <w:rPr>
                <w:sz w:val="20"/>
                <w:szCs w:val="20"/>
              </w:rPr>
              <w:t xml:space="preserve"> </w:t>
            </w:r>
          </w:p>
          <w:p w:rsidR="003032C7" w:rsidRPr="003032C7" w:rsidRDefault="003032C7" w:rsidP="003032C7">
            <w:pPr>
              <w:pStyle w:val="ListParagraph"/>
              <w:numPr>
                <w:ilvl w:val="0"/>
                <w:numId w:val="2"/>
              </w:numPr>
              <w:ind w:left="504" w:right="144"/>
              <w:jc w:val="both"/>
              <w:rPr>
                <w:sz w:val="20"/>
                <w:szCs w:val="20"/>
              </w:rPr>
            </w:pPr>
            <w:r w:rsidRPr="003032C7">
              <w:rPr>
                <w:sz w:val="20"/>
                <w:szCs w:val="20"/>
              </w:rPr>
              <w:t>An employee who holds a position classified as non-exempt or who is paid on an hourly non-exempt basis at UTHealth may not hold a position at another state agency simultaneously.  An employee who holds a position classified as exempt at UTHealth may not hold a position at another state agency that is classified as non-exempt or that is paid on an hourly non-exempt basis simultaneously.</w:t>
            </w:r>
          </w:p>
        </w:tc>
      </w:tr>
    </w:tbl>
    <w:p w:rsidR="003032C7" w:rsidRDefault="003032C7" w:rsidP="0095319B">
      <w:pPr>
        <w:spacing w:after="120"/>
        <w:rPr>
          <w:b/>
          <w:sz w:val="24"/>
          <w:szCs w:val="24"/>
        </w:rPr>
      </w:pPr>
    </w:p>
    <w:p w:rsidR="0095319B" w:rsidRPr="007B1DCE" w:rsidRDefault="0095319B" w:rsidP="0095319B">
      <w:pPr>
        <w:spacing w:after="120"/>
        <w:rPr>
          <w:b/>
          <w:sz w:val="24"/>
          <w:szCs w:val="24"/>
        </w:rPr>
      </w:pPr>
      <w:r w:rsidRPr="007B1DCE">
        <w:rPr>
          <w:b/>
          <w:sz w:val="24"/>
          <w:szCs w:val="24"/>
        </w:rPr>
        <w:t>The University of Texas Health Scienc</w:t>
      </w:r>
      <w:r w:rsidR="007B1DCE" w:rsidRPr="007B1DCE">
        <w:rPr>
          <w:b/>
          <w:sz w:val="24"/>
          <w:szCs w:val="24"/>
        </w:rPr>
        <w:t>e Center at Houston Information (UTHealth)</w:t>
      </w:r>
      <w:r w:rsidR="00BA0FED">
        <w:rPr>
          <w:b/>
          <w:sz w:val="24"/>
          <w:szCs w:val="24"/>
        </w:rPr>
        <w:t xml:space="preserve"> (to be completed by UTHealth Human Resources)</w:t>
      </w:r>
      <w:r w:rsidR="007B1DCE" w:rsidRPr="007B1DCE">
        <w:rPr>
          <w:b/>
          <w:sz w:val="24"/>
          <w:szCs w:val="24"/>
        </w:rPr>
        <w:t>:</w:t>
      </w:r>
    </w:p>
    <w:tbl>
      <w:tblPr>
        <w:tblStyle w:val="TableGrid"/>
        <w:tblW w:w="0" w:type="auto"/>
        <w:jc w:val="center"/>
        <w:tblLook w:val="04A0" w:firstRow="1" w:lastRow="0" w:firstColumn="1" w:lastColumn="0" w:noHBand="0" w:noVBand="1"/>
      </w:tblPr>
      <w:tblGrid>
        <w:gridCol w:w="3456"/>
        <w:gridCol w:w="3456"/>
        <w:gridCol w:w="3456"/>
      </w:tblGrid>
      <w:tr w:rsidR="0095319B" w:rsidTr="00DB3A06">
        <w:trPr>
          <w:trHeight w:val="847"/>
          <w:jc w:val="center"/>
        </w:trPr>
        <w:tc>
          <w:tcPr>
            <w:tcW w:w="3456" w:type="dxa"/>
            <w:tcMar>
              <w:top w:w="115" w:type="dxa"/>
              <w:left w:w="115" w:type="dxa"/>
              <w:bottom w:w="115" w:type="dxa"/>
              <w:right w:w="115" w:type="dxa"/>
            </w:tcMar>
          </w:tcPr>
          <w:p w:rsidR="0095319B" w:rsidRPr="007B1DCE" w:rsidRDefault="0095319B" w:rsidP="0095319B">
            <w:pPr>
              <w:rPr>
                <w:sz w:val="20"/>
                <w:szCs w:val="20"/>
              </w:rPr>
            </w:pPr>
            <w:r w:rsidRPr="007B1DCE">
              <w:rPr>
                <w:sz w:val="20"/>
                <w:szCs w:val="20"/>
              </w:rPr>
              <w:t>EMPLOYEE NAME:</w:t>
            </w:r>
          </w:p>
        </w:tc>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EMPLOYEE ID:</w:t>
            </w:r>
          </w:p>
        </w:tc>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 xml:space="preserve">BENEFITS ELIGIBLE:     </w:t>
            </w:r>
          </w:p>
          <w:p w:rsidR="0095319B" w:rsidRPr="007B1DCE" w:rsidRDefault="0095319B">
            <w:pPr>
              <w:rPr>
                <w:sz w:val="20"/>
                <w:szCs w:val="20"/>
              </w:rPr>
            </w:pPr>
            <w:r w:rsidRPr="007B1DCE">
              <w:rPr>
                <w:sz w:val="20"/>
                <w:szCs w:val="20"/>
              </w:rPr>
              <w:t xml:space="preserve">Hours Worked Per Week:  </w:t>
            </w:r>
          </w:p>
        </w:tc>
      </w:tr>
      <w:tr w:rsidR="0095319B" w:rsidTr="00DB3A06">
        <w:trPr>
          <w:trHeight w:val="1018"/>
          <w:jc w:val="center"/>
        </w:trPr>
        <w:tc>
          <w:tcPr>
            <w:tcW w:w="3456" w:type="dxa"/>
            <w:tcMar>
              <w:top w:w="115" w:type="dxa"/>
              <w:left w:w="115" w:type="dxa"/>
              <w:bottom w:w="115" w:type="dxa"/>
              <w:right w:w="115" w:type="dxa"/>
            </w:tcMar>
          </w:tcPr>
          <w:p w:rsidR="00E23023" w:rsidRPr="007B1DCE" w:rsidRDefault="00293FFF">
            <w:pPr>
              <w:rPr>
                <w:sz w:val="20"/>
                <w:szCs w:val="20"/>
              </w:rPr>
            </w:pPr>
            <w:r>
              <w:rPr>
                <w:sz w:val="20"/>
                <w:szCs w:val="20"/>
              </w:rPr>
              <w:t>POSITION EXEMPT/NONEXEMPT?</w:t>
            </w:r>
          </w:p>
          <w:p w:rsidR="0095319B" w:rsidRPr="007B1DCE" w:rsidRDefault="0095319B">
            <w:pPr>
              <w:rPr>
                <w:sz w:val="20"/>
                <w:szCs w:val="20"/>
              </w:rPr>
            </w:pPr>
          </w:p>
        </w:tc>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JOB TITLE:</w:t>
            </w:r>
          </w:p>
        </w:tc>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NORMAL WORK SCHEDULE:</w:t>
            </w:r>
          </w:p>
        </w:tc>
      </w:tr>
      <w:tr w:rsidR="0095319B" w:rsidTr="00DB3A06">
        <w:trPr>
          <w:trHeight w:val="1288"/>
          <w:jc w:val="center"/>
        </w:trPr>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DEPARTMENT:</w:t>
            </w:r>
          </w:p>
        </w:tc>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PREVIOUSLY EMPLOYED BY UTHEALTH?</w:t>
            </w:r>
          </w:p>
        </w:tc>
        <w:tc>
          <w:tcPr>
            <w:tcW w:w="3456" w:type="dxa"/>
            <w:tcMar>
              <w:top w:w="115" w:type="dxa"/>
              <w:left w:w="115" w:type="dxa"/>
              <w:bottom w:w="115" w:type="dxa"/>
              <w:right w:w="115" w:type="dxa"/>
            </w:tcMar>
          </w:tcPr>
          <w:p w:rsidR="0095319B" w:rsidRPr="007B1DCE" w:rsidRDefault="0095319B">
            <w:pPr>
              <w:rPr>
                <w:sz w:val="20"/>
                <w:szCs w:val="20"/>
              </w:rPr>
            </w:pPr>
            <w:r w:rsidRPr="007B1DCE">
              <w:rPr>
                <w:sz w:val="20"/>
                <w:szCs w:val="20"/>
              </w:rPr>
              <w:t>DATE TO BE REEMPLOYED BY UTHEALTH:</w:t>
            </w:r>
          </w:p>
        </w:tc>
      </w:tr>
    </w:tbl>
    <w:p w:rsidR="0095319B" w:rsidRDefault="0095319B"/>
    <w:p w:rsidR="003032C7" w:rsidRDefault="003032C7" w:rsidP="00BA0FED">
      <w:pPr>
        <w:spacing w:before="120" w:after="120"/>
        <w:rPr>
          <w:b/>
          <w:sz w:val="24"/>
          <w:szCs w:val="24"/>
        </w:rPr>
      </w:pPr>
    </w:p>
    <w:p w:rsidR="003032C7" w:rsidRDefault="003032C7" w:rsidP="00BA0FED">
      <w:pPr>
        <w:spacing w:before="120" w:after="120"/>
        <w:rPr>
          <w:b/>
          <w:sz w:val="24"/>
          <w:szCs w:val="24"/>
        </w:rPr>
      </w:pPr>
    </w:p>
    <w:p w:rsidR="003032C7" w:rsidRDefault="003032C7" w:rsidP="00BA0FED">
      <w:pPr>
        <w:spacing w:before="120" w:after="120"/>
        <w:rPr>
          <w:b/>
          <w:sz w:val="24"/>
          <w:szCs w:val="24"/>
        </w:rPr>
      </w:pPr>
    </w:p>
    <w:p w:rsidR="00E23023" w:rsidRDefault="00E23023" w:rsidP="00BA0FED">
      <w:pPr>
        <w:spacing w:before="120" w:after="120"/>
        <w:rPr>
          <w:b/>
          <w:sz w:val="24"/>
          <w:szCs w:val="24"/>
        </w:rPr>
      </w:pPr>
    </w:p>
    <w:p w:rsidR="00BA0FED" w:rsidRPr="007B1DCE" w:rsidRDefault="00BA0FED" w:rsidP="00BA0FED">
      <w:pPr>
        <w:spacing w:before="120" w:after="120"/>
        <w:rPr>
          <w:b/>
          <w:sz w:val="24"/>
          <w:szCs w:val="24"/>
        </w:rPr>
      </w:pPr>
      <w:r>
        <w:rPr>
          <w:b/>
          <w:sz w:val="24"/>
          <w:szCs w:val="24"/>
        </w:rPr>
        <w:t>Certification (to be completed by the hiring/current UTHealth department)</w:t>
      </w:r>
      <w:r w:rsidRPr="007B1DCE">
        <w:rPr>
          <w:b/>
          <w:sz w:val="24"/>
          <w:szCs w:val="24"/>
        </w:rPr>
        <w:t>:</w:t>
      </w:r>
    </w:p>
    <w:tbl>
      <w:tblPr>
        <w:tblStyle w:val="TableGrid"/>
        <w:tblW w:w="0" w:type="auto"/>
        <w:jc w:val="center"/>
        <w:tblLook w:val="04A0" w:firstRow="1" w:lastRow="0" w:firstColumn="1" w:lastColumn="0" w:noHBand="0" w:noVBand="1"/>
      </w:tblPr>
      <w:tblGrid>
        <w:gridCol w:w="10368"/>
      </w:tblGrid>
      <w:tr w:rsidR="00BA0FED" w:rsidRPr="007B1DCE" w:rsidTr="00F66005">
        <w:trPr>
          <w:jc w:val="center"/>
        </w:trPr>
        <w:tc>
          <w:tcPr>
            <w:tcW w:w="10368" w:type="dxa"/>
            <w:tcMar>
              <w:top w:w="115" w:type="dxa"/>
              <w:left w:w="115" w:type="dxa"/>
              <w:bottom w:w="115" w:type="dxa"/>
              <w:right w:w="115" w:type="dxa"/>
            </w:tcMar>
          </w:tcPr>
          <w:p w:rsidR="00BA0FED" w:rsidRDefault="00BA0FED" w:rsidP="00F66005">
            <w:pPr>
              <w:rPr>
                <w:sz w:val="20"/>
                <w:szCs w:val="20"/>
              </w:rPr>
            </w:pPr>
            <w:r w:rsidRPr="007B1DCE">
              <w:rPr>
                <w:sz w:val="20"/>
                <w:szCs w:val="20"/>
              </w:rPr>
              <w:t xml:space="preserve">HOW WILL THIS </w:t>
            </w:r>
            <w:r w:rsidR="006717B6">
              <w:rPr>
                <w:sz w:val="20"/>
                <w:szCs w:val="20"/>
              </w:rPr>
              <w:t xml:space="preserve">DUAL </w:t>
            </w:r>
            <w:r w:rsidRPr="007B1DCE">
              <w:rPr>
                <w:sz w:val="20"/>
                <w:szCs w:val="20"/>
              </w:rPr>
              <w:t xml:space="preserve">EMPLOYMENT BENEFIT UTHEALTH?  </w:t>
            </w: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Default="00BA0FED" w:rsidP="00F66005">
            <w:pPr>
              <w:rPr>
                <w:sz w:val="20"/>
                <w:szCs w:val="20"/>
              </w:rPr>
            </w:pPr>
          </w:p>
          <w:p w:rsidR="00BA0FED" w:rsidRPr="007B1DCE" w:rsidRDefault="00BA0FED" w:rsidP="00F66005">
            <w:pPr>
              <w:rPr>
                <w:sz w:val="20"/>
                <w:szCs w:val="20"/>
              </w:rPr>
            </w:pPr>
          </w:p>
        </w:tc>
      </w:tr>
    </w:tbl>
    <w:p w:rsidR="00BA0FED" w:rsidRDefault="00BA0FED" w:rsidP="0095319B">
      <w:pPr>
        <w:spacing w:after="120"/>
        <w:rPr>
          <w:b/>
          <w:sz w:val="24"/>
          <w:szCs w:val="24"/>
        </w:rPr>
      </w:pPr>
    </w:p>
    <w:p w:rsidR="006717B6" w:rsidRPr="00A13C7A" w:rsidRDefault="006717B6" w:rsidP="006717B6">
      <w:pPr>
        <w:spacing w:after="120" w:line="360" w:lineRule="auto"/>
        <w:ind w:firstLine="720"/>
        <w:rPr>
          <w:b/>
          <w:sz w:val="20"/>
          <w:szCs w:val="20"/>
          <w:u w:val="single"/>
        </w:rPr>
      </w:pPr>
      <w:r w:rsidRPr="00A13C7A">
        <w:rPr>
          <w:b/>
          <w:sz w:val="20"/>
          <w:szCs w:val="20"/>
        </w:rPr>
        <w:t>PRINCIP</w:t>
      </w:r>
      <w:r>
        <w:rPr>
          <w:b/>
          <w:sz w:val="20"/>
          <w:szCs w:val="20"/>
        </w:rPr>
        <w:t>A</w:t>
      </w:r>
      <w:r w:rsidRPr="00A13C7A">
        <w:rPr>
          <w:b/>
          <w:sz w:val="20"/>
          <w:szCs w:val="20"/>
        </w:rPr>
        <w:t>L EMPLOYER WILL BE:</w:t>
      </w:r>
      <w:r w:rsidRPr="00A13C7A">
        <w:rPr>
          <w:b/>
          <w:sz w:val="20"/>
          <w:szCs w:val="20"/>
        </w:rPr>
        <w:tab/>
      </w:r>
      <w:r w:rsidRPr="00A13C7A">
        <w:rPr>
          <w:b/>
          <w:sz w:val="20"/>
          <w:szCs w:val="20"/>
          <w:u w:val="single"/>
        </w:rPr>
        <w:tab/>
      </w:r>
      <w:r w:rsidRPr="00A13C7A">
        <w:rPr>
          <w:b/>
          <w:sz w:val="20"/>
          <w:szCs w:val="20"/>
          <w:u w:val="single"/>
        </w:rPr>
        <w:tab/>
      </w:r>
      <w:r w:rsidRPr="00A13C7A">
        <w:rPr>
          <w:b/>
          <w:sz w:val="20"/>
          <w:szCs w:val="20"/>
          <w:u w:val="single"/>
        </w:rPr>
        <w:tab/>
      </w:r>
      <w:r w:rsidRPr="00A13C7A">
        <w:rPr>
          <w:b/>
          <w:sz w:val="20"/>
          <w:szCs w:val="20"/>
          <w:u w:val="single"/>
        </w:rPr>
        <w:tab/>
      </w:r>
      <w:r w:rsidRPr="00A13C7A">
        <w:rPr>
          <w:b/>
          <w:sz w:val="20"/>
          <w:szCs w:val="20"/>
          <w:u w:val="single"/>
        </w:rPr>
        <w:tab/>
      </w:r>
      <w:r w:rsidRPr="00A13C7A">
        <w:rPr>
          <w:b/>
          <w:sz w:val="20"/>
          <w:szCs w:val="20"/>
          <w:u w:val="single"/>
        </w:rPr>
        <w:tab/>
      </w:r>
      <w:r w:rsidRPr="00A13C7A">
        <w:rPr>
          <w:b/>
          <w:sz w:val="20"/>
          <w:szCs w:val="20"/>
          <w:u w:val="single"/>
        </w:rPr>
        <w:tab/>
      </w:r>
      <w:r w:rsidRPr="00A13C7A">
        <w:rPr>
          <w:b/>
          <w:sz w:val="20"/>
          <w:szCs w:val="20"/>
          <w:u w:val="single"/>
        </w:rPr>
        <w:tab/>
      </w:r>
      <w:r w:rsidRPr="00A13C7A">
        <w:rPr>
          <w:b/>
          <w:sz w:val="20"/>
          <w:szCs w:val="20"/>
          <w:u w:val="single"/>
        </w:rPr>
        <w:tab/>
      </w:r>
    </w:p>
    <w:p w:rsidR="006717B6" w:rsidRPr="00A13C7A" w:rsidRDefault="006717B6" w:rsidP="006717B6">
      <w:pPr>
        <w:spacing w:after="120" w:line="360" w:lineRule="auto"/>
        <w:rPr>
          <w:b/>
          <w:sz w:val="20"/>
          <w:szCs w:val="20"/>
          <w:u w:val="single"/>
        </w:rPr>
      </w:pPr>
      <w:r>
        <w:rPr>
          <w:b/>
          <w:sz w:val="20"/>
          <w:szCs w:val="20"/>
        </w:rPr>
        <w:t xml:space="preserve">    </w:t>
      </w:r>
      <w:r>
        <w:rPr>
          <w:b/>
          <w:sz w:val="20"/>
          <w:szCs w:val="20"/>
        </w:rPr>
        <w:tab/>
      </w:r>
      <w:r>
        <w:rPr>
          <w:b/>
          <w:sz w:val="20"/>
          <w:szCs w:val="20"/>
        </w:rPr>
        <w:tab/>
      </w:r>
      <w:r>
        <w:rPr>
          <w:b/>
          <w:sz w:val="20"/>
          <w:szCs w:val="20"/>
        </w:rPr>
        <w:tab/>
        <w:t xml:space="preserve">           </w:t>
      </w:r>
      <w:r w:rsidRPr="00A13C7A">
        <w:rPr>
          <w:b/>
          <w:sz w:val="20"/>
          <w:szCs w:val="20"/>
        </w:rPr>
        <w:t>NOTES:</w:t>
      </w:r>
      <w:r w:rsidRPr="00A13C7A">
        <w:rPr>
          <w:b/>
          <w:sz w:val="20"/>
          <w:szCs w:val="20"/>
        </w:rPr>
        <w:tab/>
      </w:r>
      <w:r w:rsidRPr="00A13C7A">
        <w:rPr>
          <w:b/>
          <w:sz w:val="20"/>
          <w:szCs w:val="20"/>
          <w:u w:val="single"/>
        </w:rPr>
        <w:tab/>
      </w:r>
      <w:r w:rsidRPr="00A13C7A">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6717B6" w:rsidRPr="00A46763" w:rsidRDefault="006717B6" w:rsidP="006717B6">
      <w:pPr>
        <w:spacing w:line="360" w:lineRule="auto"/>
        <w:rPr>
          <w:sz w:val="20"/>
          <w:szCs w:val="20"/>
          <w:u w:val="single"/>
        </w:rPr>
      </w:pPr>
      <w:r>
        <w:rPr>
          <w:sz w:val="20"/>
          <w:szCs w:val="20"/>
        </w:rPr>
        <w:tab/>
      </w:r>
      <w:r>
        <w:rPr>
          <w:sz w:val="20"/>
          <w:szCs w:val="20"/>
        </w:rPr>
        <w:tab/>
      </w:r>
      <w:r w:rsidRPr="00A46763">
        <w:rPr>
          <w:sz w:val="20"/>
          <w:szCs w:val="20"/>
        </w:rPr>
        <w:tab/>
      </w:r>
      <w:r w:rsidRPr="00A46763">
        <w:rPr>
          <w:sz w:val="20"/>
          <w:szCs w:val="20"/>
        </w:rPr>
        <w:tab/>
      </w:r>
      <w:r w:rsidRPr="00A46763">
        <w:rPr>
          <w:sz w:val="20"/>
          <w:szCs w:val="20"/>
        </w:rPr>
        <w:tab/>
      </w:r>
      <w:r w:rsidRPr="00A46763">
        <w:rPr>
          <w:sz w:val="20"/>
          <w:szCs w:val="20"/>
          <w:u w:val="single"/>
        </w:rPr>
        <w:tab/>
      </w:r>
      <w:r w:rsidRPr="00A46763">
        <w:rPr>
          <w:sz w:val="20"/>
          <w:szCs w:val="20"/>
          <w:u w:val="single"/>
        </w:rPr>
        <w:tab/>
      </w:r>
      <w:r w:rsidRPr="00A46763">
        <w:rPr>
          <w:sz w:val="20"/>
          <w:szCs w:val="20"/>
          <w:u w:val="single"/>
        </w:rPr>
        <w:tab/>
      </w:r>
      <w:r w:rsidRPr="00A46763">
        <w:rPr>
          <w:sz w:val="20"/>
          <w:szCs w:val="20"/>
          <w:u w:val="single"/>
        </w:rPr>
        <w:tab/>
      </w:r>
      <w:r w:rsidRPr="00A46763">
        <w:rPr>
          <w:sz w:val="20"/>
          <w:szCs w:val="20"/>
          <w:u w:val="single"/>
        </w:rPr>
        <w:tab/>
      </w:r>
      <w:r w:rsidRPr="00A46763">
        <w:rPr>
          <w:sz w:val="20"/>
          <w:szCs w:val="20"/>
          <w:u w:val="single"/>
        </w:rPr>
        <w:tab/>
      </w:r>
      <w:r w:rsidRPr="00A46763">
        <w:rPr>
          <w:sz w:val="20"/>
          <w:szCs w:val="20"/>
          <w:u w:val="single"/>
        </w:rPr>
        <w:tab/>
      </w:r>
      <w:r w:rsidRPr="00A46763">
        <w:rPr>
          <w:sz w:val="20"/>
          <w:szCs w:val="20"/>
          <w:u w:val="single"/>
        </w:rPr>
        <w:tab/>
      </w:r>
      <w:r w:rsidRPr="00A46763">
        <w:rPr>
          <w:sz w:val="20"/>
          <w:szCs w:val="20"/>
          <w:u w:val="single"/>
        </w:rPr>
        <w:tab/>
      </w:r>
    </w:p>
    <w:p w:rsidR="00BA0FED" w:rsidRPr="003032C7" w:rsidRDefault="006717B6" w:rsidP="0095319B">
      <w:pPr>
        <w:spacing w:after="120"/>
        <w:rPr>
          <w:b/>
          <w:sz w:val="20"/>
          <w:szCs w:val="20"/>
        </w:rPr>
      </w:pPr>
      <w:r>
        <w:rPr>
          <w:b/>
          <w:sz w:val="24"/>
          <w:szCs w:val="24"/>
        </w:rPr>
        <w:tab/>
      </w:r>
      <w:r>
        <w:rPr>
          <w:b/>
          <w:sz w:val="20"/>
          <w:szCs w:val="20"/>
        </w:rPr>
        <w:t>DEPARTMENT SIGNATURE:</w:t>
      </w:r>
      <w:r>
        <w:rPr>
          <w:b/>
          <w:sz w:val="20"/>
          <w:szCs w:val="20"/>
        </w:rPr>
        <w:tab/>
      </w:r>
      <w:r w:rsidR="003032C7">
        <w:rPr>
          <w:b/>
          <w:sz w:val="20"/>
          <w:szCs w:val="20"/>
          <w:u w:val="single"/>
        </w:rPr>
        <w:t xml:space="preserve"> </w:t>
      </w:r>
      <w:r w:rsidR="003032C7">
        <w:rPr>
          <w:b/>
          <w:sz w:val="20"/>
          <w:szCs w:val="20"/>
        </w:rPr>
        <w:t>_________________________________________________________________</w:t>
      </w:r>
    </w:p>
    <w:p w:rsidR="006717B6" w:rsidRPr="006717B6" w:rsidRDefault="003032C7" w:rsidP="0095319B">
      <w:pPr>
        <w:spacing w:after="120"/>
        <w:rPr>
          <w:b/>
          <w:sz w:val="20"/>
          <w:szCs w:val="20"/>
        </w:rPr>
      </w:pPr>
      <w:r>
        <w:rPr>
          <w:b/>
          <w:sz w:val="20"/>
          <w:szCs w:val="20"/>
        </w:rPr>
        <w:tab/>
        <w:t>TITLE</w:t>
      </w:r>
      <w:r w:rsidR="006717B6">
        <w:rPr>
          <w:b/>
          <w:sz w:val="20"/>
          <w:szCs w:val="20"/>
        </w:rPr>
        <w:t xml:space="preserve">:  </w:t>
      </w:r>
      <w:r>
        <w:rPr>
          <w:b/>
          <w:sz w:val="20"/>
          <w:szCs w:val="20"/>
        </w:rPr>
        <w:tab/>
      </w:r>
      <w:r>
        <w:rPr>
          <w:b/>
          <w:sz w:val="20"/>
          <w:szCs w:val="20"/>
        </w:rPr>
        <w:tab/>
      </w:r>
      <w:r>
        <w:rPr>
          <w:b/>
          <w:sz w:val="20"/>
          <w:szCs w:val="20"/>
        </w:rPr>
        <w:tab/>
      </w:r>
      <w:r>
        <w:rPr>
          <w:b/>
          <w:sz w:val="20"/>
          <w:szCs w:val="20"/>
        </w:rPr>
        <w:tab/>
      </w:r>
      <w:r w:rsidR="006717B6">
        <w:rPr>
          <w:b/>
          <w:sz w:val="20"/>
          <w:szCs w:val="20"/>
        </w:rPr>
        <w:t>_________________________________________________________________</w:t>
      </w:r>
    </w:p>
    <w:p w:rsidR="003032C7" w:rsidRDefault="003032C7" w:rsidP="006717B6">
      <w:pPr>
        <w:spacing w:after="120"/>
        <w:rPr>
          <w:b/>
          <w:sz w:val="24"/>
          <w:szCs w:val="24"/>
        </w:rPr>
      </w:pPr>
    </w:p>
    <w:p w:rsidR="006717B6" w:rsidRPr="007B1DCE" w:rsidRDefault="006717B6" w:rsidP="006717B6">
      <w:pPr>
        <w:spacing w:after="120"/>
        <w:rPr>
          <w:b/>
          <w:sz w:val="24"/>
          <w:szCs w:val="24"/>
        </w:rPr>
      </w:pPr>
      <w:r>
        <w:rPr>
          <w:b/>
          <w:sz w:val="24"/>
          <w:szCs w:val="24"/>
        </w:rPr>
        <w:t>UTHealth Signatures:</w:t>
      </w:r>
    </w:p>
    <w:tbl>
      <w:tblPr>
        <w:tblStyle w:val="TableGrid"/>
        <w:tblW w:w="0" w:type="auto"/>
        <w:jc w:val="center"/>
        <w:tblLook w:val="04A0" w:firstRow="1" w:lastRow="0" w:firstColumn="1" w:lastColumn="0" w:noHBand="0" w:noVBand="1"/>
      </w:tblPr>
      <w:tblGrid>
        <w:gridCol w:w="3456"/>
        <w:gridCol w:w="4428"/>
        <w:gridCol w:w="2484"/>
      </w:tblGrid>
      <w:tr w:rsidR="006717B6" w:rsidTr="00F66005">
        <w:trPr>
          <w:jc w:val="center"/>
        </w:trPr>
        <w:tc>
          <w:tcPr>
            <w:tcW w:w="3456" w:type="dxa"/>
            <w:tcMar>
              <w:top w:w="202" w:type="dxa"/>
              <w:left w:w="115" w:type="dxa"/>
              <w:bottom w:w="43" w:type="dxa"/>
              <w:right w:w="115" w:type="dxa"/>
            </w:tcMar>
          </w:tcPr>
          <w:p w:rsidR="006717B6" w:rsidRDefault="006717B6" w:rsidP="006717B6">
            <w:pPr>
              <w:rPr>
                <w:sz w:val="20"/>
                <w:szCs w:val="20"/>
              </w:rPr>
            </w:pPr>
            <w:r>
              <w:rPr>
                <w:sz w:val="20"/>
                <w:szCs w:val="20"/>
              </w:rPr>
              <w:t>Benefits (all classifications)</w:t>
            </w:r>
          </w:p>
        </w:tc>
        <w:tc>
          <w:tcPr>
            <w:tcW w:w="4428" w:type="dxa"/>
            <w:tcMar>
              <w:top w:w="202" w:type="dxa"/>
              <w:left w:w="115" w:type="dxa"/>
              <w:bottom w:w="43" w:type="dxa"/>
              <w:right w:w="115" w:type="dxa"/>
            </w:tcMar>
          </w:tcPr>
          <w:p w:rsidR="006717B6" w:rsidRPr="007B1DCE" w:rsidRDefault="006717B6" w:rsidP="00F66005">
            <w:pPr>
              <w:rPr>
                <w:sz w:val="20"/>
                <w:szCs w:val="20"/>
              </w:rPr>
            </w:pPr>
          </w:p>
        </w:tc>
        <w:tc>
          <w:tcPr>
            <w:tcW w:w="2484" w:type="dxa"/>
            <w:tcMar>
              <w:top w:w="202" w:type="dxa"/>
              <w:left w:w="115" w:type="dxa"/>
              <w:bottom w:w="43" w:type="dxa"/>
              <w:right w:w="115" w:type="dxa"/>
            </w:tcMar>
          </w:tcPr>
          <w:p w:rsidR="006717B6" w:rsidRDefault="006717B6" w:rsidP="00F66005">
            <w:pPr>
              <w:rPr>
                <w:sz w:val="20"/>
                <w:szCs w:val="20"/>
              </w:rPr>
            </w:pPr>
            <w:r>
              <w:rPr>
                <w:sz w:val="20"/>
                <w:szCs w:val="20"/>
              </w:rPr>
              <w:t>Date:</w:t>
            </w:r>
          </w:p>
        </w:tc>
      </w:tr>
      <w:tr w:rsidR="006717B6" w:rsidTr="00F66005">
        <w:trPr>
          <w:jc w:val="center"/>
        </w:trPr>
        <w:tc>
          <w:tcPr>
            <w:tcW w:w="3456" w:type="dxa"/>
            <w:tcMar>
              <w:top w:w="202" w:type="dxa"/>
              <w:left w:w="115" w:type="dxa"/>
              <w:bottom w:w="43" w:type="dxa"/>
              <w:right w:w="115" w:type="dxa"/>
            </w:tcMar>
          </w:tcPr>
          <w:p w:rsidR="006717B6" w:rsidRPr="007B1DCE" w:rsidRDefault="006717B6" w:rsidP="006717B6">
            <w:pPr>
              <w:rPr>
                <w:sz w:val="20"/>
                <w:szCs w:val="20"/>
              </w:rPr>
            </w:pPr>
            <w:r>
              <w:rPr>
                <w:sz w:val="20"/>
                <w:szCs w:val="20"/>
              </w:rPr>
              <w:t>Human Resources (classified &amp; management a&amp;p)</w:t>
            </w:r>
          </w:p>
        </w:tc>
        <w:tc>
          <w:tcPr>
            <w:tcW w:w="4428" w:type="dxa"/>
            <w:tcMar>
              <w:top w:w="202" w:type="dxa"/>
              <w:left w:w="115" w:type="dxa"/>
              <w:bottom w:w="43" w:type="dxa"/>
              <w:right w:w="115" w:type="dxa"/>
            </w:tcMar>
          </w:tcPr>
          <w:p w:rsidR="006717B6" w:rsidRPr="007B1DCE" w:rsidRDefault="006717B6" w:rsidP="00F66005">
            <w:pPr>
              <w:rPr>
                <w:sz w:val="20"/>
                <w:szCs w:val="20"/>
              </w:rPr>
            </w:pPr>
          </w:p>
        </w:tc>
        <w:tc>
          <w:tcPr>
            <w:tcW w:w="2484" w:type="dxa"/>
            <w:tcMar>
              <w:top w:w="202" w:type="dxa"/>
              <w:left w:w="115" w:type="dxa"/>
              <w:bottom w:w="43" w:type="dxa"/>
              <w:right w:w="115" w:type="dxa"/>
            </w:tcMar>
          </w:tcPr>
          <w:p w:rsidR="006717B6" w:rsidRPr="007B1DCE" w:rsidRDefault="006717B6" w:rsidP="00F66005">
            <w:pPr>
              <w:rPr>
                <w:sz w:val="20"/>
                <w:szCs w:val="20"/>
              </w:rPr>
            </w:pPr>
            <w:r>
              <w:rPr>
                <w:sz w:val="20"/>
                <w:szCs w:val="20"/>
              </w:rPr>
              <w:t>Date:</w:t>
            </w:r>
          </w:p>
        </w:tc>
      </w:tr>
      <w:tr w:rsidR="006717B6" w:rsidTr="00F66005">
        <w:trPr>
          <w:jc w:val="center"/>
        </w:trPr>
        <w:tc>
          <w:tcPr>
            <w:tcW w:w="3456" w:type="dxa"/>
            <w:tcMar>
              <w:top w:w="202" w:type="dxa"/>
              <w:left w:w="115" w:type="dxa"/>
              <w:bottom w:w="43" w:type="dxa"/>
              <w:right w:w="115" w:type="dxa"/>
            </w:tcMar>
          </w:tcPr>
          <w:p w:rsidR="006717B6" w:rsidRDefault="006717B6" w:rsidP="00F66005">
            <w:pPr>
              <w:rPr>
                <w:sz w:val="20"/>
                <w:szCs w:val="20"/>
              </w:rPr>
            </w:pPr>
            <w:r>
              <w:rPr>
                <w:sz w:val="20"/>
                <w:szCs w:val="20"/>
              </w:rPr>
              <w:t>Dean or designee (all other classifications)</w:t>
            </w:r>
          </w:p>
        </w:tc>
        <w:tc>
          <w:tcPr>
            <w:tcW w:w="4428" w:type="dxa"/>
            <w:tcMar>
              <w:top w:w="202" w:type="dxa"/>
              <w:left w:w="115" w:type="dxa"/>
              <w:bottom w:w="43" w:type="dxa"/>
              <w:right w:w="115" w:type="dxa"/>
            </w:tcMar>
          </w:tcPr>
          <w:p w:rsidR="006717B6" w:rsidRPr="007B1DCE" w:rsidRDefault="006717B6" w:rsidP="00F66005">
            <w:pPr>
              <w:rPr>
                <w:sz w:val="20"/>
                <w:szCs w:val="20"/>
              </w:rPr>
            </w:pPr>
          </w:p>
        </w:tc>
        <w:tc>
          <w:tcPr>
            <w:tcW w:w="2484" w:type="dxa"/>
            <w:tcMar>
              <w:top w:w="202" w:type="dxa"/>
              <w:left w:w="115" w:type="dxa"/>
              <w:bottom w:w="43" w:type="dxa"/>
              <w:right w:w="115" w:type="dxa"/>
            </w:tcMar>
          </w:tcPr>
          <w:p w:rsidR="006717B6" w:rsidRDefault="006717B6" w:rsidP="00F66005">
            <w:pPr>
              <w:rPr>
                <w:sz w:val="20"/>
                <w:szCs w:val="20"/>
              </w:rPr>
            </w:pPr>
            <w:r>
              <w:rPr>
                <w:sz w:val="20"/>
                <w:szCs w:val="20"/>
              </w:rPr>
              <w:t>Date:</w:t>
            </w:r>
          </w:p>
        </w:tc>
      </w:tr>
      <w:tr w:rsidR="006717B6" w:rsidTr="00F66005">
        <w:trPr>
          <w:jc w:val="center"/>
        </w:trPr>
        <w:tc>
          <w:tcPr>
            <w:tcW w:w="3456" w:type="dxa"/>
            <w:tcMar>
              <w:top w:w="202" w:type="dxa"/>
              <w:left w:w="115" w:type="dxa"/>
              <w:bottom w:w="43" w:type="dxa"/>
              <w:right w:w="115" w:type="dxa"/>
            </w:tcMar>
          </w:tcPr>
          <w:p w:rsidR="006717B6" w:rsidRDefault="006717B6" w:rsidP="00F66005">
            <w:pPr>
              <w:rPr>
                <w:sz w:val="20"/>
                <w:szCs w:val="20"/>
              </w:rPr>
            </w:pPr>
            <w:r>
              <w:rPr>
                <w:sz w:val="20"/>
                <w:szCs w:val="20"/>
              </w:rPr>
              <w:t>Executive Vice President, Academic &amp; Research Affairs or designee (all other classifications)</w:t>
            </w:r>
          </w:p>
        </w:tc>
        <w:tc>
          <w:tcPr>
            <w:tcW w:w="4428" w:type="dxa"/>
            <w:tcMar>
              <w:top w:w="202" w:type="dxa"/>
              <w:left w:w="115" w:type="dxa"/>
              <w:bottom w:w="43" w:type="dxa"/>
              <w:right w:w="115" w:type="dxa"/>
            </w:tcMar>
          </w:tcPr>
          <w:p w:rsidR="006717B6" w:rsidRPr="007B1DCE" w:rsidRDefault="006717B6" w:rsidP="00F66005">
            <w:pPr>
              <w:rPr>
                <w:sz w:val="20"/>
                <w:szCs w:val="20"/>
              </w:rPr>
            </w:pPr>
          </w:p>
        </w:tc>
        <w:tc>
          <w:tcPr>
            <w:tcW w:w="2484" w:type="dxa"/>
            <w:tcMar>
              <w:top w:w="202" w:type="dxa"/>
              <w:left w:w="115" w:type="dxa"/>
              <w:bottom w:w="43" w:type="dxa"/>
              <w:right w:w="115" w:type="dxa"/>
            </w:tcMar>
          </w:tcPr>
          <w:p w:rsidR="006717B6" w:rsidRDefault="006717B6" w:rsidP="00F66005">
            <w:pPr>
              <w:rPr>
                <w:sz w:val="20"/>
                <w:szCs w:val="20"/>
              </w:rPr>
            </w:pPr>
          </w:p>
          <w:p w:rsidR="006717B6" w:rsidRPr="007B1DCE" w:rsidRDefault="006717B6" w:rsidP="00F66005">
            <w:pPr>
              <w:rPr>
                <w:sz w:val="20"/>
                <w:szCs w:val="20"/>
              </w:rPr>
            </w:pPr>
            <w:r>
              <w:rPr>
                <w:sz w:val="20"/>
                <w:szCs w:val="20"/>
              </w:rPr>
              <w:t xml:space="preserve">Date:  </w:t>
            </w:r>
          </w:p>
        </w:tc>
      </w:tr>
    </w:tbl>
    <w:p w:rsidR="006717B6" w:rsidRDefault="006717B6" w:rsidP="0095319B">
      <w:pPr>
        <w:spacing w:after="120"/>
        <w:rPr>
          <w:b/>
          <w:sz w:val="24"/>
          <w:szCs w:val="24"/>
        </w:rPr>
      </w:pPr>
    </w:p>
    <w:p w:rsidR="003032C7" w:rsidRDefault="003032C7" w:rsidP="0095319B">
      <w:pPr>
        <w:spacing w:after="120"/>
        <w:rPr>
          <w:b/>
          <w:sz w:val="24"/>
          <w:szCs w:val="24"/>
        </w:rPr>
      </w:pPr>
    </w:p>
    <w:p w:rsidR="003032C7" w:rsidRDefault="003032C7" w:rsidP="0095319B">
      <w:pPr>
        <w:spacing w:after="120"/>
        <w:rPr>
          <w:b/>
          <w:sz w:val="24"/>
          <w:szCs w:val="24"/>
        </w:rPr>
      </w:pPr>
    </w:p>
    <w:p w:rsidR="003032C7" w:rsidRDefault="003032C7" w:rsidP="0095319B">
      <w:pPr>
        <w:spacing w:after="120"/>
        <w:rPr>
          <w:b/>
          <w:sz w:val="24"/>
          <w:szCs w:val="24"/>
        </w:rPr>
      </w:pPr>
    </w:p>
    <w:p w:rsidR="003032C7" w:rsidRDefault="003032C7" w:rsidP="0095319B">
      <w:pPr>
        <w:spacing w:after="120"/>
        <w:rPr>
          <w:b/>
          <w:sz w:val="24"/>
          <w:szCs w:val="24"/>
        </w:rPr>
      </w:pPr>
    </w:p>
    <w:p w:rsidR="003032C7" w:rsidRDefault="003032C7" w:rsidP="0095319B">
      <w:pPr>
        <w:spacing w:after="120"/>
        <w:rPr>
          <w:b/>
          <w:sz w:val="24"/>
          <w:szCs w:val="24"/>
        </w:rPr>
      </w:pPr>
    </w:p>
    <w:tbl>
      <w:tblPr>
        <w:tblStyle w:val="TableGrid"/>
        <w:tblW w:w="0" w:type="auto"/>
        <w:tblLook w:val="04A0" w:firstRow="1" w:lastRow="0" w:firstColumn="1" w:lastColumn="0" w:noHBand="0" w:noVBand="1"/>
      </w:tblPr>
      <w:tblGrid>
        <w:gridCol w:w="11016"/>
      </w:tblGrid>
      <w:tr w:rsidR="003032C7" w:rsidTr="003032C7">
        <w:tc>
          <w:tcPr>
            <w:tcW w:w="11016" w:type="dxa"/>
          </w:tcPr>
          <w:p w:rsidR="003032C7" w:rsidRPr="00293FFF" w:rsidRDefault="003032C7" w:rsidP="003032C7">
            <w:pPr>
              <w:pStyle w:val="ListParagraph"/>
              <w:numPr>
                <w:ilvl w:val="0"/>
                <w:numId w:val="1"/>
              </w:numPr>
              <w:ind w:left="504" w:right="144"/>
              <w:jc w:val="both"/>
              <w:rPr>
                <w:b/>
                <w:sz w:val="20"/>
                <w:szCs w:val="20"/>
              </w:rPr>
            </w:pPr>
            <w:r w:rsidRPr="00293FFF">
              <w:rPr>
                <w:b/>
                <w:sz w:val="20"/>
                <w:szCs w:val="20"/>
              </w:rPr>
              <w:t>I understand that my secondary employment must not interfere with the performance of my principal job.  See HOOP Policy 20 Conflict of Interest</w:t>
            </w:r>
            <w:r w:rsidR="00A126AB">
              <w:rPr>
                <w:b/>
                <w:sz w:val="20"/>
                <w:szCs w:val="20"/>
              </w:rPr>
              <w:t>, Conflict of Commitment and Outside Activities</w:t>
            </w:r>
            <w:r w:rsidRPr="00293FFF">
              <w:rPr>
                <w:b/>
                <w:sz w:val="20"/>
                <w:szCs w:val="20"/>
              </w:rPr>
              <w:t>.</w:t>
            </w:r>
          </w:p>
          <w:p w:rsidR="003032C7" w:rsidRPr="00293FFF" w:rsidRDefault="003032C7" w:rsidP="003032C7">
            <w:pPr>
              <w:pStyle w:val="ListParagraph"/>
              <w:numPr>
                <w:ilvl w:val="0"/>
                <w:numId w:val="1"/>
              </w:numPr>
              <w:ind w:left="504" w:right="144"/>
              <w:jc w:val="both"/>
              <w:rPr>
                <w:b/>
                <w:sz w:val="20"/>
                <w:szCs w:val="20"/>
              </w:rPr>
            </w:pPr>
            <w:r w:rsidRPr="00293FFF">
              <w:rPr>
                <w:b/>
                <w:sz w:val="20"/>
                <w:szCs w:val="20"/>
              </w:rPr>
              <w:t>If my current UTHealth job or employment status changes in any way, I must notify UTHealth Human Resources (classified &amp; management A&amp;P) or the applicable Dean (all other classifications), and a new request may be required.</w:t>
            </w:r>
          </w:p>
          <w:p w:rsidR="003032C7" w:rsidRPr="00293FFF" w:rsidRDefault="003032C7" w:rsidP="003032C7">
            <w:pPr>
              <w:pStyle w:val="ListParagraph"/>
              <w:numPr>
                <w:ilvl w:val="0"/>
                <w:numId w:val="1"/>
              </w:numPr>
              <w:ind w:left="504" w:right="144"/>
              <w:jc w:val="both"/>
              <w:rPr>
                <w:b/>
                <w:sz w:val="20"/>
                <w:szCs w:val="20"/>
              </w:rPr>
            </w:pPr>
            <w:r w:rsidRPr="00293FFF">
              <w:rPr>
                <w:b/>
                <w:sz w:val="20"/>
                <w:szCs w:val="20"/>
              </w:rPr>
              <w:t>I understand that I may not receive insurance benefits from more than one employer (the Principal Employer), and that none of my benefits, including sick leave, vacation leave, etc., may exceed the amount provided for one full-time employee, regardless of the number of jobs that I hold or the type of benefits provided.</w:t>
            </w:r>
          </w:p>
          <w:p w:rsidR="003032C7" w:rsidRDefault="003032C7" w:rsidP="0095319B">
            <w:pPr>
              <w:spacing w:after="120"/>
              <w:rPr>
                <w:b/>
                <w:sz w:val="24"/>
                <w:szCs w:val="24"/>
              </w:rPr>
            </w:pPr>
          </w:p>
          <w:p w:rsidR="003032C7" w:rsidRDefault="003032C7" w:rsidP="0095319B">
            <w:pPr>
              <w:spacing w:after="120"/>
              <w:rPr>
                <w:b/>
                <w:sz w:val="24"/>
                <w:szCs w:val="24"/>
              </w:rPr>
            </w:pPr>
            <w:r>
              <w:rPr>
                <w:b/>
                <w:sz w:val="24"/>
                <w:szCs w:val="24"/>
              </w:rPr>
              <w:t>___________________________________________________                                       ____________________</w:t>
            </w:r>
          </w:p>
          <w:p w:rsidR="003032C7" w:rsidRDefault="003032C7" w:rsidP="0095319B">
            <w:pPr>
              <w:spacing w:after="120"/>
              <w:rPr>
                <w:b/>
                <w:sz w:val="20"/>
                <w:szCs w:val="20"/>
              </w:rPr>
            </w:pPr>
            <w:r w:rsidRPr="003032C7">
              <w:rPr>
                <w:b/>
                <w:sz w:val="20"/>
                <w:szCs w:val="20"/>
              </w:rPr>
              <w:t>Candidate/Employee Signature</w:t>
            </w:r>
            <w:r>
              <w:rPr>
                <w:b/>
                <w:sz w:val="20"/>
                <w:szCs w:val="20"/>
              </w:rPr>
              <w:t xml:space="preserve">                                                                                                                             Date</w:t>
            </w:r>
          </w:p>
          <w:p w:rsidR="003032C7" w:rsidRPr="003032C7" w:rsidRDefault="003032C7" w:rsidP="0095319B">
            <w:pPr>
              <w:spacing w:after="120"/>
              <w:rPr>
                <w:b/>
                <w:sz w:val="20"/>
                <w:szCs w:val="20"/>
              </w:rPr>
            </w:pPr>
          </w:p>
        </w:tc>
      </w:tr>
    </w:tbl>
    <w:p w:rsidR="003032C7" w:rsidRDefault="003032C7" w:rsidP="0095319B">
      <w:pPr>
        <w:spacing w:after="120"/>
        <w:rPr>
          <w:b/>
          <w:sz w:val="24"/>
          <w:szCs w:val="24"/>
        </w:rPr>
      </w:pPr>
    </w:p>
    <w:p w:rsidR="0095319B" w:rsidRPr="007B1DCE" w:rsidRDefault="0095319B" w:rsidP="0095319B">
      <w:pPr>
        <w:spacing w:after="120"/>
        <w:rPr>
          <w:b/>
          <w:sz w:val="24"/>
          <w:szCs w:val="24"/>
        </w:rPr>
      </w:pPr>
      <w:r w:rsidRPr="007B1DCE">
        <w:rPr>
          <w:b/>
          <w:sz w:val="24"/>
          <w:szCs w:val="24"/>
        </w:rPr>
        <w:t>Other Agency Information</w:t>
      </w:r>
      <w:r w:rsidR="005B29FA">
        <w:rPr>
          <w:b/>
          <w:sz w:val="24"/>
          <w:szCs w:val="24"/>
        </w:rPr>
        <w:t xml:space="preserve"> (to be completed by the other employing Texas State agency)</w:t>
      </w:r>
      <w:r w:rsidRPr="007B1DCE">
        <w:rPr>
          <w:b/>
          <w:sz w:val="24"/>
          <w:szCs w:val="24"/>
        </w:rPr>
        <w:t>:</w:t>
      </w:r>
    </w:p>
    <w:tbl>
      <w:tblPr>
        <w:tblStyle w:val="TableGrid"/>
        <w:tblW w:w="0" w:type="auto"/>
        <w:jc w:val="center"/>
        <w:tblLook w:val="04A0" w:firstRow="1" w:lastRow="0" w:firstColumn="1" w:lastColumn="0" w:noHBand="0" w:noVBand="1"/>
      </w:tblPr>
      <w:tblGrid>
        <w:gridCol w:w="3456"/>
        <w:gridCol w:w="3456"/>
        <w:gridCol w:w="3456"/>
      </w:tblGrid>
      <w:tr w:rsidR="0095319B" w:rsidTr="00293FFF">
        <w:trPr>
          <w:trHeight w:val="892"/>
          <w:jc w:val="center"/>
        </w:trPr>
        <w:tc>
          <w:tcPr>
            <w:tcW w:w="3456" w:type="dxa"/>
            <w:tcMar>
              <w:top w:w="115" w:type="dxa"/>
              <w:left w:w="115" w:type="dxa"/>
              <w:bottom w:w="115" w:type="dxa"/>
              <w:right w:w="115" w:type="dxa"/>
            </w:tcMar>
          </w:tcPr>
          <w:p w:rsidR="0095319B" w:rsidRPr="007B1DCE" w:rsidRDefault="0095319B" w:rsidP="0095319B">
            <w:pPr>
              <w:rPr>
                <w:sz w:val="20"/>
                <w:szCs w:val="20"/>
              </w:rPr>
            </w:pPr>
            <w:r w:rsidRPr="007B1DCE">
              <w:rPr>
                <w:sz w:val="20"/>
                <w:szCs w:val="20"/>
              </w:rPr>
              <w:t>AGENCY NAME:</w:t>
            </w:r>
          </w:p>
        </w:tc>
        <w:tc>
          <w:tcPr>
            <w:tcW w:w="3456" w:type="dxa"/>
            <w:tcMar>
              <w:top w:w="115" w:type="dxa"/>
              <w:left w:w="115" w:type="dxa"/>
              <w:bottom w:w="115" w:type="dxa"/>
              <w:right w:w="115" w:type="dxa"/>
            </w:tcMar>
          </w:tcPr>
          <w:p w:rsidR="0095319B" w:rsidRPr="007B1DCE" w:rsidRDefault="0095319B" w:rsidP="00B93D5A">
            <w:pPr>
              <w:rPr>
                <w:sz w:val="20"/>
                <w:szCs w:val="20"/>
              </w:rPr>
            </w:pPr>
            <w:r w:rsidRPr="007B1DCE">
              <w:rPr>
                <w:sz w:val="20"/>
                <w:szCs w:val="20"/>
              </w:rPr>
              <w:t>EMPLOYEE ID:</w:t>
            </w:r>
          </w:p>
        </w:tc>
        <w:tc>
          <w:tcPr>
            <w:tcW w:w="3456" w:type="dxa"/>
            <w:tcMar>
              <w:top w:w="115" w:type="dxa"/>
              <w:left w:w="115" w:type="dxa"/>
              <w:bottom w:w="115" w:type="dxa"/>
              <w:right w:w="115" w:type="dxa"/>
            </w:tcMar>
          </w:tcPr>
          <w:p w:rsidR="0095319B" w:rsidRPr="007B1DCE" w:rsidRDefault="0095319B" w:rsidP="00B93D5A">
            <w:pPr>
              <w:rPr>
                <w:sz w:val="20"/>
                <w:szCs w:val="20"/>
              </w:rPr>
            </w:pPr>
            <w:r w:rsidRPr="007B1DCE">
              <w:rPr>
                <w:sz w:val="20"/>
                <w:szCs w:val="20"/>
              </w:rPr>
              <w:t xml:space="preserve">BENEFITS ELIGIBLE:     </w:t>
            </w:r>
          </w:p>
          <w:p w:rsidR="0095319B" w:rsidRPr="007B1DCE" w:rsidRDefault="0095319B" w:rsidP="00B93D5A">
            <w:pPr>
              <w:rPr>
                <w:sz w:val="20"/>
                <w:szCs w:val="20"/>
              </w:rPr>
            </w:pPr>
            <w:r w:rsidRPr="007B1DCE">
              <w:rPr>
                <w:sz w:val="20"/>
                <w:szCs w:val="20"/>
              </w:rPr>
              <w:t xml:space="preserve">Hours Worked Per Week:  </w:t>
            </w:r>
          </w:p>
        </w:tc>
      </w:tr>
      <w:tr w:rsidR="0095319B" w:rsidTr="00293FFF">
        <w:trPr>
          <w:trHeight w:val="838"/>
          <w:jc w:val="center"/>
        </w:trPr>
        <w:tc>
          <w:tcPr>
            <w:tcW w:w="3456" w:type="dxa"/>
            <w:tcMar>
              <w:top w:w="115" w:type="dxa"/>
              <w:left w:w="115" w:type="dxa"/>
              <w:bottom w:w="115" w:type="dxa"/>
              <w:right w:w="115" w:type="dxa"/>
            </w:tcMar>
          </w:tcPr>
          <w:p w:rsidR="0095319B" w:rsidRPr="007B1DCE" w:rsidRDefault="00293FFF" w:rsidP="00B93D5A">
            <w:pPr>
              <w:rPr>
                <w:sz w:val="20"/>
                <w:szCs w:val="20"/>
              </w:rPr>
            </w:pPr>
            <w:r>
              <w:rPr>
                <w:sz w:val="20"/>
                <w:szCs w:val="20"/>
              </w:rPr>
              <w:t>POSITION EXEMPT/NONEXEMPT</w:t>
            </w:r>
            <w:r w:rsidR="0095319B" w:rsidRPr="007B1DCE">
              <w:rPr>
                <w:sz w:val="20"/>
                <w:szCs w:val="20"/>
              </w:rPr>
              <w:t>?</w:t>
            </w:r>
          </w:p>
          <w:p w:rsidR="0095319B" w:rsidRPr="007B1DCE" w:rsidRDefault="0095319B" w:rsidP="00B93D5A">
            <w:pPr>
              <w:rPr>
                <w:sz w:val="20"/>
                <w:szCs w:val="20"/>
              </w:rPr>
            </w:pPr>
          </w:p>
        </w:tc>
        <w:tc>
          <w:tcPr>
            <w:tcW w:w="3456" w:type="dxa"/>
            <w:tcMar>
              <w:top w:w="115" w:type="dxa"/>
              <w:left w:w="115" w:type="dxa"/>
              <w:bottom w:w="115" w:type="dxa"/>
              <w:right w:w="115" w:type="dxa"/>
            </w:tcMar>
          </w:tcPr>
          <w:p w:rsidR="0095319B" w:rsidRPr="007B1DCE" w:rsidRDefault="0095319B" w:rsidP="00B93D5A">
            <w:pPr>
              <w:rPr>
                <w:sz w:val="20"/>
                <w:szCs w:val="20"/>
              </w:rPr>
            </w:pPr>
            <w:r w:rsidRPr="007B1DCE">
              <w:rPr>
                <w:sz w:val="20"/>
                <w:szCs w:val="20"/>
              </w:rPr>
              <w:t>JOB TITLE:</w:t>
            </w:r>
          </w:p>
        </w:tc>
        <w:tc>
          <w:tcPr>
            <w:tcW w:w="3456" w:type="dxa"/>
            <w:tcMar>
              <w:top w:w="115" w:type="dxa"/>
              <w:left w:w="115" w:type="dxa"/>
              <w:bottom w:w="115" w:type="dxa"/>
              <w:right w:w="115" w:type="dxa"/>
            </w:tcMar>
          </w:tcPr>
          <w:p w:rsidR="0095319B" w:rsidRPr="007B1DCE" w:rsidRDefault="0095319B" w:rsidP="00B93D5A">
            <w:pPr>
              <w:rPr>
                <w:sz w:val="20"/>
                <w:szCs w:val="20"/>
              </w:rPr>
            </w:pPr>
            <w:r w:rsidRPr="007B1DCE">
              <w:rPr>
                <w:sz w:val="20"/>
                <w:szCs w:val="20"/>
              </w:rPr>
              <w:t>NORMAL WORK SCHEDULE:</w:t>
            </w:r>
          </w:p>
        </w:tc>
      </w:tr>
      <w:tr w:rsidR="0095319B" w:rsidTr="00293FFF">
        <w:trPr>
          <w:trHeight w:val="748"/>
          <w:jc w:val="center"/>
        </w:trPr>
        <w:tc>
          <w:tcPr>
            <w:tcW w:w="3456" w:type="dxa"/>
            <w:tcMar>
              <w:top w:w="115" w:type="dxa"/>
              <w:left w:w="115" w:type="dxa"/>
              <w:bottom w:w="115" w:type="dxa"/>
              <w:right w:w="115" w:type="dxa"/>
            </w:tcMar>
          </w:tcPr>
          <w:p w:rsidR="0095319B" w:rsidRDefault="0095319B" w:rsidP="00B93D5A">
            <w:pPr>
              <w:rPr>
                <w:sz w:val="20"/>
                <w:szCs w:val="20"/>
              </w:rPr>
            </w:pPr>
            <w:r w:rsidRPr="007B1DCE">
              <w:rPr>
                <w:sz w:val="20"/>
                <w:szCs w:val="20"/>
              </w:rPr>
              <w:t>HIRING DATE:</w:t>
            </w:r>
          </w:p>
          <w:p w:rsidR="006A4531" w:rsidRPr="007B1DCE" w:rsidRDefault="006A4531" w:rsidP="00B93D5A">
            <w:pPr>
              <w:rPr>
                <w:sz w:val="20"/>
                <w:szCs w:val="20"/>
              </w:rPr>
            </w:pPr>
          </w:p>
        </w:tc>
        <w:tc>
          <w:tcPr>
            <w:tcW w:w="3456" w:type="dxa"/>
            <w:tcMar>
              <w:top w:w="115" w:type="dxa"/>
              <w:left w:w="115" w:type="dxa"/>
              <w:bottom w:w="115" w:type="dxa"/>
              <w:right w:w="115" w:type="dxa"/>
            </w:tcMar>
          </w:tcPr>
          <w:p w:rsidR="0095319B" w:rsidRPr="007B1DCE" w:rsidRDefault="0095319B" w:rsidP="00B93D5A">
            <w:pPr>
              <w:rPr>
                <w:sz w:val="20"/>
                <w:szCs w:val="20"/>
              </w:rPr>
            </w:pPr>
            <w:r w:rsidRPr="007B1DCE">
              <w:rPr>
                <w:sz w:val="20"/>
                <w:szCs w:val="20"/>
              </w:rPr>
              <w:t>SALARY:</w:t>
            </w:r>
          </w:p>
        </w:tc>
        <w:tc>
          <w:tcPr>
            <w:tcW w:w="3456" w:type="dxa"/>
            <w:tcMar>
              <w:top w:w="115" w:type="dxa"/>
              <w:left w:w="115" w:type="dxa"/>
              <w:bottom w:w="115" w:type="dxa"/>
              <w:right w:w="115" w:type="dxa"/>
            </w:tcMar>
          </w:tcPr>
          <w:p w:rsidR="0095319B" w:rsidRPr="007B1DCE" w:rsidRDefault="003032C7" w:rsidP="00B93D5A">
            <w:pPr>
              <w:rPr>
                <w:sz w:val="20"/>
                <w:szCs w:val="20"/>
              </w:rPr>
            </w:pPr>
            <w:r>
              <w:rPr>
                <w:sz w:val="20"/>
                <w:szCs w:val="20"/>
              </w:rPr>
              <w:t>LENGTH OF PROPOSED ASSIGN</w:t>
            </w:r>
            <w:r w:rsidR="0095319B" w:rsidRPr="007B1DCE">
              <w:rPr>
                <w:sz w:val="20"/>
                <w:szCs w:val="20"/>
              </w:rPr>
              <w:t>MENT:</w:t>
            </w:r>
          </w:p>
        </w:tc>
      </w:tr>
    </w:tbl>
    <w:p w:rsidR="00A13C7A" w:rsidRDefault="00A13C7A" w:rsidP="00A13C7A">
      <w:pPr>
        <w:spacing w:line="360" w:lineRule="auto"/>
      </w:pPr>
    </w:p>
    <w:p w:rsidR="00A13C7A" w:rsidRPr="007B1DCE" w:rsidRDefault="00A13C7A" w:rsidP="00A13C7A"/>
    <w:p w:rsidR="00A13C7A" w:rsidRPr="007B1DCE" w:rsidRDefault="00A13C7A" w:rsidP="00A13C7A">
      <w:pPr>
        <w:spacing w:after="120"/>
        <w:rPr>
          <w:b/>
          <w:sz w:val="24"/>
          <w:szCs w:val="24"/>
        </w:rPr>
      </w:pPr>
      <w:r>
        <w:rPr>
          <w:b/>
          <w:sz w:val="24"/>
          <w:szCs w:val="24"/>
        </w:rPr>
        <w:t>Dual Employment Agency Signatures</w:t>
      </w:r>
      <w:r w:rsidR="005B29FA">
        <w:rPr>
          <w:b/>
          <w:sz w:val="24"/>
          <w:szCs w:val="24"/>
        </w:rPr>
        <w:t xml:space="preserve"> (to be completed by the other employing Texas State agency)</w:t>
      </w:r>
      <w:r>
        <w:rPr>
          <w:b/>
          <w:sz w:val="24"/>
          <w:szCs w:val="24"/>
        </w:rPr>
        <w:t>:</w:t>
      </w:r>
    </w:p>
    <w:tbl>
      <w:tblPr>
        <w:tblStyle w:val="TableGrid"/>
        <w:tblW w:w="0" w:type="auto"/>
        <w:jc w:val="center"/>
        <w:tblLook w:val="04A0" w:firstRow="1" w:lastRow="0" w:firstColumn="1" w:lastColumn="0" w:noHBand="0" w:noVBand="1"/>
      </w:tblPr>
      <w:tblGrid>
        <w:gridCol w:w="3456"/>
        <w:gridCol w:w="4428"/>
        <w:gridCol w:w="2484"/>
      </w:tblGrid>
      <w:tr w:rsidR="00A13C7A" w:rsidTr="00A13C7A">
        <w:trPr>
          <w:jc w:val="center"/>
        </w:trPr>
        <w:tc>
          <w:tcPr>
            <w:tcW w:w="3456" w:type="dxa"/>
            <w:tcMar>
              <w:top w:w="202" w:type="dxa"/>
              <w:left w:w="115" w:type="dxa"/>
              <w:bottom w:w="43" w:type="dxa"/>
              <w:right w:w="115" w:type="dxa"/>
            </w:tcMar>
          </w:tcPr>
          <w:p w:rsidR="00A13C7A" w:rsidRPr="007B1DCE" w:rsidRDefault="00A13C7A" w:rsidP="00B93D5A">
            <w:pPr>
              <w:rPr>
                <w:sz w:val="20"/>
                <w:szCs w:val="20"/>
              </w:rPr>
            </w:pPr>
            <w:r>
              <w:rPr>
                <w:sz w:val="20"/>
                <w:szCs w:val="20"/>
              </w:rPr>
              <w:t>Supervisor</w:t>
            </w:r>
          </w:p>
        </w:tc>
        <w:tc>
          <w:tcPr>
            <w:tcW w:w="4428" w:type="dxa"/>
            <w:tcMar>
              <w:top w:w="202" w:type="dxa"/>
              <w:left w:w="115" w:type="dxa"/>
              <w:bottom w:w="43" w:type="dxa"/>
              <w:right w:w="115" w:type="dxa"/>
            </w:tcMar>
          </w:tcPr>
          <w:p w:rsidR="00A13C7A" w:rsidRPr="007B1DCE" w:rsidRDefault="00A13C7A" w:rsidP="00B93D5A">
            <w:pPr>
              <w:rPr>
                <w:sz w:val="20"/>
                <w:szCs w:val="20"/>
              </w:rPr>
            </w:pPr>
          </w:p>
        </w:tc>
        <w:tc>
          <w:tcPr>
            <w:tcW w:w="2484" w:type="dxa"/>
            <w:tcMar>
              <w:top w:w="202" w:type="dxa"/>
              <w:left w:w="115" w:type="dxa"/>
              <w:bottom w:w="43" w:type="dxa"/>
              <w:right w:w="115" w:type="dxa"/>
            </w:tcMar>
          </w:tcPr>
          <w:p w:rsidR="00A13C7A" w:rsidRPr="007B1DCE" w:rsidRDefault="00A13C7A" w:rsidP="00B93D5A">
            <w:pPr>
              <w:rPr>
                <w:sz w:val="20"/>
                <w:szCs w:val="20"/>
              </w:rPr>
            </w:pPr>
            <w:r>
              <w:rPr>
                <w:sz w:val="20"/>
                <w:szCs w:val="20"/>
              </w:rPr>
              <w:t>Date:</w:t>
            </w:r>
          </w:p>
        </w:tc>
      </w:tr>
      <w:tr w:rsidR="00A13C7A" w:rsidTr="00A13C7A">
        <w:trPr>
          <w:jc w:val="center"/>
        </w:trPr>
        <w:tc>
          <w:tcPr>
            <w:tcW w:w="3456" w:type="dxa"/>
            <w:tcMar>
              <w:top w:w="202" w:type="dxa"/>
              <w:left w:w="115" w:type="dxa"/>
              <w:bottom w:w="43" w:type="dxa"/>
              <w:right w:w="115" w:type="dxa"/>
            </w:tcMar>
          </w:tcPr>
          <w:p w:rsidR="00A13C7A" w:rsidRPr="007B1DCE" w:rsidRDefault="00A13C7A" w:rsidP="00B93D5A">
            <w:pPr>
              <w:rPr>
                <w:sz w:val="20"/>
                <w:szCs w:val="20"/>
              </w:rPr>
            </w:pPr>
            <w:r>
              <w:rPr>
                <w:sz w:val="20"/>
                <w:szCs w:val="20"/>
              </w:rPr>
              <w:t>Vice President for Human Resources</w:t>
            </w:r>
            <w:r w:rsidR="0090349D">
              <w:rPr>
                <w:sz w:val="20"/>
                <w:szCs w:val="20"/>
              </w:rPr>
              <w:t>/Benefits or authorized equivalent</w:t>
            </w:r>
            <w:r w:rsidR="001B1FF1">
              <w:rPr>
                <w:sz w:val="20"/>
                <w:szCs w:val="20"/>
              </w:rPr>
              <w:t xml:space="preserve"> (please include signature &amp; title)</w:t>
            </w:r>
          </w:p>
        </w:tc>
        <w:tc>
          <w:tcPr>
            <w:tcW w:w="4428" w:type="dxa"/>
            <w:tcMar>
              <w:top w:w="202" w:type="dxa"/>
              <w:left w:w="115" w:type="dxa"/>
              <w:bottom w:w="43" w:type="dxa"/>
              <w:right w:w="115" w:type="dxa"/>
            </w:tcMar>
          </w:tcPr>
          <w:p w:rsidR="00A13C7A" w:rsidRPr="007B1DCE" w:rsidRDefault="00A13C7A" w:rsidP="00B93D5A">
            <w:pPr>
              <w:rPr>
                <w:sz w:val="20"/>
                <w:szCs w:val="20"/>
              </w:rPr>
            </w:pPr>
          </w:p>
        </w:tc>
        <w:tc>
          <w:tcPr>
            <w:tcW w:w="2484" w:type="dxa"/>
            <w:tcMar>
              <w:top w:w="202" w:type="dxa"/>
              <w:left w:w="115" w:type="dxa"/>
              <w:bottom w:w="43" w:type="dxa"/>
              <w:right w:w="115" w:type="dxa"/>
            </w:tcMar>
          </w:tcPr>
          <w:p w:rsidR="00A13C7A" w:rsidRPr="007B1DCE" w:rsidRDefault="00A13C7A" w:rsidP="00B93D5A">
            <w:pPr>
              <w:rPr>
                <w:sz w:val="20"/>
                <w:szCs w:val="20"/>
              </w:rPr>
            </w:pPr>
            <w:r>
              <w:rPr>
                <w:sz w:val="20"/>
                <w:szCs w:val="20"/>
              </w:rPr>
              <w:t>Date:</w:t>
            </w:r>
          </w:p>
        </w:tc>
      </w:tr>
    </w:tbl>
    <w:p w:rsidR="00792638" w:rsidRDefault="00792638" w:rsidP="00A13C7A"/>
    <w:p w:rsidR="00792638" w:rsidRPr="007B1DCE" w:rsidRDefault="00792638" w:rsidP="00A13C7A"/>
    <w:p w:rsidR="00293FFF" w:rsidRDefault="00293FFF" w:rsidP="00293FFF">
      <w:pPr>
        <w:spacing w:line="360" w:lineRule="auto"/>
      </w:pPr>
      <w:r>
        <w:t>Completed form must be returned to UTHealth Benefits via fax at 713-500-0342 or via email at benefits@uth.tmc.edu.</w:t>
      </w:r>
    </w:p>
    <w:p w:rsidR="003032C7" w:rsidRDefault="003032C7" w:rsidP="007B1DCE">
      <w:pPr>
        <w:spacing w:line="360" w:lineRule="auto"/>
      </w:pPr>
    </w:p>
    <w:p w:rsidR="003032C7" w:rsidRDefault="003032C7" w:rsidP="007B1DCE">
      <w:pPr>
        <w:spacing w:line="360" w:lineRule="auto"/>
      </w:pPr>
    </w:p>
    <w:p w:rsidR="003032C7" w:rsidRDefault="003032C7" w:rsidP="007B1DCE">
      <w:pPr>
        <w:spacing w:line="360" w:lineRule="auto"/>
      </w:pPr>
    </w:p>
    <w:p w:rsidR="003032C7" w:rsidRDefault="003032C7" w:rsidP="007B1DCE">
      <w:pPr>
        <w:spacing w:line="360" w:lineRule="auto"/>
      </w:pPr>
    </w:p>
    <w:p w:rsidR="003032C7" w:rsidRDefault="003032C7" w:rsidP="007B1DCE">
      <w:pPr>
        <w:spacing w:line="360" w:lineRule="auto"/>
      </w:pPr>
    </w:p>
    <w:p w:rsidR="003032C7" w:rsidRDefault="003032C7" w:rsidP="007B1DCE">
      <w:pPr>
        <w:spacing w:line="360" w:lineRule="auto"/>
      </w:pPr>
    </w:p>
    <w:p w:rsidR="003032C7" w:rsidRDefault="003032C7" w:rsidP="007B1DCE">
      <w:pPr>
        <w:spacing w:line="360" w:lineRule="auto"/>
      </w:pPr>
    </w:p>
    <w:p w:rsidR="00804ED1" w:rsidRDefault="00A41969" w:rsidP="007B1DCE">
      <w:pPr>
        <w:spacing w:line="360" w:lineRule="auto"/>
      </w:pPr>
      <w:r w:rsidRPr="00C17C33">
        <w:rPr>
          <w:b/>
          <w:noProof/>
          <w:szCs w:val="28"/>
        </w:rPr>
        <w:drawing>
          <wp:inline distT="0" distB="0" distL="0" distR="0" wp14:anchorId="7FCD2BC3" wp14:editId="7D14DA49">
            <wp:extent cx="1610573" cy="1114425"/>
            <wp:effectExtent l="0" t="0" r="8890" b="0"/>
            <wp:docPr id="1" name="Picture 1" descr="C:\Documents and Settings\kcrabtree\My Documents\My Pictures\UTH_2c+uthsch_vert_lrg4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kcrabtree\My Documents\My Pictures\UTH_2c+uthsch_vert_lrg4PressRelease.JPG"/>
                    <pic:cNvPicPr>
                      <a:picLocks noChangeAspect="1" noChangeArrowheads="1"/>
                    </pic:cNvPicPr>
                  </pic:nvPicPr>
                  <pic:blipFill>
                    <a:blip r:embed="rId5" cstate="print"/>
                    <a:srcRect/>
                    <a:stretch>
                      <a:fillRect/>
                    </a:stretch>
                  </pic:blipFill>
                  <pic:spPr bwMode="auto">
                    <a:xfrm>
                      <a:off x="0" y="0"/>
                      <a:ext cx="1613273" cy="1116293"/>
                    </a:xfrm>
                    <a:prstGeom prst="rect">
                      <a:avLst/>
                    </a:prstGeom>
                    <a:noFill/>
                    <a:ln w="9525">
                      <a:noFill/>
                      <a:miter lim="800000"/>
                      <a:headEnd/>
                      <a:tailEnd/>
                    </a:ln>
                  </pic:spPr>
                </pic:pic>
              </a:graphicData>
            </a:graphic>
          </wp:inline>
        </w:drawing>
      </w:r>
    </w:p>
    <w:p w:rsidR="00804ED1" w:rsidRPr="00804ED1" w:rsidRDefault="00804ED1" w:rsidP="00804ED1">
      <w:pPr>
        <w:spacing w:line="240" w:lineRule="auto"/>
        <w:jc w:val="center"/>
        <w:rPr>
          <w:b/>
          <w:sz w:val="24"/>
          <w:szCs w:val="24"/>
        </w:rPr>
      </w:pPr>
      <w:r w:rsidRPr="00804ED1">
        <w:rPr>
          <w:b/>
          <w:sz w:val="24"/>
          <w:szCs w:val="24"/>
        </w:rPr>
        <w:t xml:space="preserve">NOTICE OF TERMINATION OF EXISTING </w:t>
      </w:r>
      <w:r w:rsidR="00777993">
        <w:rPr>
          <w:b/>
          <w:sz w:val="24"/>
          <w:szCs w:val="24"/>
        </w:rPr>
        <w:t>DUAL</w:t>
      </w:r>
      <w:r w:rsidRPr="00804ED1">
        <w:rPr>
          <w:b/>
          <w:sz w:val="24"/>
          <w:szCs w:val="24"/>
        </w:rPr>
        <w:t xml:space="preserve"> EMPLOYMENT AGREEMENT</w:t>
      </w:r>
    </w:p>
    <w:p w:rsidR="00804ED1" w:rsidRDefault="00804ED1" w:rsidP="00804ED1">
      <w:pPr>
        <w:spacing w:after="120" w:line="240" w:lineRule="auto"/>
        <w:rPr>
          <w:b/>
          <w:sz w:val="24"/>
          <w:szCs w:val="24"/>
        </w:rPr>
      </w:pPr>
    </w:p>
    <w:p w:rsidR="00804ED1" w:rsidRPr="007B1DCE" w:rsidRDefault="00804ED1" w:rsidP="00804ED1">
      <w:pPr>
        <w:spacing w:after="120"/>
        <w:rPr>
          <w:b/>
          <w:sz w:val="24"/>
          <w:szCs w:val="24"/>
        </w:rPr>
      </w:pPr>
      <w:r>
        <w:rPr>
          <w:b/>
          <w:sz w:val="24"/>
          <w:szCs w:val="24"/>
        </w:rPr>
        <w:t>Job Termination Information / Notice to Other Agency</w:t>
      </w:r>
      <w:r w:rsidR="00293FFF">
        <w:rPr>
          <w:b/>
          <w:sz w:val="24"/>
          <w:szCs w:val="24"/>
        </w:rPr>
        <w:t xml:space="preserve"> (to be completed by UTHealth Benefits and sent to other employing Texas State Agency)</w:t>
      </w:r>
      <w:r>
        <w:rPr>
          <w:b/>
          <w:sz w:val="24"/>
          <w:szCs w:val="24"/>
        </w:rPr>
        <w:t>:</w:t>
      </w:r>
    </w:p>
    <w:tbl>
      <w:tblPr>
        <w:tblStyle w:val="TableGrid"/>
        <w:tblW w:w="0" w:type="auto"/>
        <w:jc w:val="center"/>
        <w:tblLook w:val="04A0" w:firstRow="1" w:lastRow="0" w:firstColumn="1" w:lastColumn="0" w:noHBand="0" w:noVBand="1"/>
      </w:tblPr>
      <w:tblGrid>
        <w:gridCol w:w="3456"/>
        <w:gridCol w:w="3456"/>
        <w:gridCol w:w="3456"/>
      </w:tblGrid>
      <w:tr w:rsidR="00804ED1" w:rsidTr="00293FFF">
        <w:trPr>
          <w:trHeight w:val="838"/>
          <w:jc w:val="center"/>
        </w:trPr>
        <w:tc>
          <w:tcPr>
            <w:tcW w:w="3456" w:type="dxa"/>
            <w:tcMar>
              <w:top w:w="115" w:type="dxa"/>
              <w:left w:w="115" w:type="dxa"/>
              <w:bottom w:w="115" w:type="dxa"/>
              <w:right w:w="115" w:type="dxa"/>
            </w:tcMar>
          </w:tcPr>
          <w:p w:rsidR="00804ED1" w:rsidRDefault="00293FFF" w:rsidP="00B93D5A">
            <w:pPr>
              <w:rPr>
                <w:sz w:val="20"/>
                <w:szCs w:val="20"/>
              </w:rPr>
            </w:pPr>
            <w:r>
              <w:rPr>
                <w:sz w:val="20"/>
                <w:szCs w:val="20"/>
              </w:rPr>
              <w:t>EMPLOYEE NAME:</w:t>
            </w:r>
          </w:p>
          <w:p w:rsidR="00804ED1" w:rsidRPr="007B1DCE" w:rsidRDefault="00804ED1" w:rsidP="00B93D5A">
            <w:pPr>
              <w:rPr>
                <w:sz w:val="20"/>
                <w:szCs w:val="20"/>
              </w:rPr>
            </w:pPr>
          </w:p>
        </w:tc>
        <w:tc>
          <w:tcPr>
            <w:tcW w:w="3456" w:type="dxa"/>
            <w:tcMar>
              <w:top w:w="115" w:type="dxa"/>
              <w:left w:w="115" w:type="dxa"/>
              <w:bottom w:w="115" w:type="dxa"/>
              <w:right w:w="115" w:type="dxa"/>
            </w:tcMar>
          </w:tcPr>
          <w:p w:rsidR="00804ED1" w:rsidRPr="007B1DCE" w:rsidRDefault="00804ED1" w:rsidP="00B93D5A">
            <w:pPr>
              <w:rPr>
                <w:sz w:val="20"/>
                <w:szCs w:val="20"/>
              </w:rPr>
            </w:pPr>
            <w:r>
              <w:rPr>
                <w:sz w:val="20"/>
                <w:szCs w:val="20"/>
              </w:rPr>
              <w:t>EMPLOYEE ID:</w:t>
            </w:r>
          </w:p>
        </w:tc>
        <w:tc>
          <w:tcPr>
            <w:tcW w:w="3456" w:type="dxa"/>
            <w:tcMar>
              <w:top w:w="115" w:type="dxa"/>
              <w:left w:w="115" w:type="dxa"/>
              <w:bottom w:w="115" w:type="dxa"/>
              <w:right w:w="115" w:type="dxa"/>
            </w:tcMar>
          </w:tcPr>
          <w:p w:rsidR="00804ED1" w:rsidRPr="007B1DCE" w:rsidRDefault="00804ED1" w:rsidP="00B93D5A">
            <w:pPr>
              <w:rPr>
                <w:sz w:val="20"/>
                <w:szCs w:val="20"/>
              </w:rPr>
            </w:pPr>
            <w:r>
              <w:rPr>
                <w:sz w:val="20"/>
                <w:szCs w:val="20"/>
              </w:rPr>
              <w:t>LAST DAY WORKED:</w:t>
            </w:r>
          </w:p>
        </w:tc>
      </w:tr>
      <w:tr w:rsidR="00804ED1" w:rsidTr="00293FFF">
        <w:trPr>
          <w:trHeight w:val="748"/>
          <w:jc w:val="center"/>
        </w:trPr>
        <w:tc>
          <w:tcPr>
            <w:tcW w:w="3456" w:type="dxa"/>
            <w:tcMar>
              <w:top w:w="115" w:type="dxa"/>
              <w:left w:w="115" w:type="dxa"/>
              <w:bottom w:w="115" w:type="dxa"/>
              <w:right w:w="115" w:type="dxa"/>
            </w:tcMar>
          </w:tcPr>
          <w:p w:rsidR="00804ED1" w:rsidRDefault="00804ED1" w:rsidP="00B93D5A">
            <w:pPr>
              <w:rPr>
                <w:sz w:val="20"/>
                <w:szCs w:val="20"/>
              </w:rPr>
            </w:pPr>
          </w:p>
          <w:p w:rsidR="00804ED1" w:rsidRPr="007B1DCE" w:rsidRDefault="00804ED1" w:rsidP="00B93D5A">
            <w:pPr>
              <w:rPr>
                <w:sz w:val="20"/>
                <w:szCs w:val="20"/>
              </w:rPr>
            </w:pPr>
          </w:p>
        </w:tc>
        <w:tc>
          <w:tcPr>
            <w:tcW w:w="3456" w:type="dxa"/>
            <w:tcMar>
              <w:top w:w="115" w:type="dxa"/>
              <w:left w:w="115" w:type="dxa"/>
              <w:bottom w:w="115" w:type="dxa"/>
              <w:right w:w="115" w:type="dxa"/>
            </w:tcMar>
          </w:tcPr>
          <w:p w:rsidR="00804ED1" w:rsidRPr="007B1DCE" w:rsidRDefault="00804ED1" w:rsidP="00B93D5A">
            <w:pPr>
              <w:rPr>
                <w:sz w:val="20"/>
                <w:szCs w:val="20"/>
              </w:rPr>
            </w:pPr>
            <w:r>
              <w:rPr>
                <w:sz w:val="20"/>
                <w:szCs w:val="20"/>
              </w:rPr>
              <w:t>JOB TITLE LAST WORKED:</w:t>
            </w:r>
          </w:p>
        </w:tc>
        <w:tc>
          <w:tcPr>
            <w:tcW w:w="3456" w:type="dxa"/>
            <w:tcMar>
              <w:top w:w="115" w:type="dxa"/>
              <w:left w:w="115" w:type="dxa"/>
              <w:bottom w:w="115" w:type="dxa"/>
              <w:right w:w="115" w:type="dxa"/>
            </w:tcMar>
          </w:tcPr>
          <w:p w:rsidR="00804ED1" w:rsidRPr="007B1DCE" w:rsidRDefault="00804ED1" w:rsidP="00B93D5A">
            <w:pPr>
              <w:rPr>
                <w:sz w:val="20"/>
                <w:szCs w:val="20"/>
              </w:rPr>
            </w:pPr>
            <w:r>
              <w:rPr>
                <w:sz w:val="20"/>
                <w:szCs w:val="20"/>
              </w:rPr>
              <w:t>TERMINATION DATE:</w:t>
            </w:r>
          </w:p>
        </w:tc>
      </w:tr>
    </w:tbl>
    <w:p w:rsidR="00804ED1" w:rsidRPr="007B1DCE" w:rsidRDefault="00804ED1" w:rsidP="00804ED1"/>
    <w:p w:rsidR="00804ED1" w:rsidRPr="007B1DCE" w:rsidRDefault="00A41969" w:rsidP="00804ED1">
      <w:pPr>
        <w:spacing w:after="120"/>
        <w:rPr>
          <w:b/>
          <w:sz w:val="24"/>
          <w:szCs w:val="24"/>
        </w:rPr>
      </w:pPr>
      <w:r>
        <w:rPr>
          <w:b/>
          <w:sz w:val="24"/>
          <w:szCs w:val="24"/>
        </w:rPr>
        <w:t>UTHealth Signatures</w:t>
      </w:r>
      <w:r w:rsidR="00804ED1">
        <w:rPr>
          <w:b/>
          <w:sz w:val="24"/>
          <w:szCs w:val="24"/>
        </w:rPr>
        <w:t>:</w:t>
      </w:r>
    </w:p>
    <w:tbl>
      <w:tblPr>
        <w:tblStyle w:val="TableGrid"/>
        <w:tblW w:w="0" w:type="auto"/>
        <w:jc w:val="center"/>
        <w:tblLook w:val="04A0" w:firstRow="1" w:lastRow="0" w:firstColumn="1" w:lastColumn="0" w:noHBand="0" w:noVBand="1"/>
      </w:tblPr>
      <w:tblGrid>
        <w:gridCol w:w="3456"/>
        <w:gridCol w:w="4428"/>
        <w:gridCol w:w="2484"/>
      </w:tblGrid>
      <w:tr w:rsidR="00804ED1" w:rsidTr="00293FFF">
        <w:trPr>
          <w:trHeight w:val="454"/>
          <w:jc w:val="center"/>
        </w:trPr>
        <w:tc>
          <w:tcPr>
            <w:tcW w:w="3456" w:type="dxa"/>
            <w:tcMar>
              <w:top w:w="202" w:type="dxa"/>
              <w:left w:w="115" w:type="dxa"/>
              <w:bottom w:w="43" w:type="dxa"/>
              <w:right w:w="115" w:type="dxa"/>
            </w:tcMar>
          </w:tcPr>
          <w:p w:rsidR="00804ED1" w:rsidRPr="007B1DCE" w:rsidRDefault="00804ED1" w:rsidP="00B93D5A">
            <w:pPr>
              <w:rPr>
                <w:sz w:val="20"/>
                <w:szCs w:val="20"/>
              </w:rPr>
            </w:pPr>
            <w:r>
              <w:rPr>
                <w:sz w:val="20"/>
                <w:szCs w:val="20"/>
              </w:rPr>
              <w:t>Supervisor</w:t>
            </w:r>
          </w:p>
        </w:tc>
        <w:tc>
          <w:tcPr>
            <w:tcW w:w="4428" w:type="dxa"/>
            <w:tcMar>
              <w:top w:w="202" w:type="dxa"/>
              <w:left w:w="115" w:type="dxa"/>
              <w:bottom w:w="43" w:type="dxa"/>
              <w:right w:w="115" w:type="dxa"/>
            </w:tcMar>
          </w:tcPr>
          <w:p w:rsidR="00804ED1" w:rsidRPr="007B1DCE" w:rsidRDefault="00804ED1" w:rsidP="00B93D5A">
            <w:pPr>
              <w:rPr>
                <w:sz w:val="20"/>
                <w:szCs w:val="20"/>
              </w:rPr>
            </w:pPr>
          </w:p>
        </w:tc>
        <w:tc>
          <w:tcPr>
            <w:tcW w:w="2484" w:type="dxa"/>
            <w:tcMar>
              <w:top w:w="202" w:type="dxa"/>
              <w:left w:w="115" w:type="dxa"/>
              <w:bottom w:w="43" w:type="dxa"/>
              <w:right w:w="115" w:type="dxa"/>
            </w:tcMar>
          </w:tcPr>
          <w:p w:rsidR="00804ED1" w:rsidRPr="007B1DCE" w:rsidRDefault="00804ED1" w:rsidP="00B93D5A">
            <w:pPr>
              <w:rPr>
                <w:sz w:val="20"/>
                <w:szCs w:val="20"/>
              </w:rPr>
            </w:pPr>
            <w:r>
              <w:rPr>
                <w:sz w:val="20"/>
                <w:szCs w:val="20"/>
              </w:rPr>
              <w:t>Date:</w:t>
            </w:r>
          </w:p>
        </w:tc>
      </w:tr>
      <w:tr w:rsidR="00804ED1" w:rsidTr="00293FFF">
        <w:trPr>
          <w:trHeight w:val="733"/>
          <w:jc w:val="center"/>
        </w:trPr>
        <w:tc>
          <w:tcPr>
            <w:tcW w:w="3456" w:type="dxa"/>
            <w:tcMar>
              <w:top w:w="202" w:type="dxa"/>
              <w:left w:w="115" w:type="dxa"/>
              <w:bottom w:w="43" w:type="dxa"/>
              <w:right w:w="115" w:type="dxa"/>
            </w:tcMar>
          </w:tcPr>
          <w:p w:rsidR="00804ED1" w:rsidRPr="007B1DCE" w:rsidRDefault="001B1FF1" w:rsidP="00B93D5A">
            <w:pPr>
              <w:rPr>
                <w:sz w:val="20"/>
                <w:szCs w:val="20"/>
              </w:rPr>
            </w:pPr>
            <w:r>
              <w:rPr>
                <w:sz w:val="20"/>
                <w:szCs w:val="20"/>
              </w:rPr>
              <w:t>Senior Vice President, Finance and Business Services or designee</w:t>
            </w:r>
          </w:p>
        </w:tc>
        <w:tc>
          <w:tcPr>
            <w:tcW w:w="4428" w:type="dxa"/>
            <w:tcMar>
              <w:top w:w="202" w:type="dxa"/>
              <w:left w:w="115" w:type="dxa"/>
              <w:bottom w:w="43" w:type="dxa"/>
              <w:right w:w="115" w:type="dxa"/>
            </w:tcMar>
          </w:tcPr>
          <w:p w:rsidR="00804ED1" w:rsidRPr="007B1DCE" w:rsidRDefault="00804ED1" w:rsidP="00B93D5A">
            <w:pPr>
              <w:rPr>
                <w:sz w:val="20"/>
                <w:szCs w:val="20"/>
              </w:rPr>
            </w:pPr>
          </w:p>
        </w:tc>
        <w:tc>
          <w:tcPr>
            <w:tcW w:w="2484" w:type="dxa"/>
            <w:tcMar>
              <w:top w:w="202" w:type="dxa"/>
              <w:left w:w="115" w:type="dxa"/>
              <w:bottom w:w="43" w:type="dxa"/>
              <w:right w:w="115" w:type="dxa"/>
            </w:tcMar>
          </w:tcPr>
          <w:p w:rsidR="00804ED1" w:rsidRPr="007B1DCE" w:rsidRDefault="00804ED1" w:rsidP="00B93D5A">
            <w:pPr>
              <w:rPr>
                <w:sz w:val="20"/>
                <w:szCs w:val="20"/>
              </w:rPr>
            </w:pPr>
            <w:r>
              <w:rPr>
                <w:sz w:val="20"/>
                <w:szCs w:val="20"/>
              </w:rPr>
              <w:t>Date:</w:t>
            </w:r>
          </w:p>
        </w:tc>
      </w:tr>
    </w:tbl>
    <w:p w:rsidR="00804ED1" w:rsidRPr="007B1DCE" w:rsidRDefault="00804ED1" w:rsidP="007B1DCE">
      <w:pPr>
        <w:spacing w:line="360" w:lineRule="auto"/>
      </w:pPr>
    </w:p>
    <w:sectPr w:rsidR="00804ED1" w:rsidRPr="007B1DCE" w:rsidSect="00AC1F3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3E7"/>
    <w:multiLevelType w:val="hybridMultilevel"/>
    <w:tmpl w:val="C41ABFE2"/>
    <w:lvl w:ilvl="0" w:tplc="AAB6A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51121"/>
    <w:multiLevelType w:val="hybridMultilevel"/>
    <w:tmpl w:val="BF4C6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6C00"/>
    <w:multiLevelType w:val="hybridMultilevel"/>
    <w:tmpl w:val="86F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3686E"/>
    <w:multiLevelType w:val="hybridMultilevel"/>
    <w:tmpl w:val="1FF6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80E1E"/>
    <w:multiLevelType w:val="hybridMultilevel"/>
    <w:tmpl w:val="001A267E"/>
    <w:lvl w:ilvl="0" w:tplc="222C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A969D6"/>
    <w:multiLevelType w:val="hybridMultilevel"/>
    <w:tmpl w:val="0E3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55674"/>
    <w:multiLevelType w:val="hybridMultilevel"/>
    <w:tmpl w:val="F6C450B4"/>
    <w:lvl w:ilvl="0" w:tplc="A212FED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E8612DE"/>
    <w:multiLevelType w:val="hybridMultilevel"/>
    <w:tmpl w:val="001A267E"/>
    <w:lvl w:ilvl="0" w:tplc="222C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0468DA"/>
    <w:multiLevelType w:val="hybridMultilevel"/>
    <w:tmpl w:val="C41ABFE2"/>
    <w:lvl w:ilvl="0" w:tplc="AAB6A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56DAA"/>
    <w:multiLevelType w:val="hybridMultilevel"/>
    <w:tmpl w:val="AA900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3"/>
  </w:num>
  <w:num w:numId="6">
    <w:abstractNumId w:val="7"/>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9B"/>
    <w:rsid w:val="000B58AE"/>
    <w:rsid w:val="00142870"/>
    <w:rsid w:val="001A34A4"/>
    <w:rsid w:val="001B1FF1"/>
    <w:rsid w:val="001F6EB9"/>
    <w:rsid w:val="00216479"/>
    <w:rsid w:val="00235AEA"/>
    <w:rsid w:val="00293FFF"/>
    <w:rsid w:val="003032C7"/>
    <w:rsid w:val="0034400A"/>
    <w:rsid w:val="00432416"/>
    <w:rsid w:val="0044245E"/>
    <w:rsid w:val="004466CF"/>
    <w:rsid w:val="00467DEB"/>
    <w:rsid w:val="00514353"/>
    <w:rsid w:val="00516812"/>
    <w:rsid w:val="005B29FA"/>
    <w:rsid w:val="00661D48"/>
    <w:rsid w:val="006717B6"/>
    <w:rsid w:val="006A4531"/>
    <w:rsid w:val="00777993"/>
    <w:rsid w:val="00792638"/>
    <w:rsid w:val="007B1DCE"/>
    <w:rsid w:val="00804ED1"/>
    <w:rsid w:val="00806B50"/>
    <w:rsid w:val="00892167"/>
    <w:rsid w:val="008C6D27"/>
    <w:rsid w:val="008E70AF"/>
    <w:rsid w:val="0090349D"/>
    <w:rsid w:val="009213E2"/>
    <w:rsid w:val="0095319B"/>
    <w:rsid w:val="009A33D4"/>
    <w:rsid w:val="009C1D4E"/>
    <w:rsid w:val="00A04A72"/>
    <w:rsid w:val="00A126AB"/>
    <w:rsid w:val="00A13C7A"/>
    <w:rsid w:val="00A41969"/>
    <w:rsid w:val="00A46763"/>
    <w:rsid w:val="00A53013"/>
    <w:rsid w:val="00A60327"/>
    <w:rsid w:val="00AC1F38"/>
    <w:rsid w:val="00BA0FED"/>
    <w:rsid w:val="00C17C33"/>
    <w:rsid w:val="00C20634"/>
    <w:rsid w:val="00C9182B"/>
    <w:rsid w:val="00CD5A20"/>
    <w:rsid w:val="00DB3A06"/>
    <w:rsid w:val="00DC57E0"/>
    <w:rsid w:val="00E23023"/>
    <w:rsid w:val="00E53185"/>
    <w:rsid w:val="00E96B29"/>
    <w:rsid w:val="00EF3937"/>
    <w:rsid w:val="00F9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C7FF-3C0D-4A7E-82EE-E5E086CC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F38"/>
    <w:pPr>
      <w:ind w:left="720"/>
      <w:contextualSpacing/>
    </w:pPr>
  </w:style>
  <w:style w:type="paragraph" w:styleId="BalloonText">
    <w:name w:val="Balloon Text"/>
    <w:basedOn w:val="Normal"/>
    <w:link w:val="BalloonTextChar"/>
    <w:uiPriority w:val="99"/>
    <w:semiHidden/>
    <w:unhideWhenUsed/>
    <w:rsid w:val="00442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5E"/>
    <w:rPr>
      <w:rFonts w:ascii="Tahoma" w:hAnsi="Tahoma" w:cs="Tahoma"/>
      <w:sz w:val="16"/>
      <w:szCs w:val="16"/>
    </w:rPr>
  </w:style>
  <w:style w:type="character" w:styleId="CommentReference">
    <w:name w:val="annotation reference"/>
    <w:basedOn w:val="DefaultParagraphFont"/>
    <w:uiPriority w:val="99"/>
    <w:semiHidden/>
    <w:unhideWhenUsed/>
    <w:rsid w:val="005B29FA"/>
    <w:rPr>
      <w:sz w:val="16"/>
      <w:szCs w:val="16"/>
    </w:rPr>
  </w:style>
  <w:style w:type="paragraph" w:styleId="CommentText">
    <w:name w:val="annotation text"/>
    <w:basedOn w:val="Normal"/>
    <w:link w:val="CommentTextChar"/>
    <w:uiPriority w:val="99"/>
    <w:semiHidden/>
    <w:unhideWhenUsed/>
    <w:rsid w:val="005B29FA"/>
    <w:pPr>
      <w:spacing w:line="240" w:lineRule="auto"/>
    </w:pPr>
    <w:rPr>
      <w:sz w:val="20"/>
      <w:szCs w:val="20"/>
    </w:rPr>
  </w:style>
  <w:style w:type="character" w:customStyle="1" w:styleId="CommentTextChar">
    <w:name w:val="Comment Text Char"/>
    <w:basedOn w:val="DefaultParagraphFont"/>
    <w:link w:val="CommentText"/>
    <w:uiPriority w:val="99"/>
    <w:semiHidden/>
    <w:rsid w:val="005B29FA"/>
    <w:rPr>
      <w:sz w:val="20"/>
      <w:szCs w:val="20"/>
    </w:rPr>
  </w:style>
  <w:style w:type="paragraph" w:styleId="CommentSubject">
    <w:name w:val="annotation subject"/>
    <w:basedOn w:val="CommentText"/>
    <w:next w:val="CommentText"/>
    <w:link w:val="CommentSubjectChar"/>
    <w:uiPriority w:val="99"/>
    <w:semiHidden/>
    <w:unhideWhenUsed/>
    <w:rsid w:val="005B29FA"/>
    <w:rPr>
      <w:b/>
      <w:bCs/>
    </w:rPr>
  </w:style>
  <w:style w:type="character" w:customStyle="1" w:styleId="CommentSubjectChar">
    <w:name w:val="Comment Subject Char"/>
    <w:basedOn w:val="CommentTextChar"/>
    <w:link w:val="CommentSubject"/>
    <w:uiPriority w:val="99"/>
    <w:semiHidden/>
    <w:rsid w:val="005B2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Kuether, Susan E</dc:creator>
  <cp:lastModifiedBy>Crabtree, Karla T</cp:lastModifiedBy>
  <cp:revision>2</cp:revision>
  <cp:lastPrinted>2013-09-23T13:44:00Z</cp:lastPrinted>
  <dcterms:created xsi:type="dcterms:W3CDTF">2015-03-06T18:06:00Z</dcterms:created>
  <dcterms:modified xsi:type="dcterms:W3CDTF">2015-03-06T18:06:00Z</dcterms:modified>
</cp:coreProperties>
</file>