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C32538" w14:textId="2B0F2040" w:rsidR="004D4F3D" w:rsidRPr="00B62E2C" w:rsidRDefault="004D4F3D" w:rsidP="004D4F3D">
      <w:pPr>
        <w:spacing w:line="240" w:lineRule="auto"/>
        <w:ind w:left="-270"/>
        <w:rPr>
          <w:b/>
          <w:color w:val="FFFFFF" w:themeColor="background1"/>
          <w:sz w:val="32"/>
          <w:szCs w:val="40"/>
        </w:rPr>
      </w:pPr>
      <w:r w:rsidRPr="00B62E2C">
        <w:rPr>
          <w:b/>
          <w:color w:val="FFFFFF" w:themeColor="background1"/>
          <w:sz w:val="32"/>
          <w:szCs w:val="40"/>
        </w:rPr>
        <w:t>FINAN</w:t>
      </w:r>
      <w:r w:rsidR="00B62E2C" w:rsidRPr="00B62E2C">
        <w:rPr>
          <w:b/>
          <w:color w:val="FFFFFF" w:themeColor="background1"/>
          <w:sz w:val="32"/>
          <w:szCs w:val="40"/>
        </w:rPr>
        <w:t>CIAL</w:t>
      </w:r>
      <w:r w:rsidRPr="00B62E2C">
        <w:rPr>
          <w:b/>
          <w:color w:val="FFFFFF" w:themeColor="background1"/>
          <w:sz w:val="32"/>
          <w:szCs w:val="40"/>
        </w:rPr>
        <w:t xml:space="preserve"> CONGRUENCY CHECKLIST</w:t>
      </w:r>
      <w:r w:rsidR="00B62E2C" w:rsidRPr="00B62E2C">
        <w:rPr>
          <w:b/>
          <w:color w:val="FFFFFF" w:themeColor="background1"/>
          <w:sz w:val="32"/>
          <w:szCs w:val="40"/>
        </w:rPr>
        <w:t xml:space="preserve"> IN UTHEALTH START </w:t>
      </w:r>
    </w:p>
    <w:p w14:paraId="3B67FB69" w14:textId="1C6B8EB4" w:rsidR="00AF22DB" w:rsidRPr="00D32BBF" w:rsidRDefault="005B211B" w:rsidP="006D5A52">
      <w:pPr>
        <w:pStyle w:val="Heading1"/>
        <w:jc w:val="center"/>
        <w:rPr>
          <w:sz w:val="28"/>
        </w:rPr>
      </w:pPr>
      <w:r>
        <w:rPr>
          <w:sz w:val="28"/>
        </w:rPr>
        <w:t xml:space="preserve">Initial </w:t>
      </w:r>
      <w:r w:rsidR="006D5A52">
        <w:rPr>
          <w:sz w:val="28"/>
        </w:rPr>
        <w:t xml:space="preserve">CHECK </w:t>
      </w:r>
      <w:r w:rsidR="006D5A52" w:rsidRPr="006D5A52">
        <w:rPr>
          <w:sz w:val="16"/>
          <w:szCs w:val="16"/>
        </w:rPr>
        <w:t>TO confirm CRFA team Should Review Proposal Record budget</w:t>
      </w:r>
    </w:p>
    <w:p w14:paraId="10B6C476" w14:textId="419B130F" w:rsidR="00063F78" w:rsidRPr="00063F78" w:rsidRDefault="00E50525" w:rsidP="00B741D7">
      <w:pPr>
        <w:pStyle w:val="checkboxindent"/>
        <w:spacing w:before="120" w:line="240" w:lineRule="auto"/>
        <w:rPr>
          <w:color w:val="000000" w:themeColor="text1"/>
          <w:sz w:val="18"/>
          <w:szCs w:val="18"/>
        </w:rPr>
      </w:pPr>
      <w:sdt>
        <w:sdtPr>
          <w:rPr>
            <w:b/>
            <w:color w:val="000000" w:themeColor="text1"/>
            <w:sz w:val="18"/>
            <w:szCs w:val="18"/>
          </w:rPr>
          <w:id w:val="463480239"/>
          <w14:checkbox>
            <w14:checked w14:val="0"/>
            <w14:checkedState w14:val="2612" w14:font="MS Gothic"/>
            <w14:uncheckedState w14:val="2610" w14:font="MS Gothic"/>
          </w14:checkbox>
        </w:sdtPr>
        <w:sdtEndPr/>
        <w:sdtContent>
          <w:r w:rsidR="00063F78">
            <w:rPr>
              <w:rFonts w:ascii="MS Gothic" w:eastAsia="MS Gothic" w:hAnsi="MS Gothic" w:hint="eastAsia"/>
              <w:b/>
              <w:color w:val="000000" w:themeColor="text1"/>
              <w:sz w:val="18"/>
              <w:szCs w:val="18"/>
            </w:rPr>
            <w:t>☐</w:t>
          </w:r>
        </w:sdtContent>
      </w:sdt>
      <w:r w:rsidR="008711F5" w:rsidRPr="001237CB">
        <w:rPr>
          <w:b/>
          <w:color w:val="000000" w:themeColor="text1"/>
          <w:sz w:val="18"/>
          <w:szCs w:val="18"/>
        </w:rPr>
        <w:tab/>
      </w:r>
      <w:r w:rsidR="00063F78" w:rsidRPr="00063F78">
        <w:rPr>
          <w:color w:val="000000" w:themeColor="text1"/>
          <w:sz w:val="18"/>
          <w:szCs w:val="18"/>
        </w:rPr>
        <w:t xml:space="preserve">Protocol was NOT written/Co-written by UTHealth </w:t>
      </w:r>
      <w:r w:rsidR="006D5A52" w:rsidRPr="00063F78">
        <w:rPr>
          <w:color w:val="000000" w:themeColor="text1"/>
          <w:sz w:val="18"/>
          <w:szCs w:val="18"/>
        </w:rPr>
        <w:t>PI.</w:t>
      </w:r>
      <w:r w:rsidR="00063F78" w:rsidRPr="00063F78">
        <w:rPr>
          <w:color w:val="000000" w:themeColor="text1"/>
          <w:sz w:val="18"/>
          <w:szCs w:val="18"/>
        </w:rPr>
        <w:t xml:space="preserve"> </w:t>
      </w:r>
    </w:p>
    <w:p w14:paraId="2394E31D" w14:textId="2B2B68FB" w:rsidR="005B211B" w:rsidRDefault="00E50525" w:rsidP="00B741D7">
      <w:pPr>
        <w:pStyle w:val="checkboxindent"/>
        <w:spacing w:before="120" w:line="240" w:lineRule="auto"/>
        <w:rPr>
          <w:color w:val="000000" w:themeColor="text1"/>
          <w:sz w:val="18"/>
          <w:szCs w:val="18"/>
        </w:rPr>
      </w:pPr>
      <w:sdt>
        <w:sdtPr>
          <w:rPr>
            <w:b/>
            <w:color w:val="000000" w:themeColor="text1"/>
            <w:sz w:val="18"/>
            <w:szCs w:val="18"/>
          </w:rPr>
          <w:id w:val="-2105956512"/>
          <w14:checkbox>
            <w14:checked w14:val="0"/>
            <w14:checkedState w14:val="2612" w14:font="MS Gothic"/>
            <w14:uncheckedState w14:val="2610" w14:font="MS Gothic"/>
          </w14:checkbox>
        </w:sdtPr>
        <w:sdtEndPr/>
        <w:sdtContent>
          <w:r w:rsidR="00063F78">
            <w:rPr>
              <w:rFonts w:ascii="MS Gothic" w:eastAsia="MS Gothic" w:hAnsi="MS Gothic" w:hint="eastAsia"/>
              <w:b/>
              <w:color w:val="000000" w:themeColor="text1"/>
              <w:sz w:val="18"/>
              <w:szCs w:val="18"/>
            </w:rPr>
            <w:t>☐</w:t>
          </w:r>
        </w:sdtContent>
      </w:sdt>
      <w:r w:rsidR="00063F78" w:rsidRPr="006A4BDD">
        <w:rPr>
          <w:color w:val="000000" w:themeColor="text1"/>
          <w:sz w:val="18"/>
          <w:szCs w:val="18"/>
        </w:rPr>
        <w:t xml:space="preserve"> </w:t>
      </w:r>
      <w:r w:rsidR="00063F78">
        <w:rPr>
          <w:color w:val="000000" w:themeColor="text1"/>
          <w:sz w:val="18"/>
          <w:szCs w:val="18"/>
        </w:rPr>
        <w:t xml:space="preserve"> Sponsor is paying UTHealth based upon completed Patient visit milestones (payment is based upon enrolment and work completed)</w:t>
      </w:r>
    </w:p>
    <w:p w14:paraId="6496E825" w14:textId="5525516C" w:rsidR="00063F78" w:rsidRDefault="00E50525" w:rsidP="00B741D7">
      <w:pPr>
        <w:pStyle w:val="checkboxindent"/>
        <w:spacing w:before="120" w:line="240" w:lineRule="auto"/>
        <w:rPr>
          <w:color w:val="000000" w:themeColor="text1"/>
          <w:sz w:val="18"/>
          <w:szCs w:val="18"/>
        </w:rPr>
      </w:pPr>
      <w:sdt>
        <w:sdtPr>
          <w:rPr>
            <w:b/>
            <w:color w:val="000000" w:themeColor="text1"/>
            <w:sz w:val="18"/>
            <w:szCs w:val="18"/>
          </w:rPr>
          <w:id w:val="-119142970"/>
          <w14:checkbox>
            <w14:checked w14:val="0"/>
            <w14:checkedState w14:val="2612" w14:font="MS Gothic"/>
            <w14:uncheckedState w14:val="2610" w14:font="MS Gothic"/>
          </w14:checkbox>
        </w:sdtPr>
        <w:sdtEndPr/>
        <w:sdtContent>
          <w:r w:rsidR="00063F78">
            <w:rPr>
              <w:rFonts w:ascii="MS Gothic" w:eastAsia="MS Gothic" w:hAnsi="MS Gothic" w:hint="eastAsia"/>
              <w:b/>
              <w:color w:val="000000" w:themeColor="text1"/>
              <w:sz w:val="18"/>
              <w:szCs w:val="18"/>
            </w:rPr>
            <w:t>☐</w:t>
          </w:r>
        </w:sdtContent>
      </w:sdt>
      <w:r w:rsidR="00063F78">
        <w:rPr>
          <w:b/>
          <w:color w:val="000000" w:themeColor="text1"/>
          <w:sz w:val="18"/>
          <w:szCs w:val="18"/>
        </w:rPr>
        <w:t xml:space="preserve"> </w:t>
      </w:r>
      <w:r w:rsidR="00063F78">
        <w:rPr>
          <w:rFonts w:ascii="MS Gothic" w:eastAsia="MS Gothic" w:hAnsi="MS Gothic" w:hint="eastAsia"/>
          <w:b/>
          <w:color w:val="000000" w:themeColor="text1"/>
          <w:sz w:val="18"/>
          <w:szCs w:val="18"/>
        </w:rPr>
        <w:t xml:space="preserve"> </w:t>
      </w:r>
      <w:r w:rsidR="00063F78" w:rsidRPr="00063F78">
        <w:rPr>
          <w:color w:val="000000" w:themeColor="text1"/>
          <w:sz w:val="18"/>
          <w:szCs w:val="18"/>
        </w:rPr>
        <w:t>If yes to both of the above CRFA Financial Analyst should review the budget</w:t>
      </w:r>
    </w:p>
    <w:p w14:paraId="2CC7FFB9" w14:textId="12DC9DDE" w:rsidR="00E22065" w:rsidRDefault="00D17870" w:rsidP="006D5A52">
      <w:pPr>
        <w:pStyle w:val="checkboxindent"/>
        <w:spacing w:before="120" w:line="240" w:lineRule="auto"/>
        <w:rPr>
          <w:sz w:val="18"/>
          <w:szCs w:val="18"/>
        </w:rPr>
      </w:pPr>
      <w:r>
        <w:rPr>
          <w:rFonts w:ascii="MS Gothic" w:eastAsia="MS Gothic" w:hAnsi="MS Gothic"/>
          <w:b/>
          <w:color w:val="000000" w:themeColor="text1"/>
          <w:sz w:val="18"/>
          <w:szCs w:val="18"/>
        </w:rPr>
        <w:tab/>
      </w:r>
      <w:r w:rsidRPr="00D17870">
        <w:rPr>
          <w:i/>
          <w:color w:val="3D6BB2" w:themeColor="accent2"/>
          <w:sz w:val="18"/>
          <w:szCs w:val="18"/>
        </w:rPr>
        <w:t>If the answer is “no” to either of the above</w:t>
      </w:r>
      <w:r w:rsidR="00F772D6">
        <w:rPr>
          <w:i/>
          <w:color w:val="3D6BB2" w:themeColor="accent2"/>
          <w:sz w:val="18"/>
          <w:szCs w:val="18"/>
        </w:rPr>
        <w:t xml:space="preserve"> CRFA financial reviewer will co</w:t>
      </w:r>
      <w:r w:rsidRPr="00D17870">
        <w:rPr>
          <w:i/>
          <w:color w:val="3D6BB2" w:themeColor="accent2"/>
          <w:sz w:val="18"/>
          <w:szCs w:val="18"/>
        </w:rPr>
        <w:t xml:space="preserve">ntact </w:t>
      </w:r>
      <w:r w:rsidR="00F772D6">
        <w:rPr>
          <w:i/>
          <w:color w:val="3D6BB2" w:themeColor="accent2"/>
          <w:sz w:val="18"/>
          <w:szCs w:val="18"/>
        </w:rPr>
        <w:t xml:space="preserve">Kristin </w:t>
      </w:r>
      <w:r w:rsidR="00BB27F8">
        <w:rPr>
          <w:i/>
          <w:color w:val="3D6BB2" w:themeColor="accent2"/>
          <w:sz w:val="18"/>
          <w:szCs w:val="18"/>
        </w:rPr>
        <w:t xml:space="preserve">Parks </w:t>
      </w:r>
      <w:r w:rsidR="00BB27F8" w:rsidRPr="00D17870">
        <w:rPr>
          <w:i/>
          <w:color w:val="3D6BB2" w:themeColor="accent2"/>
          <w:sz w:val="18"/>
          <w:szCs w:val="18"/>
        </w:rPr>
        <w:t>to</w:t>
      </w:r>
      <w:r w:rsidRPr="00D17870">
        <w:rPr>
          <w:i/>
          <w:color w:val="3D6BB2" w:themeColor="accent2"/>
          <w:sz w:val="18"/>
          <w:szCs w:val="18"/>
        </w:rPr>
        <w:t xml:space="preserve"> discuss </w:t>
      </w:r>
      <w:r w:rsidR="00F772D6">
        <w:rPr>
          <w:i/>
          <w:color w:val="3D6BB2" w:themeColor="accent2"/>
          <w:sz w:val="18"/>
          <w:szCs w:val="18"/>
        </w:rPr>
        <w:t xml:space="preserve">which team in SPA should review the </w:t>
      </w:r>
      <w:r w:rsidR="00BB27F8">
        <w:rPr>
          <w:i/>
          <w:color w:val="3D6BB2" w:themeColor="accent2"/>
          <w:sz w:val="18"/>
          <w:szCs w:val="18"/>
        </w:rPr>
        <w:t xml:space="preserve">proposal record </w:t>
      </w:r>
      <w:r w:rsidR="00F772D6">
        <w:rPr>
          <w:i/>
          <w:color w:val="3D6BB2" w:themeColor="accent2"/>
          <w:sz w:val="18"/>
          <w:szCs w:val="18"/>
        </w:rPr>
        <w:t>budget.</w:t>
      </w:r>
      <w:r w:rsidR="006C15D5">
        <w:rPr>
          <w:sz w:val="18"/>
          <w:szCs w:val="18"/>
        </w:rPr>
        <w:tab/>
      </w:r>
      <w:r w:rsidR="006C15D5">
        <w:rPr>
          <w:sz w:val="18"/>
          <w:szCs w:val="18"/>
        </w:rPr>
        <w:tab/>
      </w:r>
      <w:r w:rsidR="006A4BDD">
        <w:rPr>
          <w:sz w:val="18"/>
          <w:szCs w:val="18"/>
        </w:rPr>
        <w:tab/>
      </w:r>
      <w:r w:rsidR="006A4BDD">
        <w:rPr>
          <w:sz w:val="18"/>
          <w:szCs w:val="18"/>
        </w:rPr>
        <w:tab/>
      </w:r>
    </w:p>
    <w:p w14:paraId="1DAD455A" w14:textId="4166F05E" w:rsidR="00643AD2" w:rsidRPr="004156BD" w:rsidRDefault="00063F78" w:rsidP="00DF5D53">
      <w:pPr>
        <w:pStyle w:val="Heading1"/>
        <w:spacing w:before="120" w:after="0"/>
        <w:rPr>
          <w:sz w:val="28"/>
        </w:rPr>
      </w:pPr>
      <w:bookmarkStart w:id="0" w:name="_Hlk35441964"/>
      <w:r>
        <w:rPr>
          <w:sz w:val="28"/>
        </w:rPr>
        <w:t xml:space="preserve">Quality Review </w:t>
      </w:r>
    </w:p>
    <w:bookmarkEnd w:id="0"/>
    <w:p w14:paraId="331BEE23" w14:textId="08D0DCD6" w:rsidR="006A4BDD" w:rsidRDefault="00E50525" w:rsidP="00722FA3">
      <w:pPr>
        <w:pStyle w:val="checkboxindent"/>
        <w:spacing w:before="40" w:after="40" w:line="240" w:lineRule="auto"/>
        <w:ind w:left="360" w:hanging="360"/>
        <w:rPr>
          <w:sz w:val="18"/>
          <w:szCs w:val="18"/>
        </w:rPr>
      </w:pPr>
      <w:sdt>
        <w:sdtPr>
          <w:rPr>
            <w:b/>
            <w:color w:val="000000" w:themeColor="text1"/>
            <w:sz w:val="18"/>
            <w:szCs w:val="18"/>
          </w:rPr>
          <w:id w:val="1129354562"/>
          <w14:checkbox>
            <w14:checked w14:val="0"/>
            <w14:checkedState w14:val="2612" w14:font="MS Gothic"/>
            <w14:uncheckedState w14:val="2610" w14:font="MS Gothic"/>
          </w14:checkbox>
        </w:sdtPr>
        <w:sdtEndPr/>
        <w:sdtContent>
          <w:r w:rsidR="006A4BDD">
            <w:rPr>
              <w:rFonts w:ascii="MS Gothic" w:eastAsia="MS Gothic" w:hAnsi="MS Gothic" w:hint="eastAsia"/>
              <w:b/>
              <w:color w:val="000000" w:themeColor="text1"/>
              <w:sz w:val="18"/>
              <w:szCs w:val="18"/>
            </w:rPr>
            <w:t>☐</w:t>
          </w:r>
        </w:sdtContent>
      </w:sdt>
      <w:r w:rsidR="006A4BDD">
        <w:rPr>
          <w:b/>
          <w:color w:val="000000" w:themeColor="text1"/>
          <w:sz w:val="18"/>
          <w:szCs w:val="18"/>
        </w:rPr>
        <w:t xml:space="preserve">   </w:t>
      </w:r>
      <w:r w:rsidR="00D17870">
        <w:rPr>
          <w:b/>
          <w:color w:val="000000" w:themeColor="text1"/>
          <w:sz w:val="18"/>
          <w:szCs w:val="18"/>
        </w:rPr>
        <w:t xml:space="preserve">Ensure </w:t>
      </w:r>
      <w:r w:rsidR="00D17870">
        <w:rPr>
          <w:sz w:val="18"/>
          <w:szCs w:val="18"/>
        </w:rPr>
        <w:t>CA</w:t>
      </w:r>
      <w:r w:rsidR="0017369A">
        <w:rPr>
          <w:sz w:val="18"/>
          <w:szCs w:val="18"/>
        </w:rPr>
        <w:t xml:space="preserve"> &amp; CTA</w:t>
      </w:r>
      <w:r w:rsidR="00D17870">
        <w:rPr>
          <w:sz w:val="18"/>
          <w:szCs w:val="18"/>
        </w:rPr>
        <w:t xml:space="preserve"> AGT records are both </w:t>
      </w:r>
      <w:r w:rsidR="001C4913">
        <w:rPr>
          <w:sz w:val="18"/>
          <w:szCs w:val="18"/>
        </w:rPr>
        <w:t>linked to</w:t>
      </w:r>
      <w:r w:rsidR="0017369A">
        <w:rPr>
          <w:sz w:val="18"/>
          <w:szCs w:val="18"/>
        </w:rPr>
        <w:t xml:space="preserve"> each other and Proposal record </w:t>
      </w:r>
      <w:r w:rsidR="00D17870">
        <w:rPr>
          <w:sz w:val="18"/>
          <w:szCs w:val="18"/>
        </w:rPr>
        <w:t>(if CA is applicable)</w:t>
      </w:r>
    </w:p>
    <w:p w14:paraId="4BAA7243" w14:textId="05FAD53D" w:rsidR="00DF42DF" w:rsidRPr="00D17870" w:rsidRDefault="00E50525" w:rsidP="00722FA3">
      <w:pPr>
        <w:pStyle w:val="checkboxindent"/>
        <w:spacing w:before="40" w:after="40" w:line="240" w:lineRule="auto"/>
        <w:ind w:left="360" w:hanging="360"/>
        <w:rPr>
          <w:i/>
          <w:color w:val="3D6BB2" w:themeColor="accent2"/>
          <w:sz w:val="18"/>
          <w:szCs w:val="18"/>
        </w:rPr>
      </w:pPr>
      <w:sdt>
        <w:sdtPr>
          <w:rPr>
            <w:b/>
            <w:color w:val="000000" w:themeColor="text1"/>
            <w:sz w:val="18"/>
            <w:szCs w:val="18"/>
          </w:rPr>
          <w:id w:val="-907604004"/>
          <w14:checkbox>
            <w14:checked w14:val="0"/>
            <w14:checkedState w14:val="2612" w14:font="MS Gothic"/>
            <w14:uncheckedState w14:val="2610" w14:font="MS Gothic"/>
          </w14:checkbox>
        </w:sdtPr>
        <w:sdtEndPr/>
        <w:sdtContent>
          <w:r w:rsidR="00DF42DF">
            <w:rPr>
              <w:rFonts w:ascii="MS Gothic" w:eastAsia="MS Gothic" w:hAnsi="MS Gothic" w:hint="eastAsia"/>
              <w:b/>
              <w:color w:val="000000" w:themeColor="text1"/>
              <w:sz w:val="18"/>
              <w:szCs w:val="18"/>
            </w:rPr>
            <w:t>☐</w:t>
          </w:r>
        </w:sdtContent>
      </w:sdt>
      <w:r w:rsidR="00DF42DF">
        <w:rPr>
          <w:b/>
          <w:color w:val="000000" w:themeColor="text1"/>
          <w:sz w:val="18"/>
          <w:szCs w:val="18"/>
        </w:rPr>
        <w:t xml:space="preserve">   </w:t>
      </w:r>
      <w:r w:rsidR="00DF42DF" w:rsidRPr="00DF42DF">
        <w:rPr>
          <w:rFonts w:hint="eastAsia"/>
          <w:color w:val="000000" w:themeColor="text1"/>
          <w:sz w:val="18"/>
          <w:szCs w:val="18"/>
        </w:rPr>
        <w:t>E</w:t>
      </w:r>
      <w:r w:rsidR="00DF42DF" w:rsidRPr="00DF42DF">
        <w:rPr>
          <w:color w:val="000000" w:themeColor="text1"/>
          <w:sz w:val="18"/>
          <w:szCs w:val="18"/>
        </w:rPr>
        <w:t xml:space="preserve">nsure the IRB number is </w:t>
      </w:r>
      <w:r w:rsidR="00D17870">
        <w:rPr>
          <w:color w:val="000000" w:themeColor="text1"/>
          <w:sz w:val="18"/>
          <w:szCs w:val="18"/>
        </w:rPr>
        <w:t>added/linked to IRIS within the</w:t>
      </w:r>
      <w:r w:rsidR="00DF42DF" w:rsidRPr="00DF42DF">
        <w:rPr>
          <w:color w:val="000000" w:themeColor="text1"/>
          <w:sz w:val="18"/>
          <w:szCs w:val="18"/>
        </w:rPr>
        <w:t xml:space="preserve"> “Assurances and </w:t>
      </w:r>
      <w:r w:rsidR="00063F78" w:rsidRPr="00DF42DF">
        <w:rPr>
          <w:color w:val="000000" w:themeColor="text1"/>
          <w:sz w:val="18"/>
          <w:szCs w:val="18"/>
        </w:rPr>
        <w:t>Approvals</w:t>
      </w:r>
      <w:r w:rsidR="00063F78">
        <w:rPr>
          <w:color w:val="000000" w:themeColor="text1"/>
          <w:sz w:val="18"/>
          <w:szCs w:val="18"/>
        </w:rPr>
        <w:t xml:space="preserve"> </w:t>
      </w:r>
      <w:r w:rsidR="006D5A52">
        <w:rPr>
          <w:color w:val="000000" w:themeColor="text1"/>
          <w:sz w:val="18"/>
          <w:szCs w:val="18"/>
        </w:rPr>
        <w:t>tab.</w:t>
      </w:r>
    </w:p>
    <w:p w14:paraId="6F79441A" w14:textId="77777777" w:rsidR="00063F78" w:rsidRPr="00D32BBF" w:rsidRDefault="00063F78" w:rsidP="00063F78">
      <w:pPr>
        <w:pStyle w:val="Heading1"/>
        <w:spacing w:before="120"/>
        <w:rPr>
          <w:sz w:val="28"/>
        </w:rPr>
      </w:pPr>
      <w:bookmarkStart w:id="1" w:name="_Hlk35437997"/>
      <w:r>
        <w:rPr>
          <w:sz w:val="28"/>
        </w:rPr>
        <w:t>Verify the</w:t>
      </w:r>
      <w:r w:rsidRPr="00D32BBF">
        <w:rPr>
          <w:sz w:val="28"/>
        </w:rPr>
        <w:t xml:space="preserve"> </w:t>
      </w:r>
      <w:r>
        <w:rPr>
          <w:sz w:val="28"/>
        </w:rPr>
        <w:t xml:space="preserve">Attched Documents in Proposal Record  </w:t>
      </w:r>
    </w:p>
    <w:bookmarkEnd w:id="1"/>
    <w:p w14:paraId="1A369767" w14:textId="77777777" w:rsidR="00063F78" w:rsidRPr="001237CB" w:rsidRDefault="00E50525" w:rsidP="00063F78">
      <w:pPr>
        <w:pStyle w:val="checkboxindent"/>
        <w:spacing w:before="60" w:after="60" w:line="240" w:lineRule="auto"/>
        <w:rPr>
          <w:sz w:val="18"/>
          <w:szCs w:val="18"/>
        </w:rPr>
      </w:pPr>
      <w:sdt>
        <w:sdtPr>
          <w:rPr>
            <w:b/>
            <w:color w:val="000000" w:themeColor="text1"/>
            <w:sz w:val="18"/>
            <w:szCs w:val="18"/>
          </w:rPr>
          <w:id w:val="1846126139"/>
          <w14:checkbox>
            <w14:checked w14:val="0"/>
            <w14:checkedState w14:val="2612" w14:font="MS Gothic"/>
            <w14:uncheckedState w14:val="2610" w14:font="MS Gothic"/>
          </w14:checkbox>
        </w:sdtPr>
        <w:sdtEndPr/>
        <w:sdtContent>
          <w:r w:rsidR="00063F78">
            <w:rPr>
              <w:rFonts w:ascii="MS Gothic" w:eastAsia="MS Gothic" w:hAnsi="MS Gothic" w:hint="eastAsia"/>
              <w:b/>
              <w:color w:val="000000" w:themeColor="text1"/>
              <w:sz w:val="18"/>
              <w:szCs w:val="18"/>
            </w:rPr>
            <w:t>☐</w:t>
          </w:r>
        </w:sdtContent>
      </w:sdt>
      <w:r w:rsidR="00063F78">
        <w:rPr>
          <w:b/>
          <w:color w:val="000000" w:themeColor="text1"/>
          <w:sz w:val="18"/>
          <w:szCs w:val="18"/>
        </w:rPr>
        <w:tab/>
      </w:r>
      <w:r w:rsidR="00063F78" w:rsidRPr="00E47087">
        <w:rPr>
          <w:color w:val="000000" w:themeColor="text1"/>
          <w:sz w:val="18"/>
          <w:szCs w:val="18"/>
        </w:rPr>
        <w:t xml:space="preserve">Completed </w:t>
      </w:r>
      <w:r w:rsidR="00063F78" w:rsidRPr="00E47087">
        <w:rPr>
          <w:sz w:val="18"/>
          <w:szCs w:val="18"/>
        </w:rPr>
        <w:t>Internal</w:t>
      </w:r>
      <w:r w:rsidR="00063F78">
        <w:rPr>
          <w:sz w:val="18"/>
          <w:szCs w:val="18"/>
        </w:rPr>
        <w:t xml:space="preserve"> Budget on CAIB tool</w:t>
      </w:r>
      <w:r w:rsidR="00063F78">
        <w:rPr>
          <w:sz w:val="18"/>
          <w:szCs w:val="18"/>
        </w:rPr>
        <w:tab/>
      </w:r>
      <w:r w:rsidR="00063F78">
        <w:rPr>
          <w:sz w:val="18"/>
          <w:szCs w:val="18"/>
        </w:rPr>
        <w:tab/>
      </w:r>
    </w:p>
    <w:bookmarkStart w:id="2" w:name="_Hlk34812488"/>
    <w:p w14:paraId="3B5B0AEF" w14:textId="77777777" w:rsidR="00063F78" w:rsidRDefault="00E50525" w:rsidP="00063F78">
      <w:pPr>
        <w:pStyle w:val="checkboxindent"/>
        <w:spacing w:before="60" w:after="60" w:line="240" w:lineRule="auto"/>
        <w:ind w:left="0" w:firstLine="0"/>
        <w:rPr>
          <w:sz w:val="18"/>
          <w:szCs w:val="18"/>
        </w:rPr>
      </w:pPr>
      <w:sdt>
        <w:sdtPr>
          <w:rPr>
            <w:b/>
            <w:color w:val="000000" w:themeColor="text1"/>
            <w:sz w:val="18"/>
            <w:szCs w:val="18"/>
          </w:rPr>
          <w:id w:val="-1917005597"/>
          <w14:checkbox>
            <w14:checked w14:val="0"/>
            <w14:checkedState w14:val="2612" w14:font="MS Gothic"/>
            <w14:uncheckedState w14:val="2610" w14:font="MS Gothic"/>
          </w14:checkbox>
        </w:sdtPr>
        <w:sdtEndPr/>
        <w:sdtContent>
          <w:r w:rsidR="00063F78">
            <w:rPr>
              <w:rFonts w:ascii="MS Gothic" w:eastAsia="MS Gothic" w:hAnsi="MS Gothic" w:hint="eastAsia"/>
              <w:b/>
              <w:color w:val="000000" w:themeColor="text1"/>
              <w:sz w:val="18"/>
              <w:szCs w:val="18"/>
            </w:rPr>
            <w:t>☐</w:t>
          </w:r>
        </w:sdtContent>
      </w:sdt>
      <w:bookmarkEnd w:id="2"/>
      <w:r w:rsidR="00063F78">
        <w:rPr>
          <w:b/>
          <w:color w:val="000000" w:themeColor="text1"/>
          <w:sz w:val="18"/>
          <w:szCs w:val="18"/>
        </w:rPr>
        <w:t xml:space="preserve">   </w:t>
      </w:r>
      <w:r w:rsidR="00063F78" w:rsidRPr="001237CB">
        <w:rPr>
          <w:sz w:val="18"/>
          <w:szCs w:val="18"/>
        </w:rPr>
        <w:t>Negotiated Sponsor Budget</w:t>
      </w:r>
      <w:r w:rsidR="00063F78">
        <w:rPr>
          <w:sz w:val="18"/>
          <w:szCs w:val="18"/>
        </w:rPr>
        <w:t>- Final</w:t>
      </w:r>
    </w:p>
    <w:p w14:paraId="2EBF355D" w14:textId="1BE4F3A2" w:rsidR="00063F78" w:rsidRPr="00D17870" w:rsidRDefault="00063F78" w:rsidP="00063F78">
      <w:pPr>
        <w:pStyle w:val="checkboxindent"/>
        <w:spacing w:before="60" w:after="60" w:line="240" w:lineRule="auto"/>
        <w:ind w:left="0" w:firstLine="0"/>
        <w:rPr>
          <w:i/>
          <w:color w:val="3D6BB2" w:themeColor="accent2"/>
          <w:sz w:val="18"/>
          <w:szCs w:val="18"/>
        </w:rPr>
      </w:pPr>
      <w:r w:rsidRPr="00D17870">
        <w:rPr>
          <w:i/>
          <w:color w:val="3D6BB2" w:themeColor="accent2"/>
          <w:sz w:val="18"/>
          <w:szCs w:val="18"/>
        </w:rPr>
        <w:t xml:space="preserve">The below items are not required for Budget approval BUT they are required for Contract to be routed for signature and proposal record is not considered final until they are attached.  </w:t>
      </w:r>
      <w:r w:rsidR="001C4913">
        <w:rPr>
          <w:i/>
          <w:color w:val="3D6BB2" w:themeColor="accent2"/>
          <w:sz w:val="18"/>
          <w:szCs w:val="18"/>
        </w:rPr>
        <w:t xml:space="preserve">Notate which of these </w:t>
      </w:r>
      <w:r w:rsidRPr="00D17870">
        <w:rPr>
          <w:i/>
          <w:color w:val="3D6BB2" w:themeColor="accent2"/>
          <w:sz w:val="18"/>
          <w:szCs w:val="18"/>
        </w:rPr>
        <w:t xml:space="preserve">are still pending </w:t>
      </w:r>
      <w:r w:rsidR="001C4913">
        <w:rPr>
          <w:i/>
          <w:color w:val="3D6BB2" w:themeColor="accent2"/>
          <w:sz w:val="18"/>
          <w:szCs w:val="18"/>
        </w:rPr>
        <w:t>with</w:t>
      </w:r>
      <w:r w:rsidRPr="00D17870">
        <w:rPr>
          <w:i/>
          <w:color w:val="3D6BB2" w:themeColor="accent2"/>
          <w:sz w:val="18"/>
          <w:szCs w:val="18"/>
        </w:rPr>
        <w:t>in approval notes</w:t>
      </w:r>
      <w:r w:rsidR="001C4913">
        <w:rPr>
          <w:i/>
          <w:color w:val="3D6BB2" w:themeColor="accent2"/>
          <w:sz w:val="18"/>
          <w:szCs w:val="18"/>
        </w:rPr>
        <w:t>.</w:t>
      </w:r>
      <w:r w:rsidRPr="00D17870">
        <w:rPr>
          <w:i/>
          <w:color w:val="3D6BB2" w:themeColor="accent2"/>
          <w:sz w:val="18"/>
          <w:szCs w:val="18"/>
        </w:rPr>
        <w:tab/>
      </w:r>
    </w:p>
    <w:p w14:paraId="786EEFA6" w14:textId="67969347" w:rsidR="00063F78" w:rsidRDefault="00E50525" w:rsidP="00063F78">
      <w:pPr>
        <w:pStyle w:val="checkboxindent"/>
        <w:spacing w:before="60" w:after="60" w:line="240" w:lineRule="auto"/>
        <w:ind w:left="0" w:firstLine="0"/>
        <w:rPr>
          <w:sz w:val="18"/>
          <w:szCs w:val="18"/>
        </w:rPr>
      </w:pPr>
      <w:sdt>
        <w:sdtPr>
          <w:rPr>
            <w:b/>
            <w:color w:val="000000" w:themeColor="text1"/>
            <w:sz w:val="18"/>
            <w:szCs w:val="18"/>
          </w:rPr>
          <w:id w:val="-1091773409"/>
          <w14:checkbox>
            <w14:checked w14:val="0"/>
            <w14:checkedState w14:val="2612" w14:font="MS Gothic"/>
            <w14:uncheckedState w14:val="2610" w14:font="MS Gothic"/>
          </w14:checkbox>
        </w:sdtPr>
        <w:sdtEndPr/>
        <w:sdtContent>
          <w:r w:rsidR="00063F78">
            <w:rPr>
              <w:rFonts w:ascii="MS Gothic" w:eastAsia="MS Gothic" w:hAnsi="MS Gothic" w:hint="eastAsia"/>
              <w:b/>
              <w:color w:val="000000" w:themeColor="text1"/>
              <w:sz w:val="18"/>
              <w:szCs w:val="18"/>
            </w:rPr>
            <w:t>☐</w:t>
          </w:r>
        </w:sdtContent>
      </w:sdt>
      <w:r w:rsidR="00063F78">
        <w:rPr>
          <w:b/>
          <w:color w:val="000000" w:themeColor="text1"/>
          <w:sz w:val="18"/>
          <w:szCs w:val="18"/>
        </w:rPr>
        <w:t xml:space="preserve">   </w:t>
      </w:r>
      <w:r w:rsidR="00F772D6">
        <w:rPr>
          <w:b/>
          <w:color w:val="000000" w:themeColor="text1"/>
          <w:sz w:val="18"/>
          <w:szCs w:val="18"/>
        </w:rPr>
        <w:t>IRB a</w:t>
      </w:r>
      <w:r w:rsidR="00063F78" w:rsidRPr="001237CB">
        <w:rPr>
          <w:sz w:val="18"/>
          <w:szCs w:val="18"/>
        </w:rPr>
        <w:t xml:space="preserve">pproved Informed Consent </w:t>
      </w:r>
      <w:r w:rsidR="00063F78" w:rsidRPr="00D76189">
        <w:rPr>
          <w:noProof/>
          <w:color w:val="3D6BB2" w:themeColor="accent2"/>
          <w:sz w:val="18"/>
          <w:szCs w:val="18"/>
          <w:lang w:val="en-US"/>
        </w:rPr>
        <mc:AlternateContent>
          <mc:Choice Requires="wps">
            <w:drawing>
              <wp:anchor distT="0" distB="0" distL="114300" distR="114300" simplePos="0" relativeHeight="251659264" behindDoc="1" locked="1" layoutInCell="1" allowOverlap="1" wp14:anchorId="0F3A6779" wp14:editId="4EA05244">
                <wp:simplePos x="0" y="0"/>
                <wp:positionH relativeFrom="page">
                  <wp:posOffset>685800</wp:posOffset>
                </wp:positionH>
                <wp:positionV relativeFrom="page">
                  <wp:posOffset>684530</wp:posOffset>
                </wp:positionV>
                <wp:extent cx="6400800" cy="542925"/>
                <wp:effectExtent l="0" t="0" r="0" b="9525"/>
                <wp:wrapNone/>
                <wp:docPr id="4" name="Rectangle 2" title="Colored 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542925"/>
                        </a:xfrm>
                        <a:prstGeom prst="rect">
                          <a:avLst/>
                        </a:prstGeom>
                        <a:solidFill>
                          <a:srgbClr val="C4191F">
                            <a:lumMod val="100000"/>
                            <a:lumOff val="0"/>
                            <a:alpha val="72000"/>
                          </a:srgb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2EDF05" id="Rectangle 2" o:spid="_x0000_s1026" alt="Title: Colored background" style="position:absolute;margin-left:54pt;margin-top:53.9pt;width:7in;height:42.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" fillcolor="#c4191f" stroked="f" strokecolor="#4a7ebb" strokeweight="1.5pt">
                <v:fill opacity="47288f"/>
                <v:shadow opacity="22938f" offset="0"/>
                <v:textbox inset=",7.2pt,,7.2pt"/>
                <w10:wrap anchorx="page" anchory="page"/>
                <w10:anchorlock/>
              </v:rect>
            </w:pict>
          </mc:Fallback>
        </mc:AlternateContent>
      </w:r>
      <w:r w:rsidR="00063F78">
        <w:rPr>
          <w:sz w:val="18"/>
          <w:szCs w:val="18"/>
        </w:rPr>
        <w:t>(ICF)</w:t>
      </w:r>
    </w:p>
    <w:p w14:paraId="52EC9C5A" w14:textId="77777777" w:rsidR="00063F78" w:rsidRDefault="00E50525" w:rsidP="00063F78">
      <w:pPr>
        <w:pStyle w:val="checkboxindent"/>
        <w:spacing w:before="60" w:after="60" w:line="240" w:lineRule="auto"/>
        <w:ind w:left="0" w:firstLine="0"/>
        <w:rPr>
          <w:sz w:val="18"/>
          <w:szCs w:val="18"/>
        </w:rPr>
      </w:pPr>
      <w:sdt>
        <w:sdtPr>
          <w:rPr>
            <w:b/>
            <w:color w:val="000000" w:themeColor="text1"/>
            <w:sz w:val="18"/>
            <w:szCs w:val="18"/>
          </w:rPr>
          <w:id w:val="711857612"/>
          <w14:checkbox>
            <w14:checked w14:val="0"/>
            <w14:checkedState w14:val="2612" w14:font="MS Gothic"/>
            <w14:uncheckedState w14:val="2610" w14:font="MS Gothic"/>
          </w14:checkbox>
        </w:sdtPr>
        <w:sdtEndPr/>
        <w:sdtContent>
          <w:r w:rsidR="00063F78">
            <w:rPr>
              <w:rFonts w:ascii="MS Gothic" w:eastAsia="MS Gothic" w:hAnsi="MS Gothic" w:hint="eastAsia"/>
              <w:b/>
              <w:color w:val="000000" w:themeColor="text1"/>
              <w:sz w:val="18"/>
              <w:szCs w:val="18"/>
            </w:rPr>
            <w:t>☐</w:t>
          </w:r>
        </w:sdtContent>
      </w:sdt>
      <w:r w:rsidR="00063F78">
        <w:rPr>
          <w:b/>
          <w:color w:val="000000" w:themeColor="text1"/>
          <w:sz w:val="18"/>
          <w:szCs w:val="18"/>
        </w:rPr>
        <w:t xml:space="preserve">   </w:t>
      </w:r>
      <w:r w:rsidR="00063F78" w:rsidRPr="00643AD2">
        <w:rPr>
          <w:sz w:val="18"/>
          <w:szCs w:val="20"/>
        </w:rPr>
        <w:t>RCOI</w:t>
      </w:r>
      <w:r w:rsidR="00063F78">
        <w:rPr>
          <w:sz w:val="18"/>
          <w:szCs w:val="18"/>
        </w:rPr>
        <w:tab/>
      </w:r>
    </w:p>
    <w:p w14:paraId="2F33C0D4" w14:textId="5A371C02" w:rsidR="00063F78" w:rsidRPr="00DF5D53" w:rsidRDefault="00E50525" w:rsidP="00063F78">
      <w:pPr>
        <w:pStyle w:val="checkboxindent"/>
        <w:spacing w:before="40" w:after="40" w:line="240" w:lineRule="auto"/>
        <w:ind w:left="360" w:hanging="360"/>
        <w:rPr>
          <w:color w:val="000000" w:themeColor="text1"/>
          <w:sz w:val="18"/>
          <w:szCs w:val="18"/>
        </w:rPr>
      </w:pPr>
      <w:sdt>
        <w:sdtPr>
          <w:rPr>
            <w:b/>
            <w:color w:val="000000" w:themeColor="text1"/>
            <w:sz w:val="18"/>
            <w:szCs w:val="18"/>
          </w:rPr>
          <w:id w:val="-1711330842"/>
          <w14:checkbox>
            <w14:checked w14:val="0"/>
            <w14:checkedState w14:val="2612" w14:font="MS Gothic"/>
            <w14:uncheckedState w14:val="2610" w14:font="MS Gothic"/>
          </w14:checkbox>
        </w:sdtPr>
        <w:sdtEndPr/>
        <w:sdtContent>
          <w:r w:rsidR="00063F78">
            <w:rPr>
              <w:rFonts w:ascii="MS Gothic" w:eastAsia="MS Gothic" w:hAnsi="MS Gothic" w:hint="eastAsia"/>
              <w:b/>
              <w:color w:val="000000" w:themeColor="text1"/>
              <w:sz w:val="18"/>
              <w:szCs w:val="18"/>
            </w:rPr>
            <w:t>☐</w:t>
          </w:r>
        </w:sdtContent>
      </w:sdt>
      <w:r w:rsidR="00063F78">
        <w:rPr>
          <w:b/>
          <w:color w:val="000000" w:themeColor="text1"/>
          <w:sz w:val="18"/>
          <w:szCs w:val="18"/>
        </w:rPr>
        <w:t xml:space="preserve">   </w:t>
      </w:r>
      <w:r w:rsidR="00063F78" w:rsidRPr="00643AD2">
        <w:rPr>
          <w:sz w:val="18"/>
          <w:szCs w:val="20"/>
        </w:rPr>
        <w:t>IRB</w:t>
      </w:r>
      <w:r w:rsidR="00063F78">
        <w:rPr>
          <w:sz w:val="18"/>
          <w:szCs w:val="20"/>
        </w:rPr>
        <w:t xml:space="preserve"> Approval </w:t>
      </w:r>
      <w:r w:rsidR="00063F78" w:rsidRPr="00643AD2">
        <w:rPr>
          <w:sz w:val="18"/>
          <w:szCs w:val="20"/>
        </w:rPr>
        <w:t>letter</w:t>
      </w:r>
      <w:r w:rsidR="00063F78">
        <w:rPr>
          <w:sz w:val="18"/>
          <w:szCs w:val="20"/>
        </w:rPr>
        <w:t xml:space="preserve"> (If outside IRB is approving IRB)</w:t>
      </w:r>
    </w:p>
    <w:p w14:paraId="51C216C1" w14:textId="3802F5DD" w:rsidR="00AF22DB" w:rsidRPr="00D32BBF" w:rsidRDefault="00DF42DF" w:rsidP="00DF5D53">
      <w:pPr>
        <w:pStyle w:val="Heading1"/>
        <w:spacing w:before="120" w:after="0"/>
        <w:rPr>
          <w:sz w:val="28"/>
        </w:rPr>
      </w:pPr>
      <w:bookmarkStart w:id="3" w:name="_fm977xacetfj" w:colFirst="0" w:colLast="0"/>
      <w:bookmarkEnd w:id="3"/>
      <w:r>
        <w:rPr>
          <w:sz w:val="28"/>
        </w:rPr>
        <w:t xml:space="preserve">Internal </w:t>
      </w:r>
      <w:r w:rsidR="001341F9" w:rsidRPr="00D32BBF">
        <w:rPr>
          <w:sz w:val="28"/>
        </w:rPr>
        <w:t xml:space="preserve">Budget </w:t>
      </w:r>
      <w:r w:rsidR="00BB27F8">
        <w:rPr>
          <w:sz w:val="28"/>
        </w:rPr>
        <w:t xml:space="preserve">CAIB tool </w:t>
      </w:r>
      <w:r>
        <w:rPr>
          <w:sz w:val="28"/>
        </w:rPr>
        <w:t>Reivew</w:t>
      </w:r>
    </w:p>
    <w:p w14:paraId="04449BA6" w14:textId="77777777" w:rsidR="00A12A17" w:rsidRPr="00A12A17" w:rsidRDefault="00A12A17" w:rsidP="00722FA3">
      <w:pPr>
        <w:spacing w:before="60" w:after="60" w:line="240" w:lineRule="auto"/>
        <w:ind w:left="446"/>
        <w:contextualSpacing/>
        <w:rPr>
          <w:b/>
          <w:color w:val="3D6BB2" w:themeColor="accent2"/>
          <w:sz w:val="8"/>
          <w:szCs w:val="18"/>
        </w:rPr>
      </w:pPr>
      <w:bookmarkStart w:id="4" w:name="_aiddz419682u" w:colFirst="0" w:colLast="0"/>
      <w:bookmarkEnd w:id="4"/>
    </w:p>
    <w:p w14:paraId="4A46B6B9" w14:textId="0D0C94DF" w:rsidR="001341F9" w:rsidRPr="00EE0149" w:rsidRDefault="001341F9" w:rsidP="00722FA3">
      <w:pPr>
        <w:pStyle w:val="ListParagraph"/>
        <w:numPr>
          <w:ilvl w:val="0"/>
          <w:numId w:val="7"/>
        </w:numPr>
        <w:spacing w:before="60" w:after="60" w:line="240" w:lineRule="auto"/>
        <w:ind w:left="450"/>
        <w:rPr>
          <w:b/>
          <w:sz w:val="18"/>
          <w:szCs w:val="18"/>
        </w:rPr>
      </w:pPr>
      <w:r w:rsidRPr="00EE0149">
        <w:rPr>
          <w:b/>
          <w:sz w:val="18"/>
          <w:szCs w:val="18"/>
        </w:rPr>
        <w:t>Is the Internal Budget complete (</w:t>
      </w:r>
      <w:r w:rsidR="006C15D5">
        <w:rPr>
          <w:b/>
          <w:sz w:val="18"/>
          <w:szCs w:val="18"/>
        </w:rPr>
        <w:t xml:space="preserve">does it appear that all applicable fields in </w:t>
      </w:r>
      <w:r w:rsidRPr="00EE0149">
        <w:rPr>
          <w:b/>
          <w:sz w:val="18"/>
          <w:szCs w:val="18"/>
        </w:rPr>
        <w:t>all tabs completed/filled in)?</w:t>
      </w:r>
    </w:p>
    <w:p w14:paraId="031BC88E" w14:textId="271D1E09" w:rsidR="001341F9" w:rsidRDefault="00E50525" w:rsidP="00722FA3">
      <w:pPr>
        <w:spacing w:before="60" w:after="60" w:line="240" w:lineRule="auto"/>
        <w:ind w:left="450"/>
        <w:contextualSpacing/>
        <w:rPr>
          <w:i/>
          <w:color w:val="3D6BB2" w:themeColor="accent2"/>
          <w:sz w:val="18"/>
          <w:szCs w:val="18"/>
        </w:rPr>
      </w:pPr>
      <w:sdt>
        <w:sdtPr>
          <w:rPr>
            <w:rFonts w:ascii="MS Gothic" w:eastAsia="MS Gothic" w:hAnsi="MS Gothic"/>
            <w:color w:val="3D6BB2" w:themeColor="accent2"/>
            <w:sz w:val="18"/>
            <w:szCs w:val="18"/>
          </w:rPr>
          <w:id w:val="-856807391"/>
          <w14:checkbox>
            <w14:checked w14:val="0"/>
            <w14:checkedState w14:val="2612" w14:font="MS Gothic"/>
            <w14:uncheckedState w14:val="2610" w14:font="MS Gothic"/>
          </w14:checkbox>
        </w:sdtPr>
        <w:sdtEndPr/>
        <w:sdtContent>
          <w:r w:rsidR="000668AC">
            <w:rPr>
              <w:rFonts w:ascii="MS Gothic" w:eastAsia="MS Gothic" w:hAnsi="MS Gothic" w:hint="eastAsia"/>
              <w:color w:val="3D6BB2" w:themeColor="accent2"/>
              <w:sz w:val="18"/>
              <w:szCs w:val="18"/>
            </w:rPr>
            <w:t>☐</w:t>
          </w:r>
        </w:sdtContent>
      </w:sdt>
      <w:r w:rsidR="001341F9" w:rsidRPr="00EE0149">
        <w:rPr>
          <w:color w:val="3D6BB2" w:themeColor="accent2"/>
          <w:sz w:val="18"/>
          <w:szCs w:val="18"/>
        </w:rPr>
        <w:t>Yes</w:t>
      </w:r>
      <w:r w:rsidR="00C85182" w:rsidRPr="00EE0149">
        <w:rPr>
          <w:color w:val="3D6BB2" w:themeColor="accent2"/>
          <w:sz w:val="18"/>
          <w:szCs w:val="18"/>
        </w:rPr>
        <w:t xml:space="preserve">    </w:t>
      </w:r>
      <w:sdt>
        <w:sdtPr>
          <w:rPr>
            <w:rFonts w:ascii="Segoe UI Symbol" w:hAnsi="Segoe UI Symbol" w:cs="Segoe UI Symbol"/>
            <w:color w:val="3D6BB2" w:themeColor="accent2"/>
            <w:sz w:val="18"/>
            <w:szCs w:val="18"/>
          </w:rPr>
          <w:id w:val="-755668636"/>
          <w14:checkbox>
            <w14:checked w14:val="0"/>
            <w14:checkedState w14:val="2612" w14:font="MS Gothic"/>
            <w14:uncheckedState w14:val="2610" w14:font="MS Gothic"/>
          </w14:checkbox>
        </w:sdtPr>
        <w:sdtEndPr/>
        <w:sdtContent>
          <w:r w:rsidR="001341F9" w:rsidRPr="00EE0149">
            <w:rPr>
              <w:rFonts w:ascii="Segoe UI Symbol" w:hAnsi="Segoe UI Symbol" w:cs="Segoe UI Symbol"/>
              <w:color w:val="3D6BB2" w:themeColor="accent2"/>
              <w:sz w:val="18"/>
              <w:szCs w:val="18"/>
            </w:rPr>
            <w:t>☐</w:t>
          </w:r>
        </w:sdtContent>
      </w:sdt>
      <w:r w:rsidR="001341F9" w:rsidRPr="00EE0149">
        <w:rPr>
          <w:color w:val="3D6BB2" w:themeColor="accent2"/>
          <w:sz w:val="18"/>
          <w:szCs w:val="18"/>
        </w:rPr>
        <w:t xml:space="preserve">No </w:t>
      </w:r>
      <w:r w:rsidR="001341F9" w:rsidRPr="00EE0149">
        <w:rPr>
          <w:i/>
          <w:color w:val="3D6BB2" w:themeColor="accent2"/>
          <w:sz w:val="18"/>
          <w:szCs w:val="18"/>
        </w:rPr>
        <w:t>(if no,</w:t>
      </w:r>
      <w:r w:rsidR="005A4261" w:rsidRPr="00EE0149">
        <w:rPr>
          <w:i/>
          <w:color w:val="3D6BB2" w:themeColor="accent2"/>
          <w:sz w:val="18"/>
          <w:szCs w:val="18"/>
        </w:rPr>
        <w:t xml:space="preserve"> notify department additional</w:t>
      </w:r>
      <w:r w:rsidR="00DF42DF">
        <w:rPr>
          <w:i/>
          <w:color w:val="3D6BB2" w:themeColor="accent2"/>
          <w:sz w:val="18"/>
          <w:szCs w:val="18"/>
        </w:rPr>
        <w:t xml:space="preserve"> fields/</w:t>
      </w:r>
      <w:r w:rsidR="005A4261" w:rsidRPr="00EE0149">
        <w:rPr>
          <w:i/>
          <w:color w:val="3D6BB2" w:themeColor="accent2"/>
          <w:sz w:val="18"/>
          <w:szCs w:val="18"/>
        </w:rPr>
        <w:t xml:space="preserve"> tabs </w:t>
      </w:r>
      <w:r w:rsidR="00974B2B" w:rsidRPr="00EE0149">
        <w:rPr>
          <w:i/>
          <w:color w:val="3D6BB2" w:themeColor="accent2"/>
          <w:sz w:val="18"/>
          <w:szCs w:val="18"/>
        </w:rPr>
        <w:t>need to be complete.)</w:t>
      </w:r>
    </w:p>
    <w:p w14:paraId="1F908D91" w14:textId="77777777" w:rsidR="00A12A17" w:rsidRPr="00A12A17" w:rsidRDefault="00A12A17" w:rsidP="00722FA3">
      <w:pPr>
        <w:spacing w:before="60" w:after="60" w:line="240" w:lineRule="auto"/>
        <w:ind w:left="450"/>
        <w:contextualSpacing/>
        <w:rPr>
          <w:b/>
          <w:color w:val="3D6BB2" w:themeColor="accent2"/>
          <w:sz w:val="8"/>
          <w:szCs w:val="18"/>
        </w:rPr>
      </w:pPr>
    </w:p>
    <w:p w14:paraId="4B38FF3F" w14:textId="77777777" w:rsidR="00FB0B87" w:rsidRPr="00FB0B87" w:rsidRDefault="00FB0B87" w:rsidP="00FB0B87">
      <w:pPr>
        <w:spacing w:before="60" w:after="60" w:line="240" w:lineRule="auto"/>
        <w:contextualSpacing/>
        <w:rPr>
          <w:b/>
          <w:sz w:val="18"/>
          <w:szCs w:val="18"/>
          <w:u w:val="single"/>
        </w:rPr>
      </w:pPr>
      <w:r w:rsidRPr="00FB0B87">
        <w:rPr>
          <w:rFonts w:hint="eastAsia"/>
          <w:b/>
          <w:sz w:val="18"/>
          <w:szCs w:val="18"/>
          <w:u w:val="single"/>
        </w:rPr>
        <w:t>E</w:t>
      </w:r>
      <w:r w:rsidRPr="00FB0B87">
        <w:rPr>
          <w:b/>
          <w:sz w:val="18"/>
          <w:szCs w:val="18"/>
          <w:u w:val="single"/>
        </w:rPr>
        <w:t>ffort Tab</w:t>
      </w:r>
    </w:p>
    <w:p w14:paraId="64A4F3B8" w14:textId="77777777" w:rsidR="00FB0B87" w:rsidRDefault="00FB0B87" w:rsidP="00FB0B87">
      <w:pPr>
        <w:pStyle w:val="ListParagraph"/>
        <w:numPr>
          <w:ilvl w:val="0"/>
          <w:numId w:val="7"/>
        </w:numPr>
        <w:spacing w:before="60" w:after="60" w:line="240" w:lineRule="auto"/>
        <w:rPr>
          <w:b/>
          <w:color w:val="000000" w:themeColor="text1"/>
          <w:sz w:val="18"/>
          <w:szCs w:val="18"/>
        </w:rPr>
      </w:pPr>
      <w:r w:rsidRPr="00FB0B87">
        <w:rPr>
          <w:b/>
          <w:color w:val="000000" w:themeColor="text1"/>
          <w:sz w:val="18"/>
          <w:szCs w:val="18"/>
        </w:rPr>
        <w:t xml:space="preserve">Does the amount of time entered appear appropriate?  </w:t>
      </w:r>
    </w:p>
    <w:p w14:paraId="2726BFE6" w14:textId="0099A049" w:rsidR="00FB0B87" w:rsidRDefault="00E50525" w:rsidP="00FB0B87">
      <w:pPr>
        <w:spacing w:before="60" w:after="60" w:line="240" w:lineRule="auto"/>
        <w:ind w:left="360"/>
        <w:rPr>
          <w:color w:val="3D6BB2" w:themeColor="accent2"/>
          <w:sz w:val="18"/>
          <w:szCs w:val="18"/>
        </w:rPr>
      </w:pPr>
      <w:sdt>
        <w:sdtPr>
          <w:rPr>
            <w:rFonts w:ascii="MS Gothic" w:eastAsia="MS Gothic" w:hAnsi="MS Gothic"/>
            <w:color w:val="3D6BB2" w:themeColor="accent2"/>
            <w:sz w:val="18"/>
            <w:szCs w:val="18"/>
          </w:rPr>
          <w:id w:val="-1728525130"/>
          <w14:checkbox>
            <w14:checked w14:val="0"/>
            <w14:checkedState w14:val="2612" w14:font="MS Gothic"/>
            <w14:uncheckedState w14:val="2610" w14:font="MS Gothic"/>
          </w14:checkbox>
        </w:sdtPr>
        <w:sdtEndPr/>
        <w:sdtContent>
          <w:r w:rsidR="00FB0B87">
            <w:rPr>
              <w:rFonts w:ascii="MS Gothic" w:eastAsia="MS Gothic" w:hAnsi="MS Gothic" w:hint="eastAsia"/>
              <w:color w:val="3D6BB2" w:themeColor="accent2"/>
              <w:sz w:val="18"/>
              <w:szCs w:val="18"/>
            </w:rPr>
            <w:t>☐</w:t>
          </w:r>
        </w:sdtContent>
      </w:sdt>
      <w:r w:rsidR="00FB0B87" w:rsidRPr="00FB0B87">
        <w:rPr>
          <w:color w:val="3D6BB2" w:themeColor="accent2"/>
          <w:sz w:val="18"/>
          <w:szCs w:val="18"/>
        </w:rPr>
        <w:t xml:space="preserve">Yes    </w:t>
      </w:r>
      <w:sdt>
        <w:sdtPr>
          <w:rPr>
            <w:rFonts w:ascii="Segoe UI Symbol" w:hAnsi="Segoe UI Symbol" w:cs="Segoe UI Symbol"/>
            <w:color w:val="3D6BB2" w:themeColor="accent2"/>
            <w:sz w:val="18"/>
            <w:szCs w:val="18"/>
          </w:rPr>
          <w:id w:val="-679815491"/>
          <w14:checkbox>
            <w14:checked w14:val="0"/>
            <w14:checkedState w14:val="2612" w14:font="MS Gothic"/>
            <w14:uncheckedState w14:val="2610" w14:font="MS Gothic"/>
          </w14:checkbox>
        </w:sdtPr>
        <w:sdtEndPr/>
        <w:sdtContent>
          <w:r w:rsidR="00FB0B87" w:rsidRPr="00FB0B87">
            <w:rPr>
              <w:rFonts w:ascii="Segoe UI Symbol" w:hAnsi="Segoe UI Symbol" w:cs="Segoe UI Symbol"/>
              <w:color w:val="3D6BB2" w:themeColor="accent2"/>
              <w:sz w:val="18"/>
              <w:szCs w:val="18"/>
            </w:rPr>
            <w:t>☐</w:t>
          </w:r>
        </w:sdtContent>
      </w:sdt>
      <w:r w:rsidR="00FB0B87" w:rsidRPr="00FB0B87">
        <w:rPr>
          <w:color w:val="3D6BB2" w:themeColor="accent2"/>
          <w:sz w:val="18"/>
          <w:szCs w:val="18"/>
        </w:rPr>
        <w:t xml:space="preserve">No    </w:t>
      </w:r>
      <w:sdt>
        <w:sdtPr>
          <w:rPr>
            <w:rFonts w:ascii="MS Gothic" w:eastAsia="MS Gothic" w:hAnsi="MS Gothic"/>
            <w:color w:val="3D6BB2" w:themeColor="accent2"/>
            <w:sz w:val="18"/>
            <w:szCs w:val="18"/>
          </w:rPr>
          <w:id w:val="2119630122"/>
          <w14:checkbox>
            <w14:checked w14:val="0"/>
            <w14:checkedState w14:val="2612" w14:font="MS Gothic"/>
            <w14:uncheckedState w14:val="2610" w14:font="MS Gothic"/>
          </w14:checkbox>
        </w:sdtPr>
        <w:sdtEndPr/>
        <w:sdtContent>
          <w:r w:rsidR="00FB0B87" w:rsidRPr="00FB0B87">
            <w:rPr>
              <w:rFonts w:ascii="MS Gothic" w:eastAsia="MS Gothic" w:hAnsi="MS Gothic" w:hint="eastAsia"/>
              <w:color w:val="3D6BB2" w:themeColor="accent2"/>
              <w:sz w:val="18"/>
              <w:szCs w:val="18"/>
            </w:rPr>
            <w:t>☐</w:t>
          </w:r>
        </w:sdtContent>
      </w:sdt>
      <w:r w:rsidR="00FB0B87" w:rsidRPr="00FB0B87">
        <w:rPr>
          <w:color w:val="3D6BB2" w:themeColor="accent2"/>
          <w:sz w:val="18"/>
          <w:szCs w:val="18"/>
        </w:rPr>
        <w:t xml:space="preserve">N/A </w:t>
      </w:r>
    </w:p>
    <w:p w14:paraId="596CDAA1" w14:textId="3CF2A2F0" w:rsidR="00FB0B87" w:rsidRPr="005B70AD" w:rsidRDefault="005B70AD" w:rsidP="005B70AD">
      <w:pPr>
        <w:spacing w:before="60" w:after="60" w:line="240" w:lineRule="auto"/>
        <w:rPr>
          <w:b/>
          <w:sz w:val="18"/>
          <w:szCs w:val="18"/>
          <w:u w:val="single"/>
        </w:rPr>
      </w:pPr>
      <w:r w:rsidRPr="005B70AD">
        <w:rPr>
          <w:b/>
          <w:sz w:val="18"/>
          <w:szCs w:val="18"/>
          <w:u w:val="single"/>
        </w:rPr>
        <w:t>Coverage Analysis Tab</w:t>
      </w:r>
    </w:p>
    <w:p w14:paraId="2FA8E0E1" w14:textId="3A79F979" w:rsidR="005B70AD" w:rsidRPr="00EE0149" w:rsidRDefault="005B70AD" w:rsidP="005B70AD">
      <w:pPr>
        <w:pStyle w:val="ListParagraph"/>
        <w:numPr>
          <w:ilvl w:val="0"/>
          <w:numId w:val="7"/>
        </w:numPr>
        <w:spacing w:before="60" w:after="60" w:line="240" w:lineRule="auto"/>
        <w:rPr>
          <w:b/>
          <w:sz w:val="18"/>
          <w:szCs w:val="18"/>
        </w:rPr>
      </w:pPr>
      <w:r w:rsidRPr="00EE0149">
        <w:rPr>
          <w:b/>
          <w:sz w:val="18"/>
          <w:szCs w:val="18"/>
        </w:rPr>
        <w:t>Has anything changed</w:t>
      </w:r>
      <w:r>
        <w:rPr>
          <w:b/>
          <w:sz w:val="18"/>
          <w:szCs w:val="18"/>
        </w:rPr>
        <w:t xml:space="preserve"> on the CA tab from the “Approved” CA?  (Compare against the CA AGT </w:t>
      </w:r>
      <w:r w:rsidR="00F772D6">
        <w:rPr>
          <w:b/>
          <w:sz w:val="18"/>
          <w:szCs w:val="18"/>
        </w:rPr>
        <w:t>record)</w:t>
      </w:r>
      <w:r w:rsidR="00F772D6" w:rsidRPr="00EE0149">
        <w:rPr>
          <w:b/>
          <w:sz w:val="18"/>
          <w:szCs w:val="18"/>
        </w:rPr>
        <w:t xml:space="preserve"> </w:t>
      </w:r>
      <w:r w:rsidR="00F772D6" w:rsidRPr="00F772D6">
        <w:rPr>
          <w:i/>
          <w:color w:val="3D6BB2" w:themeColor="accent2"/>
          <w:sz w:val="18"/>
          <w:szCs w:val="18"/>
        </w:rPr>
        <w:t>If inappropriate changes have been made return for corrections. If changes are appropriate update final CA AGT record.</w:t>
      </w:r>
    </w:p>
    <w:p w14:paraId="1983B1DF" w14:textId="77777777" w:rsidR="005B70AD" w:rsidRDefault="00E50525" w:rsidP="005B70AD">
      <w:pPr>
        <w:spacing w:line="240" w:lineRule="auto"/>
        <w:ind w:left="450"/>
        <w:contextualSpacing/>
        <w:rPr>
          <w:color w:val="3D6BB2" w:themeColor="accent2"/>
          <w:sz w:val="18"/>
          <w:szCs w:val="18"/>
        </w:rPr>
      </w:pPr>
      <w:sdt>
        <w:sdtPr>
          <w:rPr>
            <w:rFonts w:ascii="MS Gothic" w:eastAsia="MS Gothic" w:hAnsi="MS Gothic"/>
            <w:color w:val="3D6BB2" w:themeColor="accent2"/>
            <w:sz w:val="18"/>
            <w:szCs w:val="18"/>
          </w:rPr>
          <w:id w:val="-1769539494"/>
          <w14:checkbox>
            <w14:checked w14:val="0"/>
            <w14:checkedState w14:val="2612" w14:font="MS Gothic"/>
            <w14:uncheckedState w14:val="2610" w14:font="MS Gothic"/>
          </w14:checkbox>
        </w:sdtPr>
        <w:sdtEndPr/>
        <w:sdtContent>
          <w:r w:rsidR="005B70AD">
            <w:rPr>
              <w:rFonts w:ascii="MS Gothic" w:eastAsia="MS Gothic" w:hAnsi="MS Gothic" w:hint="eastAsia"/>
              <w:color w:val="3D6BB2" w:themeColor="accent2"/>
              <w:sz w:val="18"/>
              <w:szCs w:val="18"/>
            </w:rPr>
            <w:t>☐</w:t>
          </w:r>
        </w:sdtContent>
      </w:sdt>
      <w:r w:rsidR="005B70AD" w:rsidRPr="00EE0149">
        <w:rPr>
          <w:color w:val="3D6BB2" w:themeColor="accent2"/>
          <w:sz w:val="18"/>
          <w:szCs w:val="18"/>
        </w:rPr>
        <w:t xml:space="preserve">Yes   </w:t>
      </w:r>
      <w:sdt>
        <w:sdtPr>
          <w:rPr>
            <w:rFonts w:ascii="MS Gothic" w:eastAsia="MS Gothic" w:hAnsi="MS Gothic"/>
            <w:color w:val="3D6BB2" w:themeColor="accent2"/>
            <w:sz w:val="18"/>
            <w:szCs w:val="18"/>
          </w:rPr>
          <w:id w:val="123972932"/>
          <w14:checkbox>
            <w14:checked w14:val="0"/>
            <w14:checkedState w14:val="2612" w14:font="MS Gothic"/>
            <w14:uncheckedState w14:val="2610" w14:font="MS Gothic"/>
          </w14:checkbox>
        </w:sdtPr>
        <w:sdtEndPr/>
        <w:sdtContent>
          <w:r w:rsidR="005B70AD" w:rsidRPr="00EE0149">
            <w:rPr>
              <w:rFonts w:ascii="MS Gothic" w:eastAsia="MS Gothic" w:hAnsi="MS Gothic" w:hint="eastAsia"/>
              <w:color w:val="3D6BB2" w:themeColor="accent2"/>
              <w:sz w:val="18"/>
              <w:szCs w:val="18"/>
            </w:rPr>
            <w:t>☐</w:t>
          </w:r>
        </w:sdtContent>
      </w:sdt>
      <w:r w:rsidR="005B70AD" w:rsidRPr="00EE0149">
        <w:rPr>
          <w:color w:val="3D6BB2" w:themeColor="accent2"/>
          <w:sz w:val="18"/>
          <w:szCs w:val="18"/>
        </w:rPr>
        <w:t xml:space="preserve">No   </w:t>
      </w:r>
      <w:sdt>
        <w:sdtPr>
          <w:rPr>
            <w:color w:val="3D6BB2" w:themeColor="accent2"/>
            <w:sz w:val="18"/>
            <w:szCs w:val="18"/>
          </w:rPr>
          <w:id w:val="1594434851"/>
          <w14:checkbox>
            <w14:checked w14:val="0"/>
            <w14:checkedState w14:val="2612" w14:font="MS Gothic"/>
            <w14:uncheckedState w14:val="2610" w14:font="MS Gothic"/>
          </w14:checkbox>
        </w:sdtPr>
        <w:sdtEndPr/>
        <w:sdtContent>
          <w:r w:rsidR="005B70AD" w:rsidRPr="00EE0149">
            <w:rPr>
              <w:rFonts w:ascii="MS Gothic" w:eastAsia="MS Gothic" w:hAnsi="MS Gothic" w:hint="eastAsia"/>
              <w:color w:val="3D6BB2" w:themeColor="accent2"/>
              <w:sz w:val="18"/>
              <w:szCs w:val="18"/>
            </w:rPr>
            <w:t>☐</w:t>
          </w:r>
        </w:sdtContent>
      </w:sdt>
      <w:r w:rsidR="005B70AD" w:rsidRPr="00EE0149">
        <w:rPr>
          <w:color w:val="3D6BB2" w:themeColor="accent2"/>
          <w:sz w:val="18"/>
          <w:szCs w:val="18"/>
        </w:rPr>
        <w:t xml:space="preserve">N/A </w:t>
      </w:r>
    </w:p>
    <w:p w14:paraId="256D65AF" w14:textId="1957C81C" w:rsidR="00FB0B87" w:rsidRPr="00FB0B87" w:rsidRDefault="00FB0B87" w:rsidP="00FB0B87">
      <w:pPr>
        <w:spacing w:before="60" w:after="60" w:line="240" w:lineRule="auto"/>
        <w:rPr>
          <w:b/>
          <w:sz w:val="18"/>
          <w:szCs w:val="18"/>
          <w:u w:val="single"/>
        </w:rPr>
      </w:pPr>
      <w:r w:rsidRPr="00FB0B87">
        <w:rPr>
          <w:b/>
          <w:sz w:val="18"/>
          <w:szCs w:val="18"/>
          <w:u w:val="single"/>
        </w:rPr>
        <w:t>C</w:t>
      </w:r>
      <w:r w:rsidR="001C4913">
        <w:rPr>
          <w:b/>
          <w:sz w:val="18"/>
          <w:szCs w:val="18"/>
          <w:u w:val="single"/>
        </w:rPr>
        <w:t>ost-Expense Tab</w:t>
      </w:r>
    </w:p>
    <w:p w14:paraId="653F5B16" w14:textId="6C4EC877" w:rsidR="00C26B7F" w:rsidRPr="00EE0149" w:rsidRDefault="00C26B7F" w:rsidP="00FB0B87">
      <w:pPr>
        <w:pStyle w:val="ListParagraph"/>
        <w:numPr>
          <w:ilvl w:val="0"/>
          <w:numId w:val="7"/>
        </w:numPr>
        <w:spacing w:before="60" w:after="60" w:line="240" w:lineRule="auto"/>
        <w:rPr>
          <w:b/>
          <w:sz w:val="18"/>
          <w:szCs w:val="18"/>
        </w:rPr>
      </w:pPr>
      <w:r w:rsidRPr="00EE0149">
        <w:rPr>
          <w:b/>
          <w:sz w:val="18"/>
          <w:szCs w:val="18"/>
        </w:rPr>
        <w:t>Does the patient stipend/reimbursement in the ICF match the amount in the Contract?</w:t>
      </w:r>
    </w:p>
    <w:p w14:paraId="44FEA2CE" w14:textId="351F84A1" w:rsidR="003B7493" w:rsidRDefault="00E50525" w:rsidP="00722FA3">
      <w:pPr>
        <w:spacing w:before="60" w:after="60" w:line="240" w:lineRule="auto"/>
        <w:ind w:left="450"/>
        <w:contextualSpacing/>
        <w:rPr>
          <w:color w:val="3D6BB2" w:themeColor="accent2"/>
          <w:sz w:val="18"/>
          <w:szCs w:val="18"/>
        </w:rPr>
      </w:pPr>
      <w:sdt>
        <w:sdtPr>
          <w:rPr>
            <w:color w:val="3D6BB2" w:themeColor="accent2"/>
            <w:sz w:val="18"/>
            <w:szCs w:val="18"/>
          </w:rPr>
          <w:id w:val="-1131934621"/>
          <w14:checkbox>
            <w14:checked w14:val="0"/>
            <w14:checkedState w14:val="2612" w14:font="MS Gothic"/>
            <w14:uncheckedState w14:val="2610" w14:font="MS Gothic"/>
          </w14:checkbox>
        </w:sdtPr>
        <w:sdtEndPr/>
        <w:sdtContent>
          <w:r w:rsidR="00D76189" w:rsidRPr="00EE0149">
            <w:rPr>
              <w:rFonts w:ascii="MS Gothic" w:eastAsia="MS Gothic" w:hAnsi="MS Gothic" w:hint="eastAsia"/>
              <w:color w:val="3D6BB2" w:themeColor="accent2"/>
              <w:sz w:val="18"/>
              <w:szCs w:val="18"/>
            </w:rPr>
            <w:t>☐</w:t>
          </w:r>
        </w:sdtContent>
      </w:sdt>
      <w:r w:rsidR="00C26B7F" w:rsidRPr="00EE0149">
        <w:rPr>
          <w:color w:val="3D6BB2" w:themeColor="accent2"/>
          <w:sz w:val="18"/>
          <w:szCs w:val="18"/>
        </w:rPr>
        <w:t>Yes</w:t>
      </w:r>
      <w:r w:rsidR="00C85182" w:rsidRPr="00EE0149">
        <w:rPr>
          <w:color w:val="3D6BB2" w:themeColor="accent2"/>
          <w:sz w:val="18"/>
          <w:szCs w:val="18"/>
        </w:rPr>
        <w:t xml:space="preserve">    </w:t>
      </w:r>
      <w:sdt>
        <w:sdtPr>
          <w:rPr>
            <w:color w:val="3D6BB2" w:themeColor="accent2"/>
            <w:sz w:val="18"/>
            <w:szCs w:val="18"/>
          </w:rPr>
          <w:id w:val="1978876020"/>
          <w14:checkbox>
            <w14:checked w14:val="0"/>
            <w14:checkedState w14:val="2612" w14:font="MS Gothic"/>
            <w14:uncheckedState w14:val="2610" w14:font="MS Gothic"/>
          </w14:checkbox>
        </w:sdtPr>
        <w:sdtEndPr/>
        <w:sdtContent>
          <w:r w:rsidR="00C26B7F" w:rsidRPr="00EE0149">
            <w:rPr>
              <w:rFonts w:ascii="Segoe UI Symbol" w:hAnsi="Segoe UI Symbol" w:cs="Segoe UI Symbol"/>
              <w:color w:val="3D6BB2" w:themeColor="accent2"/>
              <w:sz w:val="18"/>
              <w:szCs w:val="18"/>
            </w:rPr>
            <w:t>☐</w:t>
          </w:r>
        </w:sdtContent>
      </w:sdt>
      <w:r w:rsidR="00C26B7F" w:rsidRPr="00EE0149">
        <w:rPr>
          <w:color w:val="3D6BB2" w:themeColor="accent2"/>
          <w:sz w:val="18"/>
          <w:szCs w:val="18"/>
        </w:rPr>
        <w:t>No</w:t>
      </w:r>
      <w:r w:rsidR="00C85182" w:rsidRPr="00EE0149">
        <w:rPr>
          <w:color w:val="3D6BB2" w:themeColor="accent2"/>
          <w:sz w:val="18"/>
          <w:szCs w:val="18"/>
        </w:rPr>
        <w:t xml:space="preserve">    </w:t>
      </w:r>
      <w:sdt>
        <w:sdtPr>
          <w:rPr>
            <w:color w:val="3D6BB2" w:themeColor="accent2"/>
            <w:sz w:val="18"/>
            <w:szCs w:val="18"/>
          </w:rPr>
          <w:id w:val="1513650408"/>
          <w14:checkbox>
            <w14:checked w14:val="0"/>
            <w14:checkedState w14:val="2612" w14:font="MS Gothic"/>
            <w14:uncheckedState w14:val="2610" w14:font="MS Gothic"/>
          </w14:checkbox>
        </w:sdtPr>
        <w:sdtEndPr/>
        <w:sdtContent>
          <w:r w:rsidR="00E20D13" w:rsidRPr="00EE0149">
            <w:rPr>
              <w:rFonts w:ascii="MS Gothic" w:eastAsia="MS Gothic" w:hAnsi="MS Gothic" w:hint="eastAsia"/>
              <w:color w:val="3D6BB2" w:themeColor="accent2"/>
              <w:sz w:val="18"/>
              <w:szCs w:val="18"/>
            </w:rPr>
            <w:t>☐</w:t>
          </w:r>
        </w:sdtContent>
      </w:sdt>
      <w:r w:rsidR="001C71E2" w:rsidRPr="00EE0149">
        <w:rPr>
          <w:color w:val="3D6BB2" w:themeColor="accent2"/>
          <w:sz w:val="18"/>
          <w:szCs w:val="18"/>
        </w:rPr>
        <w:t xml:space="preserve">N/A </w:t>
      </w:r>
    </w:p>
    <w:p w14:paraId="70A59E20" w14:textId="1CA584E5" w:rsidR="00FB0B87" w:rsidRDefault="00F772D6" w:rsidP="00FB0B87">
      <w:pPr>
        <w:pStyle w:val="ListParagraph"/>
        <w:numPr>
          <w:ilvl w:val="0"/>
          <w:numId w:val="7"/>
        </w:numPr>
        <w:spacing w:before="60" w:after="60" w:line="240" w:lineRule="auto"/>
        <w:rPr>
          <w:b/>
          <w:sz w:val="18"/>
          <w:szCs w:val="18"/>
        </w:rPr>
      </w:pPr>
      <w:r>
        <w:rPr>
          <w:b/>
          <w:sz w:val="18"/>
          <w:szCs w:val="18"/>
        </w:rPr>
        <w:t>A</w:t>
      </w:r>
      <w:r w:rsidR="00FB0B87">
        <w:rPr>
          <w:b/>
          <w:sz w:val="18"/>
          <w:szCs w:val="18"/>
        </w:rPr>
        <w:t>re all costs listed? (Fields Highlighted yellow typically require costs to be added)</w:t>
      </w:r>
      <w:r w:rsidR="00211540" w:rsidRPr="00211540">
        <w:rPr>
          <w:i/>
          <w:color w:val="3D6BB2" w:themeColor="accent2"/>
          <w:sz w:val="18"/>
          <w:szCs w:val="18"/>
        </w:rPr>
        <w:t xml:space="preserve"> </w:t>
      </w:r>
      <w:r w:rsidR="00211540">
        <w:rPr>
          <w:i/>
          <w:color w:val="3D6BB2" w:themeColor="accent2"/>
          <w:sz w:val="18"/>
          <w:szCs w:val="18"/>
        </w:rPr>
        <w:t>Note in some case the cost will be zero such as when sponsor is providing drug at no charge or venepuncture is effort based etc.</w:t>
      </w:r>
    </w:p>
    <w:p w14:paraId="064A6333" w14:textId="435873DB" w:rsidR="00FB0B87" w:rsidRPr="00211540" w:rsidRDefault="00E50525" w:rsidP="00211540">
      <w:pPr>
        <w:spacing w:before="60" w:after="60" w:line="240" w:lineRule="auto"/>
        <w:ind w:left="360"/>
        <w:rPr>
          <w:color w:val="3D6BB2" w:themeColor="accent2"/>
          <w:sz w:val="18"/>
          <w:szCs w:val="18"/>
        </w:rPr>
      </w:pPr>
      <w:sdt>
        <w:sdtPr>
          <w:rPr>
            <w:rFonts w:ascii="MS Gothic" w:eastAsia="MS Gothic" w:hAnsi="MS Gothic"/>
            <w:color w:val="3D6BB2" w:themeColor="accent2"/>
            <w:sz w:val="18"/>
            <w:szCs w:val="18"/>
          </w:rPr>
          <w:id w:val="-911315237"/>
          <w14:checkbox>
            <w14:checked w14:val="0"/>
            <w14:checkedState w14:val="2612" w14:font="MS Gothic"/>
            <w14:uncheckedState w14:val="2610" w14:font="MS Gothic"/>
          </w14:checkbox>
        </w:sdtPr>
        <w:sdtEndPr/>
        <w:sdtContent>
          <w:r w:rsidR="00211540">
            <w:rPr>
              <w:rFonts w:ascii="MS Gothic" w:eastAsia="MS Gothic" w:hAnsi="MS Gothic" w:hint="eastAsia"/>
              <w:color w:val="3D6BB2" w:themeColor="accent2"/>
              <w:sz w:val="18"/>
              <w:szCs w:val="18"/>
            </w:rPr>
            <w:t>☐</w:t>
          </w:r>
        </w:sdtContent>
      </w:sdt>
      <w:r w:rsidR="00FB0B87" w:rsidRPr="00211540">
        <w:rPr>
          <w:color w:val="3D6BB2" w:themeColor="accent2"/>
          <w:sz w:val="18"/>
          <w:szCs w:val="18"/>
        </w:rPr>
        <w:t xml:space="preserve">Yes    </w:t>
      </w:r>
      <w:sdt>
        <w:sdtPr>
          <w:rPr>
            <w:rFonts w:ascii="Segoe UI Symbol" w:hAnsi="Segoe UI Symbol" w:cs="Segoe UI Symbol"/>
            <w:color w:val="3D6BB2" w:themeColor="accent2"/>
            <w:sz w:val="18"/>
            <w:szCs w:val="18"/>
          </w:rPr>
          <w:id w:val="785783416"/>
          <w14:checkbox>
            <w14:checked w14:val="0"/>
            <w14:checkedState w14:val="2612" w14:font="MS Gothic"/>
            <w14:uncheckedState w14:val="2610" w14:font="MS Gothic"/>
          </w14:checkbox>
        </w:sdtPr>
        <w:sdtEndPr/>
        <w:sdtContent>
          <w:r w:rsidR="00FB0B87" w:rsidRPr="00211540">
            <w:rPr>
              <w:rFonts w:ascii="Segoe UI Symbol" w:hAnsi="Segoe UI Symbol" w:cs="Segoe UI Symbol"/>
              <w:color w:val="3D6BB2" w:themeColor="accent2"/>
              <w:sz w:val="18"/>
              <w:szCs w:val="18"/>
            </w:rPr>
            <w:t>☐</w:t>
          </w:r>
        </w:sdtContent>
      </w:sdt>
      <w:r w:rsidR="00FB0B87" w:rsidRPr="00211540">
        <w:rPr>
          <w:color w:val="3D6BB2" w:themeColor="accent2"/>
          <w:sz w:val="18"/>
          <w:szCs w:val="18"/>
        </w:rPr>
        <w:t xml:space="preserve">No    </w:t>
      </w:r>
      <w:sdt>
        <w:sdtPr>
          <w:rPr>
            <w:rFonts w:ascii="MS Gothic" w:eastAsia="MS Gothic" w:hAnsi="MS Gothic"/>
            <w:color w:val="3D6BB2" w:themeColor="accent2"/>
            <w:sz w:val="18"/>
            <w:szCs w:val="18"/>
          </w:rPr>
          <w:id w:val="-1141414936"/>
          <w14:checkbox>
            <w14:checked w14:val="0"/>
            <w14:checkedState w14:val="2612" w14:font="MS Gothic"/>
            <w14:uncheckedState w14:val="2610" w14:font="MS Gothic"/>
          </w14:checkbox>
        </w:sdtPr>
        <w:sdtEndPr/>
        <w:sdtContent>
          <w:r w:rsidR="00FB0B87" w:rsidRPr="00211540">
            <w:rPr>
              <w:rFonts w:ascii="MS Gothic" w:eastAsia="MS Gothic" w:hAnsi="MS Gothic" w:hint="eastAsia"/>
              <w:color w:val="3D6BB2" w:themeColor="accent2"/>
              <w:sz w:val="18"/>
              <w:szCs w:val="18"/>
            </w:rPr>
            <w:t>☐</w:t>
          </w:r>
        </w:sdtContent>
      </w:sdt>
      <w:r w:rsidR="00FB0B87" w:rsidRPr="00211540">
        <w:rPr>
          <w:color w:val="3D6BB2" w:themeColor="accent2"/>
          <w:sz w:val="18"/>
          <w:szCs w:val="18"/>
        </w:rPr>
        <w:t xml:space="preserve">N/A </w:t>
      </w:r>
    </w:p>
    <w:p w14:paraId="082DC48B" w14:textId="3E2609A8" w:rsidR="00FB0B87" w:rsidRPr="00EE0149" w:rsidRDefault="00211540" w:rsidP="00FB0B87">
      <w:pPr>
        <w:pStyle w:val="ListParagraph"/>
        <w:numPr>
          <w:ilvl w:val="0"/>
          <w:numId w:val="7"/>
        </w:numPr>
        <w:spacing w:before="60" w:after="60" w:line="240" w:lineRule="auto"/>
        <w:rPr>
          <w:b/>
          <w:sz w:val="18"/>
          <w:szCs w:val="18"/>
        </w:rPr>
      </w:pPr>
      <w:r>
        <w:rPr>
          <w:b/>
          <w:sz w:val="18"/>
          <w:szCs w:val="18"/>
        </w:rPr>
        <w:t xml:space="preserve">Did the </w:t>
      </w:r>
      <w:r w:rsidR="00FB0B87" w:rsidRPr="00211540">
        <w:rPr>
          <w:b/>
          <w:sz w:val="18"/>
          <w:szCs w:val="18"/>
        </w:rPr>
        <w:t xml:space="preserve">department </w:t>
      </w:r>
      <w:r>
        <w:rPr>
          <w:b/>
          <w:sz w:val="18"/>
          <w:szCs w:val="18"/>
        </w:rPr>
        <w:t>copy</w:t>
      </w:r>
      <w:r w:rsidR="00FB0B87" w:rsidRPr="00211540">
        <w:rPr>
          <w:b/>
          <w:sz w:val="18"/>
          <w:szCs w:val="18"/>
        </w:rPr>
        <w:t xml:space="preserve"> the</w:t>
      </w:r>
      <w:r>
        <w:rPr>
          <w:b/>
          <w:sz w:val="18"/>
          <w:szCs w:val="18"/>
        </w:rPr>
        <w:t xml:space="preserve"> cost dollar</w:t>
      </w:r>
      <w:r w:rsidR="00FB0B87" w:rsidRPr="00211540">
        <w:rPr>
          <w:b/>
          <w:sz w:val="18"/>
          <w:szCs w:val="18"/>
        </w:rPr>
        <w:t xml:space="preserve"> amount</w:t>
      </w:r>
      <w:r>
        <w:rPr>
          <w:b/>
          <w:sz w:val="18"/>
          <w:szCs w:val="18"/>
        </w:rPr>
        <w:t>s</w:t>
      </w:r>
      <w:r w:rsidR="00FB0B87" w:rsidRPr="00211540">
        <w:rPr>
          <w:b/>
          <w:sz w:val="18"/>
          <w:szCs w:val="18"/>
        </w:rPr>
        <w:t xml:space="preserve"> from the final sponsor budget</w:t>
      </w:r>
      <w:r>
        <w:rPr>
          <w:b/>
          <w:sz w:val="18"/>
          <w:szCs w:val="18"/>
        </w:rPr>
        <w:t xml:space="preserve">? </w:t>
      </w:r>
      <w:r w:rsidR="00FB0B87">
        <w:rPr>
          <w:i/>
          <w:color w:val="3D6BB2" w:themeColor="accent2"/>
          <w:sz w:val="18"/>
          <w:szCs w:val="18"/>
        </w:rPr>
        <w:t xml:space="preserve"> </w:t>
      </w:r>
      <w:r>
        <w:rPr>
          <w:i/>
          <w:color w:val="3D6BB2" w:themeColor="accent2"/>
          <w:sz w:val="18"/>
          <w:szCs w:val="18"/>
        </w:rPr>
        <w:t xml:space="preserve">The department should use the MHH fee schedule/pricing, UTP Fee schedule and quest pricing for these fields </w:t>
      </w:r>
    </w:p>
    <w:p w14:paraId="5ED9D033" w14:textId="7FA38D0E" w:rsidR="00FB0B87" w:rsidRDefault="00E50525" w:rsidP="00FB0B87">
      <w:pPr>
        <w:spacing w:before="60" w:after="60" w:line="240" w:lineRule="auto"/>
        <w:ind w:left="450"/>
        <w:contextualSpacing/>
        <w:rPr>
          <w:color w:val="3D6BB2" w:themeColor="accent2"/>
          <w:sz w:val="18"/>
          <w:szCs w:val="18"/>
        </w:rPr>
      </w:pPr>
      <w:sdt>
        <w:sdtPr>
          <w:rPr>
            <w:color w:val="3D6BB2" w:themeColor="accent2"/>
            <w:sz w:val="18"/>
            <w:szCs w:val="18"/>
          </w:rPr>
          <w:id w:val="1613402705"/>
          <w14:checkbox>
            <w14:checked w14:val="0"/>
            <w14:checkedState w14:val="2612" w14:font="MS Gothic"/>
            <w14:uncheckedState w14:val="2610" w14:font="MS Gothic"/>
          </w14:checkbox>
        </w:sdtPr>
        <w:sdtEndPr/>
        <w:sdtContent>
          <w:r w:rsidR="00FB0B87">
            <w:rPr>
              <w:rFonts w:ascii="MS Gothic" w:eastAsia="MS Gothic" w:hAnsi="MS Gothic" w:hint="eastAsia"/>
              <w:color w:val="3D6BB2" w:themeColor="accent2"/>
              <w:sz w:val="18"/>
              <w:szCs w:val="18"/>
            </w:rPr>
            <w:t>☐</w:t>
          </w:r>
        </w:sdtContent>
      </w:sdt>
      <w:r w:rsidR="00FB0B87" w:rsidRPr="00EE0149">
        <w:rPr>
          <w:color w:val="3D6BB2" w:themeColor="accent2"/>
          <w:sz w:val="18"/>
          <w:szCs w:val="18"/>
        </w:rPr>
        <w:t xml:space="preserve">Yes    </w:t>
      </w:r>
      <w:sdt>
        <w:sdtPr>
          <w:rPr>
            <w:color w:val="3D6BB2" w:themeColor="accent2"/>
            <w:sz w:val="18"/>
            <w:szCs w:val="18"/>
          </w:rPr>
          <w:id w:val="2141685879"/>
          <w14:checkbox>
            <w14:checked w14:val="0"/>
            <w14:checkedState w14:val="2612" w14:font="MS Gothic"/>
            <w14:uncheckedState w14:val="2610" w14:font="MS Gothic"/>
          </w14:checkbox>
        </w:sdtPr>
        <w:sdtEndPr/>
        <w:sdtContent>
          <w:r w:rsidR="00FB0B87" w:rsidRPr="00EE0149">
            <w:rPr>
              <w:rFonts w:ascii="Segoe UI Symbol" w:hAnsi="Segoe UI Symbol" w:cs="Segoe UI Symbol"/>
              <w:color w:val="3D6BB2" w:themeColor="accent2"/>
              <w:sz w:val="18"/>
              <w:szCs w:val="18"/>
            </w:rPr>
            <w:t>☐</w:t>
          </w:r>
        </w:sdtContent>
      </w:sdt>
      <w:r w:rsidR="00FB0B87" w:rsidRPr="00EE0149">
        <w:rPr>
          <w:color w:val="3D6BB2" w:themeColor="accent2"/>
          <w:sz w:val="18"/>
          <w:szCs w:val="18"/>
        </w:rPr>
        <w:t xml:space="preserve">No    </w:t>
      </w:r>
      <w:sdt>
        <w:sdtPr>
          <w:rPr>
            <w:color w:val="3D6BB2" w:themeColor="accent2"/>
            <w:sz w:val="18"/>
            <w:szCs w:val="18"/>
          </w:rPr>
          <w:id w:val="-1408535281"/>
          <w14:checkbox>
            <w14:checked w14:val="0"/>
            <w14:checkedState w14:val="2612" w14:font="MS Gothic"/>
            <w14:uncheckedState w14:val="2610" w14:font="MS Gothic"/>
          </w14:checkbox>
        </w:sdtPr>
        <w:sdtEndPr/>
        <w:sdtContent>
          <w:r w:rsidR="00FB0B87" w:rsidRPr="00EE0149">
            <w:rPr>
              <w:rFonts w:ascii="MS Gothic" w:eastAsia="MS Gothic" w:hAnsi="MS Gothic" w:hint="eastAsia"/>
              <w:color w:val="3D6BB2" w:themeColor="accent2"/>
              <w:sz w:val="18"/>
              <w:szCs w:val="18"/>
            </w:rPr>
            <w:t>☐</w:t>
          </w:r>
        </w:sdtContent>
      </w:sdt>
      <w:r w:rsidR="00FB0B87" w:rsidRPr="00EE0149">
        <w:rPr>
          <w:color w:val="3D6BB2" w:themeColor="accent2"/>
          <w:sz w:val="18"/>
          <w:szCs w:val="18"/>
        </w:rPr>
        <w:t>N/</w:t>
      </w:r>
      <w:proofErr w:type="gramStart"/>
      <w:r w:rsidR="00FB0B87" w:rsidRPr="00EE0149">
        <w:rPr>
          <w:color w:val="3D6BB2" w:themeColor="accent2"/>
          <w:sz w:val="18"/>
          <w:szCs w:val="18"/>
        </w:rPr>
        <w:t xml:space="preserve">A </w:t>
      </w:r>
      <w:r w:rsidR="00F772D6">
        <w:rPr>
          <w:color w:val="3D6BB2" w:themeColor="accent2"/>
          <w:sz w:val="18"/>
          <w:szCs w:val="18"/>
        </w:rPr>
        <w:t xml:space="preserve"> if</w:t>
      </w:r>
      <w:proofErr w:type="gramEnd"/>
      <w:r w:rsidR="00F772D6">
        <w:rPr>
          <w:color w:val="3D6BB2" w:themeColor="accent2"/>
          <w:sz w:val="18"/>
          <w:szCs w:val="18"/>
        </w:rPr>
        <w:t xml:space="preserve"> “yes” return for corrections</w:t>
      </w:r>
    </w:p>
    <w:p w14:paraId="74E9B7DD" w14:textId="77777777" w:rsidR="00211540" w:rsidRDefault="00211540" w:rsidP="00FB0B87">
      <w:pPr>
        <w:spacing w:before="60" w:after="60" w:line="240" w:lineRule="auto"/>
        <w:contextualSpacing/>
        <w:rPr>
          <w:b/>
          <w:sz w:val="18"/>
          <w:szCs w:val="18"/>
          <w:u w:val="single"/>
        </w:rPr>
      </w:pPr>
    </w:p>
    <w:p w14:paraId="327A72F8" w14:textId="77777777" w:rsidR="00211540" w:rsidRDefault="00211540" w:rsidP="00FB0B87">
      <w:pPr>
        <w:spacing w:before="60" w:after="60" w:line="240" w:lineRule="auto"/>
        <w:contextualSpacing/>
        <w:rPr>
          <w:b/>
          <w:sz w:val="18"/>
          <w:szCs w:val="18"/>
          <w:u w:val="single"/>
        </w:rPr>
      </w:pPr>
    </w:p>
    <w:p w14:paraId="20A94F4E" w14:textId="77777777" w:rsidR="006D5A52" w:rsidRDefault="006D5A52" w:rsidP="00FB0B87">
      <w:pPr>
        <w:spacing w:before="60" w:after="60" w:line="240" w:lineRule="auto"/>
        <w:ind w:left="90"/>
        <w:rPr>
          <w:b/>
          <w:color w:val="000000" w:themeColor="text1"/>
          <w:sz w:val="18"/>
          <w:szCs w:val="18"/>
          <w:u w:val="single"/>
        </w:rPr>
      </w:pPr>
    </w:p>
    <w:p w14:paraId="39754F0E" w14:textId="34A1077E" w:rsidR="00FB0B87" w:rsidRPr="001C4913" w:rsidRDefault="00FB0B87" w:rsidP="00FB0B87">
      <w:pPr>
        <w:spacing w:before="60" w:after="60" w:line="240" w:lineRule="auto"/>
        <w:ind w:left="90"/>
        <w:rPr>
          <w:i/>
          <w:color w:val="3D6BB2" w:themeColor="accent2"/>
          <w:sz w:val="18"/>
          <w:szCs w:val="18"/>
        </w:rPr>
      </w:pPr>
      <w:r w:rsidRPr="00FB0B87">
        <w:rPr>
          <w:b/>
          <w:color w:val="000000" w:themeColor="text1"/>
          <w:sz w:val="18"/>
          <w:szCs w:val="18"/>
          <w:u w:val="single"/>
        </w:rPr>
        <w:lastRenderedPageBreak/>
        <w:t xml:space="preserve">START UP and Invoiceables </w:t>
      </w:r>
      <w:r w:rsidR="00F772D6" w:rsidRPr="00FB0B87">
        <w:rPr>
          <w:b/>
          <w:color w:val="000000" w:themeColor="text1"/>
          <w:sz w:val="18"/>
          <w:szCs w:val="18"/>
          <w:u w:val="single"/>
        </w:rPr>
        <w:t>Tab</w:t>
      </w:r>
      <w:r w:rsidR="00F772D6">
        <w:rPr>
          <w:b/>
          <w:color w:val="000000" w:themeColor="text1"/>
          <w:sz w:val="18"/>
          <w:szCs w:val="18"/>
          <w:u w:val="single"/>
        </w:rPr>
        <w:t xml:space="preserve"> </w:t>
      </w:r>
    </w:p>
    <w:p w14:paraId="439460FD" w14:textId="77777777" w:rsidR="00A12A17" w:rsidRPr="00A12A17" w:rsidRDefault="00A12A17" w:rsidP="00722FA3">
      <w:pPr>
        <w:spacing w:before="60" w:after="60" w:line="240" w:lineRule="auto"/>
        <w:ind w:left="446"/>
        <w:contextualSpacing/>
        <w:rPr>
          <w:color w:val="3D6BB2" w:themeColor="accent2"/>
          <w:sz w:val="8"/>
          <w:szCs w:val="8"/>
        </w:rPr>
      </w:pPr>
    </w:p>
    <w:p w14:paraId="770654AB" w14:textId="10D2C343" w:rsidR="00BD5373" w:rsidRPr="00A12A17" w:rsidRDefault="00F772D6" w:rsidP="00FB0B87">
      <w:pPr>
        <w:pStyle w:val="ListParagraph"/>
        <w:numPr>
          <w:ilvl w:val="0"/>
          <w:numId w:val="7"/>
        </w:numPr>
        <w:spacing w:before="60" w:after="60" w:line="240" w:lineRule="auto"/>
        <w:rPr>
          <w:color w:val="3D6BB2" w:themeColor="accent2"/>
          <w:sz w:val="16"/>
          <w:szCs w:val="18"/>
        </w:rPr>
      </w:pPr>
      <w:r>
        <w:rPr>
          <w:b/>
          <w:color w:val="000000" w:themeColor="text1"/>
          <w:sz w:val="18"/>
          <w:szCs w:val="18"/>
        </w:rPr>
        <w:t>I</w:t>
      </w:r>
      <w:r w:rsidR="00211540">
        <w:rPr>
          <w:b/>
          <w:color w:val="000000" w:themeColor="text1"/>
          <w:sz w:val="18"/>
          <w:szCs w:val="18"/>
        </w:rPr>
        <w:t>s the “</w:t>
      </w:r>
      <w:r w:rsidR="00522F93">
        <w:rPr>
          <w:b/>
          <w:color w:val="000000" w:themeColor="text1"/>
          <w:sz w:val="18"/>
          <w:szCs w:val="18"/>
        </w:rPr>
        <w:t>Start-up</w:t>
      </w:r>
      <w:r w:rsidR="00211540">
        <w:rPr>
          <w:b/>
          <w:color w:val="000000" w:themeColor="text1"/>
          <w:sz w:val="18"/>
          <w:szCs w:val="18"/>
        </w:rPr>
        <w:t xml:space="preserve"> Effort Calculator” on Row 52 completed?</w:t>
      </w:r>
    </w:p>
    <w:p w14:paraId="48EB1C4E" w14:textId="52C8B4ED" w:rsidR="00BD5373" w:rsidRDefault="00E50525" w:rsidP="00722FA3">
      <w:pPr>
        <w:spacing w:before="60" w:after="60" w:line="240" w:lineRule="auto"/>
        <w:ind w:left="450"/>
        <w:contextualSpacing/>
        <w:rPr>
          <w:color w:val="3D6BB2" w:themeColor="accent2"/>
          <w:sz w:val="18"/>
          <w:szCs w:val="18"/>
        </w:rPr>
      </w:pPr>
      <w:sdt>
        <w:sdtPr>
          <w:rPr>
            <w:rFonts w:ascii="MS Gothic" w:eastAsia="MS Gothic" w:hAnsi="MS Gothic"/>
            <w:color w:val="3D6BB2" w:themeColor="accent2"/>
            <w:sz w:val="18"/>
            <w:szCs w:val="18"/>
          </w:rPr>
          <w:id w:val="202532330"/>
          <w14:checkbox>
            <w14:checked w14:val="0"/>
            <w14:checkedState w14:val="2612" w14:font="MS Gothic"/>
            <w14:uncheckedState w14:val="2610" w14:font="MS Gothic"/>
          </w14:checkbox>
        </w:sdtPr>
        <w:sdtEndPr/>
        <w:sdtContent>
          <w:r w:rsidR="00A12A17">
            <w:rPr>
              <w:rFonts w:ascii="MS Gothic" w:eastAsia="MS Gothic" w:hAnsi="MS Gothic" w:hint="eastAsia"/>
              <w:color w:val="3D6BB2" w:themeColor="accent2"/>
              <w:sz w:val="18"/>
              <w:szCs w:val="18"/>
            </w:rPr>
            <w:t>☐</w:t>
          </w:r>
        </w:sdtContent>
      </w:sdt>
      <w:r w:rsidR="00BD5373" w:rsidRPr="00EE0149">
        <w:rPr>
          <w:color w:val="3D6BB2" w:themeColor="accent2"/>
          <w:sz w:val="18"/>
          <w:szCs w:val="18"/>
        </w:rPr>
        <w:t xml:space="preserve">Yes    </w:t>
      </w:r>
      <w:sdt>
        <w:sdtPr>
          <w:rPr>
            <w:rFonts w:ascii="MS Gothic" w:eastAsia="MS Gothic" w:hAnsi="MS Gothic"/>
            <w:color w:val="3D6BB2" w:themeColor="accent2"/>
            <w:sz w:val="18"/>
            <w:szCs w:val="18"/>
          </w:rPr>
          <w:id w:val="204693162"/>
          <w14:checkbox>
            <w14:checked w14:val="0"/>
            <w14:checkedState w14:val="2612" w14:font="MS Gothic"/>
            <w14:uncheckedState w14:val="2610" w14:font="MS Gothic"/>
          </w14:checkbox>
        </w:sdtPr>
        <w:sdtEndPr/>
        <w:sdtContent>
          <w:r w:rsidR="00BD5373" w:rsidRPr="00EE0149">
            <w:rPr>
              <w:rFonts w:ascii="MS Gothic" w:eastAsia="MS Gothic" w:hAnsi="MS Gothic" w:hint="eastAsia"/>
              <w:color w:val="3D6BB2" w:themeColor="accent2"/>
              <w:sz w:val="18"/>
              <w:szCs w:val="18"/>
            </w:rPr>
            <w:t>☐</w:t>
          </w:r>
        </w:sdtContent>
      </w:sdt>
      <w:r w:rsidR="00BD5373" w:rsidRPr="00EE0149">
        <w:rPr>
          <w:color w:val="3D6BB2" w:themeColor="accent2"/>
          <w:sz w:val="18"/>
          <w:szCs w:val="18"/>
        </w:rPr>
        <w:t xml:space="preserve">No </w:t>
      </w:r>
    </w:p>
    <w:p w14:paraId="78D1BA24" w14:textId="77777777" w:rsidR="000668AC" w:rsidRDefault="000668AC" w:rsidP="00722FA3">
      <w:pPr>
        <w:spacing w:before="60" w:after="60" w:line="240" w:lineRule="auto"/>
        <w:ind w:left="450"/>
        <w:contextualSpacing/>
        <w:rPr>
          <w:color w:val="3D6BB2" w:themeColor="accent2"/>
          <w:sz w:val="18"/>
          <w:szCs w:val="18"/>
        </w:rPr>
      </w:pPr>
    </w:p>
    <w:p w14:paraId="74E0A924" w14:textId="43A92486" w:rsidR="00806EFF" w:rsidRPr="00EE0149" w:rsidRDefault="00522F93" w:rsidP="00FB0B87">
      <w:pPr>
        <w:pStyle w:val="ListParagraph"/>
        <w:numPr>
          <w:ilvl w:val="0"/>
          <w:numId w:val="7"/>
        </w:numPr>
        <w:spacing w:before="60" w:after="60" w:line="240" w:lineRule="auto"/>
        <w:rPr>
          <w:b/>
          <w:sz w:val="18"/>
          <w:szCs w:val="18"/>
        </w:rPr>
      </w:pPr>
      <w:r>
        <w:rPr>
          <w:b/>
          <w:sz w:val="18"/>
          <w:szCs w:val="18"/>
        </w:rPr>
        <w:t>Are the SC</w:t>
      </w:r>
      <w:r w:rsidR="00211540">
        <w:rPr>
          <w:b/>
          <w:sz w:val="18"/>
          <w:szCs w:val="18"/>
        </w:rPr>
        <w:t xml:space="preserve"> and PI </w:t>
      </w:r>
      <w:r>
        <w:rPr>
          <w:b/>
          <w:sz w:val="18"/>
          <w:szCs w:val="18"/>
        </w:rPr>
        <w:t xml:space="preserve">noted at least </w:t>
      </w:r>
      <w:r w:rsidR="00211540">
        <w:rPr>
          <w:b/>
          <w:sz w:val="18"/>
          <w:szCs w:val="18"/>
        </w:rPr>
        <w:t xml:space="preserve">3 </w:t>
      </w:r>
      <w:r>
        <w:rPr>
          <w:b/>
          <w:sz w:val="18"/>
          <w:szCs w:val="18"/>
        </w:rPr>
        <w:t xml:space="preserve">hours to be spent </w:t>
      </w:r>
      <w:r w:rsidR="00211540">
        <w:rPr>
          <w:b/>
          <w:sz w:val="18"/>
          <w:szCs w:val="18"/>
        </w:rPr>
        <w:t>on “</w:t>
      </w:r>
      <w:r>
        <w:rPr>
          <w:b/>
          <w:sz w:val="18"/>
          <w:szCs w:val="18"/>
        </w:rPr>
        <w:t>P</w:t>
      </w:r>
      <w:r w:rsidR="00211540">
        <w:rPr>
          <w:b/>
          <w:sz w:val="18"/>
          <w:szCs w:val="18"/>
        </w:rPr>
        <w:t xml:space="preserve">rotocol </w:t>
      </w:r>
      <w:r>
        <w:rPr>
          <w:b/>
          <w:sz w:val="18"/>
          <w:szCs w:val="18"/>
        </w:rPr>
        <w:t>Review” within the start-up effort calculator?</w:t>
      </w:r>
    </w:p>
    <w:p w14:paraId="69C5C3AF" w14:textId="1D12B9E9" w:rsidR="00806EFF" w:rsidRDefault="00E50525" w:rsidP="00806EFF">
      <w:pPr>
        <w:spacing w:before="60" w:after="60" w:line="240" w:lineRule="auto"/>
        <w:ind w:left="446"/>
        <w:contextualSpacing/>
        <w:rPr>
          <w:color w:val="3D6BB2" w:themeColor="accent2"/>
          <w:sz w:val="18"/>
          <w:szCs w:val="18"/>
        </w:rPr>
      </w:pPr>
      <w:sdt>
        <w:sdtPr>
          <w:rPr>
            <w:rFonts w:ascii="MS Gothic" w:eastAsia="MS Gothic" w:hAnsi="MS Gothic"/>
            <w:color w:val="3D6BB2" w:themeColor="accent2"/>
            <w:sz w:val="18"/>
            <w:szCs w:val="18"/>
          </w:rPr>
          <w:id w:val="1857454982"/>
          <w14:checkbox>
            <w14:checked w14:val="0"/>
            <w14:checkedState w14:val="2612" w14:font="MS Gothic"/>
            <w14:uncheckedState w14:val="2610" w14:font="MS Gothic"/>
          </w14:checkbox>
        </w:sdtPr>
        <w:sdtEndPr/>
        <w:sdtContent>
          <w:r w:rsidR="00806EFF" w:rsidRPr="00EE0149">
            <w:rPr>
              <w:rFonts w:ascii="MS Gothic" w:eastAsia="MS Gothic" w:hAnsi="MS Gothic" w:hint="eastAsia"/>
              <w:color w:val="3D6BB2" w:themeColor="accent2"/>
              <w:sz w:val="18"/>
              <w:szCs w:val="18"/>
            </w:rPr>
            <w:t>☐</w:t>
          </w:r>
        </w:sdtContent>
      </w:sdt>
      <w:r w:rsidR="00806EFF" w:rsidRPr="00EE0149">
        <w:rPr>
          <w:color w:val="3D6BB2" w:themeColor="accent2"/>
          <w:sz w:val="18"/>
          <w:szCs w:val="18"/>
        </w:rPr>
        <w:t xml:space="preserve">Yes    </w:t>
      </w:r>
      <w:sdt>
        <w:sdtPr>
          <w:rPr>
            <w:rFonts w:ascii="Segoe UI Symbol" w:hAnsi="Segoe UI Symbol" w:cs="Segoe UI Symbol"/>
            <w:color w:val="3D6BB2" w:themeColor="accent2"/>
            <w:sz w:val="18"/>
            <w:szCs w:val="18"/>
          </w:rPr>
          <w:id w:val="205003070"/>
          <w14:checkbox>
            <w14:checked w14:val="0"/>
            <w14:checkedState w14:val="2612" w14:font="MS Gothic"/>
            <w14:uncheckedState w14:val="2610" w14:font="MS Gothic"/>
          </w14:checkbox>
        </w:sdtPr>
        <w:sdtEndPr/>
        <w:sdtContent>
          <w:r w:rsidR="00806EFF">
            <w:rPr>
              <w:rFonts w:ascii="MS Gothic" w:eastAsia="MS Gothic" w:hAnsi="MS Gothic" w:cs="Segoe UI Symbol" w:hint="eastAsia"/>
              <w:color w:val="3D6BB2" w:themeColor="accent2"/>
              <w:sz w:val="18"/>
              <w:szCs w:val="18"/>
            </w:rPr>
            <w:t>☐</w:t>
          </w:r>
        </w:sdtContent>
      </w:sdt>
      <w:r w:rsidR="00806EFF" w:rsidRPr="00EE0149">
        <w:rPr>
          <w:color w:val="3D6BB2" w:themeColor="accent2"/>
          <w:sz w:val="18"/>
          <w:szCs w:val="18"/>
        </w:rPr>
        <w:t xml:space="preserve">No </w:t>
      </w:r>
    </w:p>
    <w:p w14:paraId="7272ECE5" w14:textId="77777777" w:rsidR="000668AC" w:rsidRDefault="000668AC" w:rsidP="00806EFF">
      <w:pPr>
        <w:spacing w:before="60" w:after="60" w:line="240" w:lineRule="auto"/>
        <w:ind w:left="446"/>
        <w:contextualSpacing/>
        <w:rPr>
          <w:color w:val="3D6BB2" w:themeColor="accent2"/>
          <w:sz w:val="18"/>
          <w:szCs w:val="18"/>
        </w:rPr>
      </w:pPr>
    </w:p>
    <w:p w14:paraId="5EAB81DF" w14:textId="421BD614" w:rsidR="00522F93" w:rsidRPr="00522F93" w:rsidRDefault="00522F93" w:rsidP="00522F93">
      <w:pPr>
        <w:pStyle w:val="ListParagraph"/>
        <w:numPr>
          <w:ilvl w:val="0"/>
          <w:numId w:val="7"/>
        </w:numPr>
        <w:spacing w:before="60" w:after="60" w:line="240" w:lineRule="auto"/>
        <w:rPr>
          <w:b/>
          <w:sz w:val="18"/>
          <w:szCs w:val="18"/>
        </w:rPr>
      </w:pPr>
      <w:r w:rsidRPr="00522F93">
        <w:rPr>
          <w:b/>
          <w:sz w:val="18"/>
          <w:szCs w:val="18"/>
        </w:rPr>
        <w:t>Is “Coverage analysis Fee” noted on the START UP fee table?</w:t>
      </w:r>
    </w:p>
    <w:p w14:paraId="70A05D16" w14:textId="77777777" w:rsidR="001C4913" w:rsidRDefault="00E50525" w:rsidP="00522F93">
      <w:pPr>
        <w:spacing w:before="60" w:after="60" w:line="240" w:lineRule="auto"/>
        <w:ind w:left="360"/>
        <w:rPr>
          <w:color w:val="3D6BB2" w:themeColor="accent2"/>
          <w:sz w:val="18"/>
          <w:szCs w:val="18"/>
        </w:rPr>
      </w:pPr>
      <w:sdt>
        <w:sdtPr>
          <w:rPr>
            <w:rFonts w:ascii="MS Gothic" w:eastAsia="MS Gothic" w:hAnsi="MS Gothic"/>
            <w:color w:val="3D6BB2" w:themeColor="accent2"/>
            <w:sz w:val="18"/>
            <w:szCs w:val="18"/>
          </w:rPr>
          <w:id w:val="463014275"/>
          <w14:checkbox>
            <w14:checked w14:val="0"/>
            <w14:checkedState w14:val="2612" w14:font="MS Gothic"/>
            <w14:uncheckedState w14:val="2610" w14:font="MS Gothic"/>
          </w14:checkbox>
        </w:sdtPr>
        <w:sdtEndPr/>
        <w:sdtContent>
          <w:r w:rsidR="00522F93" w:rsidRPr="00522F93">
            <w:rPr>
              <w:rFonts w:ascii="MS Gothic" w:eastAsia="MS Gothic" w:hAnsi="MS Gothic" w:hint="eastAsia"/>
              <w:color w:val="3D6BB2" w:themeColor="accent2"/>
              <w:sz w:val="18"/>
              <w:szCs w:val="18"/>
            </w:rPr>
            <w:t>☐</w:t>
          </w:r>
        </w:sdtContent>
      </w:sdt>
      <w:r w:rsidR="00522F93" w:rsidRPr="00522F93">
        <w:rPr>
          <w:color w:val="3D6BB2" w:themeColor="accent2"/>
          <w:sz w:val="18"/>
          <w:szCs w:val="18"/>
        </w:rPr>
        <w:t xml:space="preserve">Yes    </w:t>
      </w:r>
      <w:sdt>
        <w:sdtPr>
          <w:rPr>
            <w:rFonts w:ascii="MS Gothic" w:eastAsia="MS Gothic" w:hAnsi="MS Gothic" w:cs="Segoe UI Symbol"/>
            <w:color w:val="3D6BB2" w:themeColor="accent2"/>
            <w:sz w:val="18"/>
            <w:szCs w:val="18"/>
          </w:rPr>
          <w:id w:val="993916105"/>
          <w14:checkbox>
            <w14:checked w14:val="0"/>
            <w14:checkedState w14:val="2612" w14:font="MS Gothic"/>
            <w14:uncheckedState w14:val="2610" w14:font="MS Gothic"/>
          </w14:checkbox>
        </w:sdtPr>
        <w:sdtEndPr/>
        <w:sdtContent>
          <w:r w:rsidR="00522F93">
            <w:rPr>
              <w:rFonts w:ascii="MS Gothic" w:eastAsia="MS Gothic" w:hAnsi="MS Gothic" w:cs="Segoe UI Symbol" w:hint="eastAsia"/>
              <w:color w:val="3D6BB2" w:themeColor="accent2"/>
              <w:sz w:val="18"/>
              <w:szCs w:val="18"/>
            </w:rPr>
            <w:t>☐</w:t>
          </w:r>
        </w:sdtContent>
      </w:sdt>
      <w:r w:rsidR="00522F93" w:rsidRPr="00522F93">
        <w:rPr>
          <w:color w:val="3D6BB2" w:themeColor="accent2"/>
          <w:sz w:val="18"/>
          <w:szCs w:val="18"/>
        </w:rPr>
        <w:t xml:space="preserve">No </w:t>
      </w:r>
    </w:p>
    <w:p w14:paraId="757B47D6" w14:textId="19A697C8" w:rsidR="00EE2750" w:rsidRDefault="00522F93" w:rsidP="00522F93">
      <w:pPr>
        <w:spacing w:before="60" w:after="60" w:line="240" w:lineRule="auto"/>
        <w:ind w:left="360"/>
        <w:rPr>
          <w:color w:val="3D6BB2" w:themeColor="accent2"/>
          <w:sz w:val="18"/>
          <w:szCs w:val="18"/>
        </w:rPr>
      </w:pPr>
      <w:r>
        <w:rPr>
          <w:color w:val="3D6BB2" w:themeColor="accent2"/>
          <w:sz w:val="18"/>
          <w:szCs w:val="18"/>
        </w:rPr>
        <w:t xml:space="preserve">  if the answer is “no” </w:t>
      </w:r>
      <w:r w:rsidR="00F772D6">
        <w:rPr>
          <w:color w:val="3D6BB2" w:themeColor="accent2"/>
          <w:sz w:val="18"/>
          <w:szCs w:val="18"/>
        </w:rPr>
        <w:t xml:space="preserve">CRFA financial analyst has </w:t>
      </w:r>
      <w:r>
        <w:rPr>
          <w:color w:val="3D6BB2" w:themeColor="accent2"/>
          <w:sz w:val="18"/>
          <w:szCs w:val="18"/>
        </w:rPr>
        <w:t xml:space="preserve">two options here: </w:t>
      </w:r>
    </w:p>
    <w:p w14:paraId="63D092BB" w14:textId="7F3A51C3" w:rsidR="00EE2750" w:rsidRDefault="00522F93" w:rsidP="00522F93">
      <w:pPr>
        <w:spacing w:before="60" w:after="60" w:line="240" w:lineRule="auto"/>
        <w:ind w:left="360"/>
        <w:rPr>
          <w:color w:val="3D6BB2" w:themeColor="accent2"/>
          <w:sz w:val="18"/>
          <w:szCs w:val="18"/>
        </w:rPr>
      </w:pPr>
      <w:r>
        <w:rPr>
          <w:color w:val="3D6BB2" w:themeColor="accent2"/>
          <w:sz w:val="18"/>
          <w:szCs w:val="18"/>
        </w:rPr>
        <w:t xml:space="preserve">Option 1 </w:t>
      </w:r>
      <w:r w:rsidR="00EE2750">
        <w:rPr>
          <w:color w:val="3D6BB2" w:themeColor="accent2"/>
          <w:sz w:val="18"/>
          <w:szCs w:val="18"/>
        </w:rPr>
        <w:t>-</w:t>
      </w:r>
      <w:r>
        <w:rPr>
          <w:color w:val="3D6BB2" w:themeColor="accent2"/>
          <w:sz w:val="18"/>
          <w:szCs w:val="18"/>
        </w:rPr>
        <w:t>return for corrections to have the department add this fee to the start-up cost table</w:t>
      </w:r>
      <w:r w:rsidR="00EE2750">
        <w:rPr>
          <w:color w:val="3D6BB2" w:themeColor="accent2"/>
          <w:sz w:val="18"/>
          <w:szCs w:val="18"/>
        </w:rPr>
        <w:t>.</w:t>
      </w:r>
    </w:p>
    <w:p w14:paraId="143B472D" w14:textId="3ACC1DBB" w:rsidR="00522F93" w:rsidRPr="00522F93" w:rsidRDefault="00522F93" w:rsidP="00522F93">
      <w:pPr>
        <w:spacing w:before="60" w:after="60" w:line="240" w:lineRule="auto"/>
        <w:ind w:left="360"/>
        <w:rPr>
          <w:color w:val="3D6BB2" w:themeColor="accent2"/>
          <w:sz w:val="18"/>
          <w:szCs w:val="18"/>
        </w:rPr>
      </w:pPr>
      <w:r>
        <w:rPr>
          <w:color w:val="3D6BB2" w:themeColor="accent2"/>
          <w:sz w:val="18"/>
          <w:szCs w:val="18"/>
        </w:rPr>
        <w:t xml:space="preserve"> Option 2 </w:t>
      </w:r>
      <w:r w:rsidR="00EE2750">
        <w:rPr>
          <w:color w:val="3D6BB2" w:themeColor="accent2"/>
          <w:sz w:val="18"/>
          <w:szCs w:val="18"/>
        </w:rPr>
        <w:t>-</w:t>
      </w:r>
      <w:r>
        <w:rPr>
          <w:color w:val="3D6BB2" w:themeColor="accent2"/>
          <w:sz w:val="18"/>
          <w:szCs w:val="18"/>
        </w:rPr>
        <w:t xml:space="preserve"> If the study appears to make a large profit that will cover the CA fee you can approve the record with a note “</w:t>
      </w:r>
      <w:r w:rsidRPr="00522F93">
        <w:rPr>
          <w:i/>
          <w:color w:val="3D6BB2" w:themeColor="accent2"/>
          <w:sz w:val="18"/>
          <w:szCs w:val="18"/>
        </w:rPr>
        <w:t xml:space="preserve">Although ‘Coverage Analysis Fee </w:t>
      </w:r>
      <w:r w:rsidR="00EE2750" w:rsidRPr="00522F93">
        <w:rPr>
          <w:i/>
          <w:color w:val="3D6BB2" w:themeColor="accent2"/>
          <w:sz w:val="18"/>
          <w:szCs w:val="18"/>
        </w:rPr>
        <w:t>‘was</w:t>
      </w:r>
      <w:r w:rsidRPr="00522F93">
        <w:rPr>
          <w:i/>
          <w:color w:val="3D6BB2" w:themeColor="accent2"/>
          <w:sz w:val="18"/>
          <w:szCs w:val="18"/>
        </w:rPr>
        <w:t xml:space="preserve"> not listed on the internal budget as a separate lined item SPA has confirmed the </w:t>
      </w:r>
      <w:r w:rsidR="00EE2750" w:rsidRPr="00522F93">
        <w:rPr>
          <w:i/>
          <w:color w:val="3D6BB2" w:themeColor="accent2"/>
          <w:sz w:val="18"/>
          <w:szCs w:val="18"/>
        </w:rPr>
        <w:t>budget will</w:t>
      </w:r>
      <w:r w:rsidRPr="00522F93">
        <w:rPr>
          <w:i/>
          <w:color w:val="3D6BB2" w:themeColor="accent2"/>
          <w:sz w:val="18"/>
          <w:szCs w:val="18"/>
        </w:rPr>
        <w:t xml:space="preserve"> cover these costs</w:t>
      </w:r>
      <w:r>
        <w:rPr>
          <w:color w:val="3D6BB2" w:themeColor="accent2"/>
          <w:sz w:val="18"/>
          <w:szCs w:val="18"/>
        </w:rPr>
        <w:t>.</w:t>
      </w:r>
    </w:p>
    <w:p w14:paraId="2D367427" w14:textId="77777777" w:rsidR="000668AC" w:rsidRDefault="000668AC" w:rsidP="001C4913">
      <w:pPr>
        <w:spacing w:before="60" w:after="60" w:line="240" w:lineRule="auto"/>
        <w:contextualSpacing/>
        <w:rPr>
          <w:b/>
          <w:sz w:val="18"/>
          <w:szCs w:val="18"/>
          <w:u w:val="single"/>
        </w:rPr>
      </w:pPr>
    </w:p>
    <w:p w14:paraId="6B569D62" w14:textId="52C36640" w:rsidR="00806EFF" w:rsidRPr="001C4913" w:rsidRDefault="001C4913" w:rsidP="001C4913">
      <w:pPr>
        <w:spacing w:before="60" w:after="60" w:line="240" w:lineRule="auto"/>
        <w:contextualSpacing/>
        <w:rPr>
          <w:b/>
          <w:sz w:val="18"/>
          <w:szCs w:val="18"/>
          <w:u w:val="single"/>
        </w:rPr>
      </w:pPr>
      <w:r w:rsidRPr="001C4913">
        <w:rPr>
          <w:b/>
          <w:sz w:val="18"/>
          <w:szCs w:val="18"/>
          <w:u w:val="single"/>
        </w:rPr>
        <w:t>Summary Tab</w:t>
      </w:r>
    </w:p>
    <w:p w14:paraId="7B772CBE" w14:textId="6DD95E57" w:rsidR="00EE2750" w:rsidRDefault="00EE2750" w:rsidP="00211540">
      <w:pPr>
        <w:pStyle w:val="ListParagraph"/>
        <w:numPr>
          <w:ilvl w:val="0"/>
          <w:numId w:val="7"/>
        </w:numPr>
        <w:spacing w:before="60" w:after="60" w:line="240" w:lineRule="auto"/>
        <w:rPr>
          <w:b/>
          <w:sz w:val="18"/>
          <w:szCs w:val="18"/>
        </w:rPr>
      </w:pPr>
      <w:r>
        <w:rPr>
          <w:b/>
          <w:sz w:val="18"/>
          <w:szCs w:val="18"/>
        </w:rPr>
        <w:t xml:space="preserve">Ensure all fields are completed </w:t>
      </w:r>
      <w:r w:rsidR="000668AC">
        <w:rPr>
          <w:b/>
          <w:sz w:val="18"/>
          <w:szCs w:val="18"/>
        </w:rPr>
        <w:t>if some are missing from the top</w:t>
      </w:r>
      <w:r>
        <w:rPr>
          <w:b/>
          <w:sz w:val="18"/>
          <w:szCs w:val="18"/>
        </w:rPr>
        <w:t xml:space="preserve"> section as it </w:t>
      </w:r>
      <w:r w:rsidR="000668AC">
        <w:rPr>
          <w:b/>
          <w:sz w:val="18"/>
          <w:szCs w:val="18"/>
        </w:rPr>
        <w:t>could</w:t>
      </w:r>
      <w:r>
        <w:rPr>
          <w:b/>
          <w:sz w:val="18"/>
          <w:szCs w:val="18"/>
        </w:rPr>
        <w:t xml:space="preserve"> negatively impact the</w:t>
      </w:r>
      <w:r w:rsidR="000668AC">
        <w:rPr>
          <w:b/>
          <w:sz w:val="18"/>
          <w:szCs w:val="18"/>
        </w:rPr>
        <w:t xml:space="preserve"> lower sections. Ensure all needed information is there.</w:t>
      </w:r>
    </w:p>
    <w:p w14:paraId="6257D629" w14:textId="77777777" w:rsidR="00EE2750" w:rsidRPr="00EE2750" w:rsidRDefault="00EE2750" w:rsidP="00EE2750">
      <w:pPr>
        <w:spacing w:before="60" w:after="60" w:line="240" w:lineRule="auto"/>
        <w:ind w:left="360"/>
        <w:rPr>
          <w:b/>
          <w:sz w:val="18"/>
          <w:szCs w:val="18"/>
        </w:rPr>
      </w:pPr>
    </w:p>
    <w:p w14:paraId="20DB4017" w14:textId="25FC7D18" w:rsidR="00211540" w:rsidRPr="00EE0149" w:rsidRDefault="00EE2750" w:rsidP="00211540">
      <w:pPr>
        <w:pStyle w:val="ListParagraph"/>
        <w:numPr>
          <w:ilvl w:val="0"/>
          <w:numId w:val="7"/>
        </w:numPr>
        <w:spacing w:before="60" w:after="60" w:line="240" w:lineRule="auto"/>
        <w:rPr>
          <w:b/>
          <w:sz w:val="18"/>
          <w:szCs w:val="18"/>
        </w:rPr>
      </w:pPr>
      <w:r>
        <w:rPr>
          <w:b/>
          <w:sz w:val="18"/>
          <w:szCs w:val="18"/>
        </w:rPr>
        <w:t>Is “Study Coordinator – Administrative Time and effort completed by the department?</w:t>
      </w:r>
    </w:p>
    <w:p w14:paraId="163670D9" w14:textId="77777777" w:rsidR="00211540" w:rsidRDefault="00E50525" w:rsidP="00211540">
      <w:pPr>
        <w:spacing w:before="60" w:after="60" w:line="240" w:lineRule="auto"/>
        <w:ind w:left="446"/>
        <w:contextualSpacing/>
        <w:rPr>
          <w:color w:val="3D6BB2" w:themeColor="accent2"/>
          <w:sz w:val="18"/>
          <w:szCs w:val="18"/>
        </w:rPr>
      </w:pPr>
      <w:sdt>
        <w:sdtPr>
          <w:rPr>
            <w:rFonts w:ascii="MS Gothic" w:eastAsia="MS Gothic" w:hAnsi="MS Gothic"/>
            <w:color w:val="3D6BB2" w:themeColor="accent2"/>
            <w:sz w:val="18"/>
            <w:szCs w:val="18"/>
          </w:rPr>
          <w:id w:val="1946815939"/>
          <w14:checkbox>
            <w14:checked w14:val="0"/>
            <w14:checkedState w14:val="2612" w14:font="MS Gothic"/>
            <w14:uncheckedState w14:val="2610" w14:font="MS Gothic"/>
          </w14:checkbox>
        </w:sdtPr>
        <w:sdtEndPr/>
        <w:sdtContent>
          <w:r w:rsidR="00211540" w:rsidRPr="00EE0149">
            <w:rPr>
              <w:rFonts w:ascii="MS Gothic" w:eastAsia="MS Gothic" w:hAnsi="MS Gothic" w:hint="eastAsia"/>
              <w:color w:val="3D6BB2" w:themeColor="accent2"/>
              <w:sz w:val="18"/>
              <w:szCs w:val="18"/>
            </w:rPr>
            <w:t>☐</w:t>
          </w:r>
        </w:sdtContent>
      </w:sdt>
      <w:r w:rsidR="00211540" w:rsidRPr="00EE0149">
        <w:rPr>
          <w:color w:val="3D6BB2" w:themeColor="accent2"/>
          <w:sz w:val="18"/>
          <w:szCs w:val="18"/>
        </w:rPr>
        <w:t xml:space="preserve">Yes    </w:t>
      </w:r>
      <w:sdt>
        <w:sdtPr>
          <w:rPr>
            <w:rFonts w:ascii="Segoe UI Symbol" w:hAnsi="Segoe UI Symbol" w:cs="Segoe UI Symbol"/>
            <w:color w:val="3D6BB2" w:themeColor="accent2"/>
            <w:sz w:val="18"/>
            <w:szCs w:val="18"/>
          </w:rPr>
          <w:id w:val="748315191"/>
          <w14:checkbox>
            <w14:checked w14:val="0"/>
            <w14:checkedState w14:val="2612" w14:font="MS Gothic"/>
            <w14:uncheckedState w14:val="2610" w14:font="MS Gothic"/>
          </w14:checkbox>
        </w:sdtPr>
        <w:sdtEndPr/>
        <w:sdtContent>
          <w:r w:rsidR="00211540">
            <w:rPr>
              <w:rFonts w:ascii="MS Gothic" w:eastAsia="MS Gothic" w:hAnsi="MS Gothic" w:cs="Segoe UI Symbol" w:hint="eastAsia"/>
              <w:color w:val="3D6BB2" w:themeColor="accent2"/>
              <w:sz w:val="18"/>
              <w:szCs w:val="18"/>
            </w:rPr>
            <w:t>☐</w:t>
          </w:r>
        </w:sdtContent>
      </w:sdt>
      <w:r w:rsidR="00211540" w:rsidRPr="00EE0149">
        <w:rPr>
          <w:color w:val="3D6BB2" w:themeColor="accent2"/>
          <w:sz w:val="18"/>
          <w:szCs w:val="18"/>
        </w:rPr>
        <w:t xml:space="preserve">No </w:t>
      </w:r>
    </w:p>
    <w:p w14:paraId="332C810A" w14:textId="4D5F2384" w:rsidR="00FB0B87" w:rsidRDefault="00FB0B87" w:rsidP="00D17870">
      <w:pPr>
        <w:spacing w:before="60" w:after="60" w:line="240" w:lineRule="auto"/>
        <w:ind w:left="446"/>
        <w:contextualSpacing/>
        <w:rPr>
          <w:color w:val="3D6BB2" w:themeColor="accent2"/>
          <w:sz w:val="18"/>
          <w:szCs w:val="18"/>
        </w:rPr>
      </w:pPr>
    </w:p>
    <w:p w14:paraId="093F16E5" w14:textId="4A98A8E4" w:rsidR="00EE2750" w:rsidRPr="00EE2750" w:rsidRDefault="00EE2750" w:rsidP="00211540">
      <w:pPr>
        <w:pStyle w:val="ListParagraph"/>
        <w:numPr>
          <w:ilvl w:val="0"/>
          <w:numId w:val="7"/>
        </w:numPr>
        <w:spacing w:before="60" w:after="60" w:line="240" w:lineRule="auto"/>
        <w:rPr>
          <w:color w:val="3D6BB2" w:themeColor="accent2"/>
          <w:sz w:val="16"/>
          <w:szCs w:val="18"/>
        </w:rPr>
      </w:pPr>
      <w:r>
        <w:rPr>
          <w:b/>
          <w:color w:val="000000" w:themeColor="text1"/>
          <w:sz w:val="18"/>
          <w:szCs w:val="18"/>
        </w:rPr>
        <w:t xml:space="preserve">If yes to #9 above, Is the SC admin time % </w:t>
      </w:r>
      <w:r w:rsidR="00EE768C">
        <w:rPr>
          <w:b/>
          <w:color w:val="000000" w:themeColor="text1"/>
          <w:sz w:val="18"/>
          <w:szCs w:val="18"/>
        </w:rPr>
        <w:t>effort noted sufficient</w:t>
      </w:r>
      <w:r>
        <w:rPr>
          <w:b/>
          <w:color w:val="000000" w:themeColor="text1"/>
          <w:sz w:val="18"/>
          <w:szCs w:val="18"/>
        </w:rPr>
        <w:t xml:space="preserve">? </w:t>
      </w:r>
    </w:p>
    <w:p w14:paraId="6E0DC4A5" w14:textId="5B70A69B" w:rsidR="00EE2750" w:rsidRPr="00EE768C" w:rsidRDefault="00EE2750" w:rsidP="00EE2750">
      <w:pPr>
        <w:pStyle w:val="ListParagraph"/>
        <w:numPr>
          <w:ilvl w:val="1"/>
          <w:numId w:val="7"/>
        </w:numPr>
        <w:spacing w:before="60" w:after="60" w:line="240" w:lineRule="auto"/>
        <w:rPr>
          <w:sz w:val="16"/>
          <w:szCs w:val="18"/>
        </w:rPr>
      </w:pPr>
      <w:r w:rsidRPr="00EE768C">
        <w:rPr>
          <w:b/>
          <w:sz w:val="18"/>
          <w:szCs w:val="18"/>
        </w:rPr>
        <w:t xml:space="preserve"> Rule of thumb –</w:t>
      </w:r>
    </w:p>
    <w:p w14:paraId="22233D9C" w14:textId="6616F98E" w:rsidR="00EE2750" w:rsidRPr="00EE768C" w:rsidRDefault="00EE2750" w:rsidP="00EE2750">
      <w:pPr>
        <w:pStyle w:val="ListParagraph"/>
        <w:numPr>
          <w:ilvl w:val="2"/>
          <w:numId w:val="7"/>
        </w:numPr>
        <w:spacing w:before="60" w:after="60" w:line="240" w:lineRule="auto"/>
        <w:rPr>
          <w:i/>
          <w:color w:val="3D6BB2" w:themeColor="accent2"/>
          <w:sz w:val="18"/>
          <w:szCs w:val="18"/>
        </w:rPr>
      </w:pPr>
      <w:r w:rsidRPr="00EE768C">
        <w:rPr>
          <w:b/>
          <w:sz w:val="18"/>
          <w:szCs w:val="18"/>
        </w:rPr>
        <w:t xml:space="preserve"> </w:t>
      </w:r>
      <w:r w:rsidR="00EE768C" w:rsidRPr="00EE768C">
        <w:rPr>
          <w:b/>
          <w:sz w:val="18"/>
          <w:szCs w:val="18"/>
        </w:rPr>
        <w:t>M</w:t>
      </w:r>
      <w:r w:rsidRPr="00EE768C">
        <w:rPr>
          <w:b/>
          <w:sz w:val="18"/>
          <w:szCs w:val="18"/>
        </w:rPr>
        <w:t>inimum 5%</w:t>
      </w:r>
      <w:r w:rsidR="00EE768C" w:rsidRPr="00EE768C">
        <w:rPr>
          <w:b/>
          <w:sz w:val="18"/>
          <w:szCs w:val="18"/>
        </w:rPr>
        <w:t xml:space="preserve"> per project. </w:t>
      </w:r>
      <w:r w:rsidR="00EE768C" w:rsidRPr="00EE768C">
        <w:rPr>
          <w:i/>
          <w:color w:val="3D6BB2" w:themeColor="accent2"/>
          <w:sz w:val="18"/>
          <w:szCs w:val="18"/>
        </w:rPr>
        <w:t>(If less there should be a note describing why so low)</w:t>
      </w:r>
      <w:r w:rsidRPr="00EE768C">
        <w:rPr>
          <w:i/>
          <w:color w:val="3D6BB2" w:themeColor="accent2"/>
          <w:sz w:val="18"/>
          <w:szCs w:val="18"/>
        </w:rPr>
        <w:t xml:space="preserve"> </w:t>
      </w:r>
    </w:p>
    <w:p w14:paraId="481FCA58" w14:textId="4F27FF42" w:rsidR="00EE2750" w:rsidRPr="00BB27F8" w:rsidRDefault="00BB27F8" w:rsidP="00EE2750">
      <w:pPr>
        <w:pStyle w:val="ListParagraph"/>
        <w:numPr>
          <w:ilvl w:val="2"/>
          <w:numId w:val="7"/>
        </w:numPr>
        <w:spacing w:before="60" w:after="60" w:line="240" w:lineRule="auto"/>
        <w:rPr>
          <w:i/>
          <w:color w:val="3D6BB2" w:themeColor="accent2"/>
          <w:sz w:val="18"/>
          <w:szCs w:val="18"/>
        </w:rPr>
      </w:pPr>
      <w:r>
        <w:rPr>
          <w:b/>
          <w:sz w:val="18"/>
          <w:szCs w:val="18"/>
        </w:rPr>
        <w:t>Minimum should be 5</w:t>
      </w:r>
      <w:r w:rsidR="00EE2750" w:rsidRPr="00EE768C">
        <w:rPr>
          <w:b/>
          <w:sz w:val="18"/>
          <w:szCs w:val="18"/>
        </w:rPr>
        <w:t>% effort per</w:t>
      </w:r>
      <w:r>
        <w:rPr>
          <w:b/>
          <w:sz w:val="18"/>
          <w:szCs w:val="18"/>
        </w:rPr>
        <w:t xml:space="preserve"> </w:t>
      </w:r>
      <w:r w:rsidR="00F772D6">
        <w:rPr>
          <w:b/>
          <w:sz w:val="18"/>
          <w:szCs w:val="18"/>
        </w:rPr>
        <w:t>10</w:t>
      </w:r>
      <w:r w:rsidR="00EE2750" w:rsidRPr="00EE768C">
        <w:rPr>
          <w:b/>
          <w:sz w:val="18"/>
          <w:szCs w:val="18"/>
        </w:rPr>
        <w:t xml:space="preserve"> patient increment (example 30 patients would be at least 15% admin time and effort.</w:t>
      </w:r>
      <w:r>
        <w:rPr>
          <w:b/>
          <w:sz w:val="18"/>
          <w:szCs w:val="18"/>
        </w:rPr>
        <w:t xml:space="preserve"> </w:t>
      </w:r>
      <w:r w:rsidRPr="00BB27F8">
        <w:rPr>
          <w:i/>
          <w:color w:val="3D6BB2" w:themeColor="accent2"/>
          <w:sz w:val="18"/>
          <w:szCs w:val="18"/>
        </w:rPr>
        <w:t>(note this is low as many studies have extensive CRF forms to complete so expect this to be higher.)</w:t>
      </w:r>
    </w:p>
    <w:p w14:paraId="5EDB7224" w14:textId="228DFD45" w:rsidR="00211540" w:rsidRPr="00BB27F8" w:rsidRDefault="00EE2750" w:rsidP="00EE2750">
      <w:pPr>
        <w:pStyle w:val="ListParagraph"/>
        <w:numPr>
          <w:ilvl w:val="2"/>
          <w:numId w:val="7"/>
        </w:numPr>
        <w:spacing w:before="60" w:after="60" w:line="240" w:lineRule="auto"/>
        <w:rPr>
          <w:i/>
          <w:color w:val="3D6BB2" w:themeColor="accent2"/>
          <w:sz w:val="18"/>
          <w:szCs w:val="18"/>
        </w:rPr>
      </w:pPr>
      <w:r w:rsidRPr="00BB27F8">
        <w:rPr>
          <w:i/>
          <w:color w:val="3D6BB2" w:themeColor="accent2"/>
          <w:sz w:val="18"/>
          <w:szCs w:val="18"/>
        </w:rPr>
        <w:t xml:space="preserve">Some of the tools have a formula in the SC Admin if the tool you are reviewing has a prebuilt formula calculating the SC Admin Effort then it is OK to approve. </w:t>
      </w:r>
    </w:p>
    <w:p w14:paraId="19290213" w14:textId="77777777" w:rsidR="00211540" w:rsidRPr="00EE768C" w:rsidRDefault="00211540" w:rsidP="00EE2750">
      <w:pPr>
        <w:pStyle w:val="ListParagraph"/>
        <w:spacing w:before="60" w:after="60" w:line="240" w:lineRule="auto"/>
        <w:rPr>
          <w:i/>
          <w:sz w:val="18"/>
          <w:szCs w:val="18"/>
        </w:rPr>
      </w:pPr>
    </w:p>
    <w:p w14:paraId="7A26DC75" w14:textId="647B1794" w:rsidR="00EE768C" w:rsidRDefault="00BB27F8" w:rsidP="00211540">
      <w:pPr>
        <w:pStyle w:val="ListParagraph"/>
        <w:numPr>
          <w:ilvl w:val="0"/>
          <w:numId w:val="7"/>
        </w:numPr>
        <w:spacing w:before="60" w:after="60" w:line="240" w:lineRule="auto"/>
        <w:rPr>
          <w:color w:val="3D6BB2" w:themeColor="accent2"/>
          <w:sz w:val="18"/>
          <w:szCs w:val="18"/>
        </w:rPr>
      </w:pPr>
      <w:r>
        <w:rPr>
          <w:b/>
          <w:color w:val="000000" w:themeColor="text1"/>
          <w:sz w:val="18"/>
          <w:szCs w:val="18"/>
        </w:rPr>
        <w:t>Is</w:t>
      </w:r>
      <w:r w:rsidR="00211540" w:rsidRPr="00341079">
        <w:rPr>
          <w:b/>
          <w:color w:val="000000" w:themeColor="text1"/>
          <w:sz w:val="18"/>
          <w:szCs w:val="18"/>
        </w:rPr>
        <w:t xml:space="preserve"> the “Total Amount Funded by Sponsor”</w:t>
      </w:r>
      <w:r w:rsidR="005F1980">
        <w:rPr>
          <w:b/>
          <w:color w:val="000000" w:themeColor="text1"/>
          <w:sz w:val="18"/>
          <w:szCs w:val="18"/>
        </w:rPr>
        <w:t xml:space="preserve"> correct?  Review the Final Sponsor budget to verify</w:t>
      </w:r>
      <w:r w:rsidR="00211540">
        <w:rPr>
          <w:b/>
          <w:color w:val="000000" w:themeColor="text1"/>
          <w:sz w:val="18"/>
          <w:szCs w:val="18"/>
        </w:rPr>
        <w:t>?</w:t>
      </w:r>
      <w:r w:rsidR="00211540" w:rsidRPr="00341079">
        <w:rPr>
          <w:b/>
          <w:color w:val="000000" w:themeColor="text1"/>
          <w:sz w:val="18"/>
          <w:szCs w:val="18"/>
        </w:rPr>
        <w:t xml:space="preserve"> </w:t>
      </w:r>
      <w:r w:rsidR="00211540" w:rsidRPr="00EE768C">
        <w:rPr>
          <w:color w:val="3D6BB2" w:themeColor="accent2"/>
          <w:sz w:val="18"/>
          <w:szCs w:val="18"/>
        </w:rPr>
        <w:t xml:space="preserve">(Total </w:t>
      </w:r>
      <w:r w:rsidR="00EE768C">
        <w:rPr>
          <w:color w:val="3D6BB2" w:themeColor="accent2"/>
          <w:sz w:val="18"/>
          <w:szCs w:val="18"/>
        </w:rPr>
        <w:t xml:space="preserve">anticipated revenue/Total Amount funded by Sponsor </w:t>
      </w:r>
      <w:r w:rsidR="00211540" w:rsidRPr="00EE768C">
        <w:rPr>
          <w:color w:val="3D6BB2" w:themeColor="accent2"/>
          <w:sz w:val="18"/>
          <w:szCs w:val="18"/>
        </w:rPr>
        <w:t>is calculated as follows: Total per patient amount multiplied by # of anticipated patients, plus Start-up fees</w:t>
      </w:r>
      <w:r w:rsidR="00EE768C">
        <w:rPr>
          <w:color w:val="3D6BB2" w:themeColor="accent2"/>
          <w:sz w:val="18"/>
          <w:szCs w:val="18"/>
        </w:rPr>
        <w:t xml:space="preserve"> and guaranteed to receive invoiceables.</w:t>
      </w:r>
      <w:r w:rsidR="00211540" w:rsidRPr="00EE768C">
        <w:rPr>
          <w:color w:val="3D6BB2" w:themeColor="accent2"/>
          <w:sz w:val="18"/>
          <w:szCs w:val="18"/>
        </w:rPr>
        <w:t xml:space="preserve"> </w:t>
      </w:r>
      <w:r w:rsidR="00EE768C">
        <w:rPr>
          <w:color w:val="3D6BB2" w:themeColor="accent2"/>
          <w:sz w:val="18"/>
          <w:szCs w:val="18"/>
        </w:rPr>
        <w:t xml:space="preserve">We </w:t>
      </w:r>
      <w:r w:rsidR="00211540" w:rsidRPr="00EE768C">
        <w:rPr>
          <w:color w:val="3D6BB2" w:themeColor="accent2"/>
          <w:sz w:val="18"/>
          <w:szCs w:val="18"/>
        </w:rPr>
        <w:t xml:space="preserve">do </w:t>
      </w:r>
      <w:r w:rsidR="00211540" w:rsidRPr="00EE768C">
        <w:rPr>
          <w:color w:val="3D6BB2" w:themeColor="accent2"/>
          <w:sz w:val="18"/>
          <w:szCs w:val="18"/>
          <w:u w:val="single"/>
        </w:rPr>
        <w:t xml:space="preserve">not </w:t>
      </w:r>
      <w:r w:rsidR="00211540" w:rsidRPr="00EE768C">
        <w:rPr>
          <w:color w:val="3D6BB2" w:themeColor="accent2"/>
          <w:sz w:val="18"/>
          <w:szCs w:val="18"/>
        </w:rPr>
        <w:t xml:space="preserve">include the </w:t>
      </w:r>
      <w:r w:rsidR="00EE768C" w:rsidRPr="00EE768C">
        <w:rPr>
          <w:color w:val="3D6BB2" w:themeColor="accent2"/>
          <w:sz w:val="18"/>
          <w:szCs w:val="18"/>
        </w:rPr>
        <w:t>Invoiceable</w:t>
      </w:r>
      <w:r w:rsidR="00211540" w:rsidRPr="00EE768C">
        <w:rPr>
          <w:color w:val="3D6BB2" w:themeColor="accent2"/>
          <w:sz w:val="18"/>
          <w:szCs w:val="18"/>
        </w:rPr>
        <w:t xml:space="preserve"> </w:t>
      </w:r>
      <w:bookmarkStart w:id="5" w:name="_ahvxhi9zt5iq" w:colFirst="0" w:colLast="0"/>
      <w:bookmarkStart w:id="6" w:name="_4b5l832tly7y" w:colFirst="0" w:colLast="0"/>
      <w:bookmarkStart w:id="7" w:name="_qc49i0tcuo99" w:colFirst="0" w:colLast="0"/>
      <w:bookmarkEnd w:id="5"/>
      <w:bookmarkEnd w:id="6"/>
      <w:bookmarkEnd w:id="7"/>
      <w:r w:rsidR="00211540" w:rsidRPr="00EE768C">
        <w:rPr>
          <w:color w:val="3D6BB2" w:themeColor="accent2"/>
          <w:sz w:val="18"/>
          <w:szCs w:val="18"/>
        </w:rPr>
        <w:t>procedures within the calculation</w:t>
      </w:r>
      <w:r w:rsidR="00EE768C">
        <w:rPr>
          <w:color w:val="3D6BB2" w:themeColor="accent2"/>
          <w:sz w:val="18"/>
          <w:szCs w:val="18"/>
        </w:rPr>
        <w:t xml:space="preserve"> because they may or may not happen therefore are not guaranteed.</w:t>
      </w:r>
      <w:r w:rsidR="00211540" w:rsidRPr="00EE768C">
        <w:rPr>
          <w:color w:val="3D6BB2" w:themeColor="accent2"/>
          <w:sz w:val="18"/>
          <w:szCs w:val="18"/>
        </w:rPr>
        <w:t>)</w:t>
      </w:r>
    </w:p>
    <w:p w14:paraId="7A4D4A29" w14:textId="635794B6" w:rsidR="00EE2750" w:rsidRDefault="00E50525" w:rsidP="00EE2750">
      <w:pPr>
        <w:spacing w:line="240" w:lineRule="auto"/>
        <w:ind w:left="450"/>
        <w:contextualSpacing/>
        <w:rPr>
          <w:color w:val="3D6BB2" w:themeColor="accent2"/>
          <w:sz w:val="18"/>
          <w:szCs w:val="18"/>
        </w:rPr>
      </w:pPr>
      <w:sdt>
        <w:sdtPr>
          <w:rPr>
            <w:rFonts w:ascii="MS Gothic" w:eastAsia="MS Gothic" w:hAnsi="MS Gothic"/>
            <w:color w:val="3D6BB2" w:themeColor="accent2"/>
            <w:sz w:val="18"/>
            <w:szCs w:val="18"/>
          </w:rPr>
          <w:id w:val="-1742929075"/>
          <w14:checkbox>
            <w14:checked w14:val="0"/>
            <w14:checkedState w14:val="2612" w14:font="MS Gothic"/>
            <w14:uncheckedState w14:val="2610" w14:font="MS Gothic"/>
          </w14:checkbox>
        </w:sdtPr>
        <w:sdtEndPr/>
        <w:sdtContent>
          <w:r w:rsidR="00EE768C">
            <w:rPr>
              <w:rFonts w:ascii="MS Gothic" w:eastAsia="MS Gothic" w:hAnsi="MS Gothic" w:hint="eastAsia"/>
              <w:color w:val="3D6BB2" w:themeColor="accent2"/>
              <w:sz w:val="18"/>
              <w:szCs w:val="18"/>
            </w:rPr>
            <w:t>☐</w:t>
          </w:r>
        </w:sdtContent>
      </w:sdt>
      <w:r w:rsidR="00EE2750" w:rsidRPr="00EE0149">
        <w:rPr>
          <w:color w:val="3D6BB2" w:themeColor="accent2"/>
          <w:sz w:val="18"/>
          <w:szCs w:val="18"/>
        </w:rPr>
        <w:t xml:space="preserve">Yes   </w:t>
      </w:r>
      <w:sdt>
        <w:sdtPr>
          <w:rPr>
            <w:rFonts w:ascii="MS Gothic" w:eastAsia="MS Gothic" w:hAnsi="MS Gothic"/>
            <w:color w:val="3D6BB2" w:themeColor="accent2"/>
            <w:sz w:val="18"/>
            <w:szCs w:val="18"/>
          </w:rPr>
          <w:id w:val="-669719072"/>
          <w14:checkbox>
            <w14:checked w14:val="0"/>
            <w14:checkedState w14:val="2612" w14:font="MS Gothic"/>
            <w14:uncheckedState w14:val="2610" w14:font="MS Gothic"/>
          </w14:checkbox>
        </w:sdtPr>
        <w:sdtEndPr/>
        <w:sdtContent>
          <w:r w:rsidR="00EE2750" w:rsidRPr="00EE0149">
            <w:rPr>
              <w:rFonts w:ascii="MS Gothic" w:eastAsia="MS Gothic" w:hAnsi="MS Gothic" w:hint="eastAsia"/>
              <w:color w:val="3D6BB2" w:themeColor="accent2"/>
              <w:sz w:val="18"/>
              <w:szCs w:val="18"/>
            </w:rPr>
            <w:t>☐</w:t>
          </w:r>
        </w:sdtContent>
      </w:sdt>
      <w:r w:rsidR="00EE2750" w:rsidRPr="00EE0149">
        <w:rPr>
          <w:color w:val="3D6BB2" w:themeColor="accent2"/>
          <w:sz w:val="18"/>
          <w:szCs w:val="18"/>
        </w:rPr>
        <w:t xml:space="preserve">No   </w:t>
      </w:r>
    </w:p>
    <w:p w14:paraId="31F0EB3A" w14:textId="187E6112" w:rsidR="005B70AD" w:rsidRDefault="005B70AD" w:rsidP="00EE2750">
      <w:pPr>
        <w:spacing w:line="240" w:lineRule="auto"/>
        <w:ind w:left="450"/>
        <w:contextualSpacing/>
        <w:rPr>
          <w:color w:val="3D6BB2" w:themeColor="accent2"/>
          <w:sz w:val="18"/>
          <w:szCs w:val="18"/>
        </w:rPr>
      </w:pPr>
    </w:p>
    <w:p w14:paraId="14DCBB85" w14:textId="23A206FC" w:rsidR="00EE2750" w:rsidRPr="00EE768C" w:rsidRDefault="005F1980" w:rsidP="00BB27F8">
      <w:pPr>
        <w:pStyle w:val="ListParagraph"/>
        <w:numPr>
          <w:ilvl w:val="1"/>
          <w:numId w:val="7"/>
        </w:numPr>
        <w:spacing w:before="60" w:after="60" w:line="240" w:lineRule="auto"/>
        <w:rPr>
          <w:color w:val="3D6BB2" w:themeColor="accent2"/>
          <w:sz w:val="16"/>
          <w:szCs w:val="18"/>
        </w:rPr>
      </w:pPr>
      <w:r w:rsidRPr="005F1980">
        <w:rPr>
          <w:b/>
          <w:color w:val="0070C0"/>
          <w:sz w:val="18"/>
          <w:szCs w:val="18"/>
        </w:rPr>
        <w:t>TAT too LOW</w:t>
      </w:r>
      <w:r>
        <w:rPr>
          <w:b/>
          <w:color w:val="000000" w:themeColor="text1"/>
          <w:sz w:val="18"/>
          <w:szCs w:val="18"/>
        </w:rPr>
        <w:t>--</w:t>
      </w:r>
      <w:r w:rsidR="00EE768C">
        <w:rPr>
          <w:b/>
          <w:color w:val="000000" w:themeColor="text1"/>
          <w:sz w:val="18"/>
          <w:szCs w:val="18"/>
        </w:rPr>
        <w:t xml:space="preserve">Is </w:t>
      </w:r>
      <w:r w:rsidR="0060393D">
        <w:rPr>
          <w:b/>
          <w:color w:val="000000" w:themeColor="text1"/>
          <w:sz w:val="18"/>
          <w:szCs w:val="18"/>
        </w:rPr>
        <w:t>the Total Anticipated Revenue less than costs to conduct the study?</w:t>
      </w:r>
      <w:r w:rsidR="00EE768C">
        <w:rPr>
          <w:b/>
          <w:color w:val="000000" w:themeColor="text1"/>
          <w:sz w:val="18"/>
          <w:szCs w:val="18"/>
        </w:rPr>
        <w:t xml:space="preserve"> </w:t>
      </w:r>
      <w:r w:rsidR="00EE2750" w:rsidRPr="00A12A17">
        <w:rPr>
          <w:i/>
          <w:color w:val="000000" w:themeColor="text1"/>
          <w:sz w:val="16"/>
          <w:szCs w:val="18"/>
        </w:rPr>
        <w:t>(</w:t>
      </w:r>
      <w:r w:rsidR="00EE768C">
        <w:rPr>
          <w:i/>
          <w:color w:val="000000" w:themeColor="text1"/>
          <w:sz w:val="16"/>
          <w:szCs w:val="18"/>
        </w:rPr>
        <w:t>If the Total Revenue/</w:t>
      </w:r>
      <w:r w:rsidR="0060393D">
        <w:rPr>
          <w:i/>
          <w:color w:val="000000" w:themeColor="text1"/>
          <w:sz w:val="16"/>
          <w:szCs w:val="18"/>
        </w:rPr>
        <w:t>Deficit is</w:t>
      </w:r>
      <w:r w:rsidR="00EE768C">
        <w:rPr>
          <w:i/>
          <w:color w:val="000000" w:themeColor="text1"/>
          <w:sz w:val="16"/>
          <w:szCs w:val="18"/>
        </w:rPr>
        <w:t xml:space="preserve"> in Green font YES if the Total Revenue is in RED font No.   </w:t>
      </w:r>
    </w:p>
    <w:p w14:paraId="470C102C" w14:textId="19AF09DC" w:rsidR="00EE768C" w:rsidRPr="0060393D" w:rsidRDefault="0060393D" w:rsidP="0060393D">
      <w:pPr>
        <w:pStyle w:val="ListParagraph"/>
        <w:numPr>
          <w:ilvl w:val="2"/>
          <w:numId w:val="7"/>
        </w:numPr>
        <w:spacing w:before="60" w:after="60" w:line="240" w:lineRule="auto"/>
        <w:rPr>
          <w:color w:val="3D6BB2" w:themeColor="accent2"/>
          <w:sz w:val="16"/>
          <w:szCs w:val="18"/>
        </w:rPr>
      </w:pPr>
      <w:r>
        <w:rPr>
          <w:b/>
          <w:color w:val="000000" w:themeColor="text1"/>
          <w:sz w:val="18"/>
          <w:szCs w:val="18"/>
        </w:rPr>
        <w:t>If the deficit small (if it is less than 15% of total anticipated revenue) - send to Kristin Parks to review prior to finalizing budget review to see if built in “padding” will cover the discrepancy.</w:t>
      </w:r>
    </w:p>
    <w:p w14:paraId="5102B7E1" w14:textId="031C8401" w:rsidR="0060393D" w:rsidRPr="0060393D" w:rsidRDefault="00E50525" w:rsidP="0060393D">
      <w:pPr>
        <w:spacing w:line="240" w:lineRule="auto"/>
        <w:ind w:left="360"/>
        <w:rPr>
          <w:color w:val="3D6BB2" w:themeColor="accent2"/>
          <w:sz w:val="18"/>
          <w:szCs w:val="18"/>
        </w:rPr>
      </w:pPr>
      <w:sdt>
        <w:sdtPr>
          <w:rPr>
            <w:rFonts w:ascii="MS Gothic" w:eastAsia="MS Gothic" w:hAnsi="MS Gothic"/>
            <w:color w:val="3D6BB2" w:themeColor="accent2"/>
            <w:sz w:val="18"/>
            <w:szCs w:val="18"/>
          </w:rPr>
          <w:id w:val="-968739444"/>
          <w14:checkbox>
            <w14:checked w14:val="0"/>
            <w14:checkedState w14:val="2612" w14:font="MS Gothic"/>
            <w14:uncheckedState w14:val="2610" w14:font="MS Gothic"/>
          </w14:checkbox>
        </w:sdtPr>
        <w:sdtEndPr/>
        <w:sdtContent>
          <w:r w:rsidR="0060393D">
            <w:rPr>
              <w:rFonts w:ascii="MS Gothic" w:eastAsia="MS Gothic" w:hAnsi="MS Gothic" w:hint="eastAsia"/>
              <w:color w:val="3D6BB2" w:themeColor="accent2"/>
              <w:sz w:val="18"/>
              <w:szCs w:val="18"/>
            </w:rPr>
            <w:t>☐</w:t>
          </w:r>
        </w:sdtContent>
      </w:sdt>
      <w:r w:rsidR="0060393D" w:rsidRPr="0060393D">
        <w:rPr>
          <w:color w:val="3D6BB2" w:themeColor="accent2"/>
          <w:sz w:val="18"/>
          <w:szCs w:val="18"/>
        </w:rPr>
        <w:t xml:space="preserve">Yes   </w:t>
      </w:r>
      <w:sdt>
        <w:sdtPr>
          <w:rPr>
            <w:rFonts w:ascii="MS Gothic" w:eastAsia="MS Gothic" w:hAnsi="MS Gothic"/>
            <w:color w:val="3D6BB2" w:themeColor="accent2"/>
            <w:sz w:val="18"/>
            <w:szCs w:val="18"/>
          </w:rPr>
          <w:id w:val="2089963455"/>
          <w14:checkbox>
            <w14:checked w14:val="0"/>
            <w14:checkedState w14:val="2612" w14:font="MS Gothic"/>
            <w14:uncheckedState w14:val="2610" w14:font="MS Gothic"/>
          </w14:checkbox>
        </w:sdtPr>
        <w:sdtEndPr/>
        <w:sdtContent>
          <w:r w:rsidR="0060393D" w:rsidRPr="0060393D">
            <w:rPr>
              <w:rFonts w:ascii="MS Gothic" w:eastAsia="MS Gothic" w:hAnsi="MS Gothic" w:hint="eastAsia"/>
              <w:color w:val="3D6BB2" w:themeColor="accent2"/>
              <w:sz w:val="18"/>
              <w:szCs w:val="18"/>
            </w:rPr>
            <w:t>☐</w:t>
          </w:r>
        </w:sdtContent>
      </w:sdt>
      <w:r w:rsidR="0060393D" w:rsidRPr="0060393D">
        <w:rPr>
          <w:color w:val="3D6BB2" w:themeColor="accent2"/>
          <w:sz w:val="18"/>
          <w:szCs w:val="18"/>
        </w:rPr>
        <w:t xml:space="preserve">No   </w:t>
      </w:r>
    </w:p>
    <w:p w14:paraId="31B07C0D" w14:textId="77777777" w:rsidR="00211540" w:rsidRPr="005F1980" w:rsidRDefault="00211540" w:rsidP="00211540">
      <w:pPr>
        <w:spacing w:before="60" w:after="60" w:line="240" w:lineRule="auto"/>
        <w:ind w:left="360"/>
        <w:rPr>
          <w:i/>
          <w:color w:val="0070C0"/>
          <w:sz w:val="18"/>
          <w:szCs w:val="18"/>
        </w:rPr>
      </w:pPr>
    </w:p>
    <w:p w14:paraId="638542AF" w14:textId="45444C93" w:rsidR="0060393D" w:rsidRPr="00EE0149" w:rsidRDefault="005F1980" w:rsidP="00BB27F8">
      <w:pPr>
        <w:pStyle w:val="ListParagraph"/>
        <w:numPr>
          <w:ilvl w:val="1"/>
          <w:numId w:val="7"/>
        </w:numPr>
        <w:spacing w:before="60" w:after="60" w:line="240" w:lineRule="auto"/>
        <w:rPr>
          <w:b/>
          <w:sz w:val="18"/>
          <w:szCs w:val="18"/>
        </w:rPr>
      </w:pPr>
      <w:r w:rsidRPr="005F1980">
        <w:rPr>
          <w:b/>
          <w:color w:val="0070C0"/>
          <w:sz w:val="18"/>
          <w:szCs w:val="18"/>
        </w:rPr>
        <w:t>TAT too High</w:t>
      </w:r>
      <w:r>
        <w:rPr>
          <w:b/>
          <w:sz w:val="18"/>
          <w:szCs w:val="18"/>
        </w:rPr>
        <w:t>---</w:t>
      </w:r>
      <w:r w:rsidR="0060393D">
        <w:rPr>
          <w:b/>
          <w:sz w:val="18"/>
          <w:szCs w:val="18"/>
        </w:rPr>
        <w:t xml:space="preserve">Is the </w:t>
      </w:r>
      <w:r>
        <w:rPr>
          <w:b/>
          <w:sz w:val="18"/>
          <w:szCs w:val="18"/>
        </w:rPr>
        <w:t>Total Anticipated Revenue = to or greater than 35% above the costs to conduct the study – If yes, the rule of thumb that it is most likely due to under estimated</w:t>
      </w:r>
      <w:r w:rsidRPr="005F1980">
        <w:rPr>
          <w:b/>
          <w:sz w:val="18"/>
          <w:szCs w:val="18"/>
        </w:rPr>
        <w:t xml:space="preserve"> </w:t>
      </w:r>
      <w:r>
        <w:rPr>
          <w:b/>
          <w:sz w:val="18"/>
          <w:szCs w:val="18"/>
        </w:rPr>
        <w:t xml:space="preserve">salary costs or clinical charges being paid for by the department. </w:t>
      </w:r>
    </w:p>
    <w:p w14:paraId="30BD26C6" w14:textId="46FDB841" w:rsidR="0060393D" w:rsidRDefault="0060393D" w:rsidP="005F1980">
      <w:pPr>
        <w:spacing w:before="60" w:after="60" w:line="240" w:lineRule="auto"/>
        <w:ind w:left="360"/>
        <w:rPr>
          <w:color w:val="3D6BB2" w:themeColor="accent2"/>
          <w:sz w:val="18"/>
          <w:szCs w:val="18"/>
        </w:rPr>
      </w:pPr>
    </w:p>
    <w:p w14:paraId="3D9764CB" w14:textId="77777777" w:rsidR="000668AC" w:rsidRPr="0060393D" w:rsidRDefault="00E50525" w:rsidP="000668AC">
      <w:pPr>
        <w:spacing w:line="240" w:lineRule="auto"/>
        <w:ind w:left="360"/>
        <w:rPr>
          <w:color w:val="3D6BB2" w:themeColor="accent2"/>
          <w:sz w:val="18"/>
          <w:szCs w:val="18"/>
        </w:rPr>
      </w:pPr>
      <w:sdt>
        <w:sdtPr>
          <w:rPr>
            <w:rFonts w:ascii="MS Gothic" w:eastAsia="MS Gothic" w:hAnsi="MS Gothic"/>
            <w:color w:val="3D6BB2" w:themeColor="accent2"/>
            <w:sz w:val="18"/>
            <w:szCs w:val="18"/>
          </w:rPr>
          <w:id w:val="1186246854"/>
          <w14:checkbox>
            <w14:checked w14:val="0"/>
            <w14:checkedState w14:val="2612" w14:font="MS Gothic"/>
            <w14:uncheckedState w14:val="2610" w14:font="MS Gothic"/>
          </w14:checkbox>
        </w:sdtPr>
        <w:sdtEndPr/>
        <w:sdtContent>
          <w:r w:rsidR="000668AC">
            <w:rPr>
              <w:rFonts w:ascii="MS Gothic" w:eastAsia="MS Gothic" w:hAnsi="MS Gothic" w:hint="eastAsia"/>
              <w:color w:val="3D6BB2" w:themeColor="accent2"/>
              <w:sz w:val="18"/>
              <w:szCs w:val="18"/>
            </w:rPr>
            <w:t>☐</w:t>
          </w:r>
        </w:sdtContent>
      </w:sdt>
      <w:r w:rsidR="000668AC" w:rsidRPr="0060393D">
        <w:rPr>
          <w:color w:val="3D6BB2" w:themeColor="accent2"/>
          <w:sz w:val="18"/>
          <w:szCs w:val="18"/>
        </w:rPr>
        <w:t xml:space="preserve">Yes   </w:t>
      </w:r>
      <w:sdt>
        <w:sdtPr>
          <w:rPr>
            <w:rFonts w:ascii="MS Gothic" w:eastAsia="MS Gothic" w:hAnsi="MS Gothic"/>
            <w:color w:val="3D6BB2" w:themeColor="accent2"/>
            <w:sz w:val="18"/>
            <w:szCs w:val="18"/>
          </w:rPr>
          <w:id w:val="-281114299"/>
          <w14:checkbox>
            <w14:checked w14:val="0"/>
            <w14:checkedState w14:val="2612" w14:font="MS Gothic"/>
            <w14:uncheckedState w14:val="2610" w14:font="MS Gothic"/>
          </w14:checkbox>
        </w:sdtPr>
        <w:sdtEndPr/>
        <w:sdtContent>
          <w:r w:rsidR="000668AC" w:rsidRPr="0060393D">
            <w:rPr>
              <w:rFonts w:ascii="MS Gothic" w:eastAsia="MS Gothic" w:hAnsi="MS Gothic" w:hint="eastAsia"/>
              <w:color w:val="3D6BB2" w:themeColor="accent2"/>
              <w:sz w:val="18"/>
              <w:szCs w:val="18"/>
            </w:rPr>
            <w:t>☐</w:t>
          </w:r>
        </w:sdtContent>
      </w:sdt>
      <w:r w:rsidR="000668AC" w:rsidRPr="0060393D">
        <w:rPr>
          <w:color w:val="3D6BB2" w:themeColor="accent2"/>
          <w:sz w:val="18"/>
          <w:szCs w:val="18"/>
        </w:rPr>
        <w:t xml:space="preserve">No   </w:t>
      </w:r>
    </w:p>
    <w:p w14:paraId="0E927334" w14:textId="55A2E5E3" w:rsidR="000668AC" w:rsidRPr="005F1980" w:rsidRDefault="000668AC" w:rsidP="005F1980">
      <w:pPr>
        <w:spacing w:before="60" w:after="60" w:line="240" w:lineRule="auto"/>
        <w:ind w:left="360"/>
        <w:rPr>
          <w:color w:val="3D6BB2" w:themeColor="accent2"/>
          <w:sz w:val="18"/>
          <w:szCs w:val="18"/>
        </w:rPr>
      </w:pPr>
    </w:p>
    <w:p w14:paraId="28EAA3EB" w14:textId="08C0C0B3" w:rsidR="000668AC" w:rsidRPr="000668AC" w:rsidRDefault="000668AC" w:rsidP="000668AC">
      <w:pPr>
        <w:pStyle w:val="Heading1"/>
      </w:pPr>
      <w:r>
        <w:lastRenderedPageBreak/>
        <w:t>Proposal Record</w:t>
      </w:r>
      <w:r w:rsidR="00BB27F8">
        <w:t xml:space="preserve"> START</w:t>
      </w:r>
      <w:r>
        <w:t xml:space="preserve"> BUdget </w:t>
      </w:r>
      <w:r w:rsidR="00BB27F8">
        <w:t xml:space="preserve">TAB </w:t>
      </w:r>
      <w:r>
        <w:t>REview</w:t>
      </w:r>
    </w:p>
    <w:p w14:paraId="03F9AD49" w14:textId="29DF5FDC" w:rsidR="009F06F6" w:rsidRPr="005B70AD" w:rsidRDefault="00CD1934" w:rsidP="00BB27F8">
      <w:pPr>
        <w:pStyle w:val="ListParagraph"/>
        <w:numPr>
          <w:ilvl w:val="0"/>
          <w:numId w:val="7"/>
        </w:numPr>
        <w:rPr>
          <w:color w:val="3D6BB2" w:themeColor="accent2"/>
          <w:sz w:val="18"/>
          <w:szCs w:val="18"/>
        </w:rPr>
      </w:pPr>
      <w:r w:rsidRPr="005B70AD">
        <w:rPr>
          <w:b/>
          <w:color w:val="000000" w:themeColor="text1"/>
          <w:sz w:val="18"/>
          <w:szCs w:val="18"/>
        </w:rPr>
        <w:t xml:space="preserve">Does </w:t>
      </w:r>
      <w:r w:rsidR="009F06F6" w:rsidRPr="005B70AD">
        <w:rPr>
          <w:b/>
          <w:color w:val="000000" w:themeColor="text1"/>
          <w:sz w:val="18"/>
          <w:szCs w:val="18"/>
        </w:rPr>
        <w:t>the “Personnel</w:t>
      </w:r>
      <w:r w:rsidRPr="005B70AD">
        <w:rPr>
          <w:b/>
          <w:color w:val="000000" w:themeColor="text1"/>
          <w:sz w:val="18"/>
          <w:szCs w:val="18"/>
        </w:rPr>
        <w:t xml:space="preserve"> Section</w:t>
      </w:r>
      <w:r w:rsidR="009F06F6" w:rsidRPr="005B70AD">
        <w:rPr>
          <w:b/>
          <w:color w:val="000000" w:themeColor="text1"/>
          <w:sz w:val="18"/>
          <w:szCs w:val="18"/>
        </w:rPr>
        <w:t xml:space="preserve"> within the budget tab show costs as Zero?</w:t>
      </w:r>
      <w:r w:rsidR="009F06F6" w:rsidRPr="005B70AD">
        <w:rPr>
          <w:color w:val="3D6BB2" w:themeColor="accent2"/>
          <w:sz w:val="18"/>
          <w:szCs w:val="18"/>
        </w:rPr>
        <w:t xml:space="preserve">  </w:t>
      </w:r>
      <w:r w:rsidR="009F06F6" w:rsidRPr="005B70AD">
        <w:rPr>
          <w:b/>
          <w:color w:val="000000" w:themeColor="text1"/>
          <w:sz w:val="18"/>
          <w:szCs w:val="18"/>
        </w:rPr>
        <w:t xml:space="preserve"> (this section lists </w:t>
      </w:r>
      <w:r w:rsidR="00BB27F8" w:rsidRPr="005B70AD">
        <w:rPr>
          <w:b/>
          <w:color w:val="000000" w:themeColor="text1"/>
          <w:sz w:val="18"/>
          <w:szCs w:val="18"/>
        </w:rPr>
        <w:t>the PI</w:t>
      </w:r>
      <w:r w:rsidRPr="005B70AD">
        <w:rPr>
          <w:b/>
          <w:color w:val="000000" w:themeColor="text1"/>
          <w:sz w:val="18"/>
          <w:szCs w:val="18"/>
        </w:rPr>
        <w:t xml:space="preserve"> name </w:t>
      </w:r>
      <w:r w:rsidR="009F06F6" w:rsidRPr="005B70AD">
        <w:rPr>
          <w:b/>
          <w:color w:val="000000" w:themeColor="text1"/>
          <w:sz w:val="18"/>
          <w:szCs w:val="18"/>
        </w:rPr>
        <w:t>/</w:t>
      </w:r>
      <w:r w:rsidRPr="005B70AD">
        <w:rPr>
          <w:b/>
          <w:color w:val="000000" w:themeColor="text1"/>
          <w:sz w:val="18"/>
          <w:szCs w:val="18"/>
        </w:rPr>
        <w:t xml:space="preserve"> staff member’s </w:t>
      </w:r>
      <w:bookmarkStart w:id="8" w:name="_Hlk109757871"/>
      <w:r w:rsidR="00BB27F8" w:rsidRPr="005B70AD">
        <w:rPr>
          <w:b/>
          <w:color w:val="000000" w:themeColor="text1"/>
          <w:sz w:val="18"/>
          <w:szCs w:val="18"/>
        </w:rPr>
        <w:t>names) (</w:t>
      </w:r>
      <w:r w:rsidR="005B70AD" w:rsidRPr="005B70AD">
        <w:rPr>
          <w:color w:val="3D6BB2" w:themeColor="accent2"/>
          <w:sz w:val="18"/>
          <w:szCs w:val="18"/>
        </w:rPr>
        <w:t>Personnel Subtotal should be zero. If</w:t>
      </w:r>
      <w:r w:rsidRPr="005B70AD">
        <w:rPr>
          <w:color w:val="3D6BB2" w:themeColor="accent2"/>
          <w:sz w:val="18"/>
          <w:szCs w:val="18"/>
        </w:rPr>
        <w:t xml:space="preserve"> </w:t>
      </w:r>
      <w:r w:rsidR="009F06F6" w:rsidRPr="005B70AD">
        <w:rPr>
          <w:color w:val="3D6BB2" w:themeColor="accent2"/>
          <w:sz w:val="18"/>
          <w:szCs w:val="18"/>
        </w:rPr>
        <w:t xml:space="preserve">there are $ amounts showing in this section of the budget, </w:t>
      </w:r>
      <w:r w:rsidR="00BB27F8">
        <w:rPr>
          <w:color w:val="3D6BB2" w:themeColor="accent2"/>
          <w:sz w:val="18"/>
          <w:szCs w:val="18"/>
        </w:rPr>
        <w:t>CRFA Financial analyst</w:t>
      </w:r>
      <w:r w:rsidR="009F06F6" w:rsidRPr="005B70AD">
        <w:rPr>
          <w:color w:val="3D6BB2" w:themeColor="accent2"/>
          <w:sz w:val="18"/>
          <w:szCs w:val="18"/>
        </w:rPr>
        <w:t xml:space="preserve"> will need to</w:t>
      </w:r>
      <w:r w:rsidRPr="005B70AD">
        <w:rPr>
          <w:color w:val="3D6BB2" w:themeColor="accent2"/>
          <w:sz w:val="18"/>
          <w:szCs w:val="18"/>
        </w:rPr>
        <w:t>,</w:t>
      </w:r>
      <w:r w:rsidR="009F06F6" w:rsidRPr="005B70AD">
        <w:rPr>
          <w:color w:val="3D6BB2" w:themeColor="accent2"/>
          <w:sz w:val="18"/>
          <w:szCs w:val="18"/>
        </w:rPr>
        <w:t xml:space="preserve"> return for corrections and instruct the department </w:t>
      </w:r>
      <w:r w:rsidR="003454CA" w:rsidRPr="005B70AD">
        <w:rPr>
          <w:color w:val="3D6BB2" w:themeColor="accent2"/>
          <w:sz w:val="18"/>
          <w:szCs w:val="18"/>
        </w:rPr>
        <w:t>to remove</w:t>
      </w:r>
      <w:r w:rsidRPr="005B70AD">
        <w:rPr>
          <w:color w:val="3D6BB2" w:themeColor="accent2"/>
          <w:sz w:val="18"/>
          <w:szCs w:val="18"/>
        </w:rPr>
        <w:t xml:space="preserve"> the % effort from the “</w:t>
      </w:r>
      <w:r w:rsidR="009F06F6" w:rsidRPr="005B70AD">
        <w:rPr>
          <w:color w:val="3D6BB2" w:themeColor="accent2"/>
          <w:sz w:val="18"/>
          <w:szCs w:val="18"/>
        </w:rPr>
        <w:t>Personnel</w:t>
      </w:r>
      <w:r w:rsidRPr="005B70AD">
        <w:rPr>
          <w:color w:val="3D6BB2" w:themeColor="accent2"/>
          <w:sz w:val="18"/>
          <w:szCs w:val="18"/>
        </w:rPr>
        <w:t xml:space="preserve"> </w:t>
      </w:r>
      <w:r w:rsidR="003454CA" w:rsidRPr="005B70AD">
        <w:rPr>
          <w:color w:val="3D6BB2" w:themeColor="accent2"/>
          <w:sz w:val="18"/>
          <w:szCs w:val="18"/>
        </w:rPr>
        <w:t>“tab</w:t>
      </w:r>
      <w:r w:rsidR="00BB27F8">
        <w:rPr>
          <w:color w:val="3D6BB2" w:themeColor="accent2"/>
          <w:sz w:val="18"/>
          <w:szCs w:val="18"/>
        </w:rPr>
        <w:t xml:space="preserve"> and follow guidance in “Clinical Trial PD </w:t>
      </w:r>
      <w:proofErr w:type="gramStart"/>
      <w:r w:rsidR="00BB27F8">
        <w:rPr>
          <w:color w:val="3D6BB2" w:themeColor="accent2"/>
          <w:sz w:val="18"/>
          <w:szCs w:val="18"/>
        </w:rPr>
        <w:t>“ START</w:t>
      </w:r>
      <w:proofErr w:type="gramEnd"/>
      <w:r w:rsidR="00BB27F8">
        <w:rPr>
          <w:color w:val="3D6BB2" w:themeColor="accent2"/>
          <w:sz w:val="18"/>
          <w:szCs w:val="18"/>
        </w:rPr>
        <w:t xml:space="preserve"> guidance document</w:t>
      </w:r>
      <w:r w:rsidR="009F06F6" w:rsidRPr="005B70AD">
        <w:rPr>
          <w:color w:val="3D6BB2" w:themeColor="accent2"/>
          <w:sz w:val="18"/>
          <w:szCs w:val="18"/>
        </w:rPr>
        <w:t>)</w:t>
      </w:r>
      <w:r w:rsidR="009F06F6" w:rsidRPr="009F06F6">
        <w:t xml:space="preserve"> </w:t>
      </w:r>
      <w:r w:rsidR="009F06F6" w:rsidRPr="005B70AD">
        <w:rPr>
          <w:color w:val="3D6BB2" w:themeColor="accent2"/>
          <w:sz w:val="18"/>
          <w:szCs w:val="18"/>
        </w:rPr>
        <w:t xml:space="preserve">Key Personnel are mandatory to be listed in START- staff </w:t>
      </w:r>
      <w:r w:rsidR="003454CA" w:rsidRPr="005B70AD">
        <w:rPr>
          <w:color w:val="3D6BB2" w:themeColor="accent2"/>
          <w:sz w:val="18"/>
          <w:szCs w:val="18"/>
        </w:rPr>
        <w:t>optional.</w:t>
      </w:r>
      <w:r w:rsidR="009F06F6" w:rsidRPr="005B70AD">
        <w:rPr>
          <w:color w:val="3D6BB2" w:themeColor="accent2"/>
          <w:sz w:val="18"/>
          <w:szCs w:val="18"/>
        </w:rPr>
        <w:t xml:space="preserve"> However, no effort % should applied in START for Industry studies. (CT SAL recharge will utilize data within the CAIB tool) </w:t>
      </w:r>
    </w:p>
    <w:bookmarkEnd w:id="8"/>
    <w:p w14:paraId="053ED48F" w14:textId="77777777" w:rsidR="009F06F6" w:rsidRDefault="00CD1934" w:rsidP="009F06F6">
      <w:pPr>
        <w:spacing w:line="240" w:lineRule="auto"/>
        <w:ind w:left="360"/>
        <w:rPr>
          <w:color w:val="3D6BB2" w:themeColor="accent2"/>
          <w:sz w:val="18"/>
          <w:szCs w:val="18"/>
        </w:rPr>
      </w:pPr>
      <w:r w:rsidRPr="009F06F6">
        <w:rPr>
          <w:color w:val="3D6BB2" w:themeColor="accent2"/>
          <w:sz w:val="18"/>
          <w:szCs w:val="18"/>
        </w:rPr>
        <w:t xml:space="preserve"> </w:t>
      </w:r>
      <w:sdt>
        <w:sdtPr>
          <w:rPr>
            <w:rFonts w:ascii="MS Gothic" w:eastAsia="MS Gothic" w:hAnsi="MS Gothic"/>
            <w:color w:val="3D6BB2" w:themeColor="accent2"/>
            <w:sz w:val="18"/>
            <w:szCs w:val="18"/>
          </w:rPr>
          <w:id w:val="-1842457076"/>
          <w14:checkbox>
            <w14:checked w14:val="0"/>
            <w14:checkedState w14:val="2612" w14:font="MS Gothic"/>
            <w14:uncheckedState w14:val="2610" w14:font="MS Gothic"/>
          </w14:checkbox>
        </w:sdtPr>
        <w:sdtEndPr/>
        <w:sdtContent>
          <w:r w:rsidR="009F06F6" w:rsidRPr="00CD1934">
            <w:rPr>
              <w:rFonts w:ascii="MS Gothic" w:eastAsia="MS Gothic" w:hAnsi="MS Gothic" w:hint="eastAsia"/>
              <w:color w:val="3D6BB2" w:themeColor="accent2"/>
              <w:sz w:val="18"/>
              <w:szCs w:val="18"/>
            </w:rPr>
            <w:t>☐</w:t>
          </w:r>
        </w:sdtContent>
      </w:sdt>
      <w:r w:rsidR="009F06F6" w:rsidRPr="00CD1934">
        <w:rPr>
          <w:color w:val="3D6BB2" w:themeColor="accent2"/>
          <w:sz w:val="18"/>
          <w:szCs w:val="18"/>
        </w:rPr>
        <w:t xml:space="preserve">Yes   </w:t>
      </w:r>
      <w:sdt>
        <w:sdtPr>
          <w:rPr>
            <w:rFonts w:ascii="MS Gothic" w:eastAsia="MS Gothic" w:hAnsi="MS Gothic"/>
            <w:color w:val="3D6BB2" w:themeColor="accent2"/>
            <w:sz w:val="18"/>
            <w:szCs w:val="18"/>
          </w:rPr>
          <w:id w:val="1652940782"/>
          <w14:checkbox>
            <w14:checked w14:val="0"/>
            <w14:checkedState w14:val="2612" w14:font="MS Gothic"/>
            <w14:uncheckedState w14:val="2610" w14:font="MS Gothic"/>
          </w14:checkbox>
        </w:sdtPr>
        <w:sdtEndPr/>
        <w:sdtContent>
          <w:r w:rsidR="009F06F6" w:rsidRPr="00CD1934">
            <w:rPr>
              <w:rFonts w:ascii="MS Gothic" w:eastAsia="MS Gothic" w:hAnsi="MS Gothic" w:hint="eastAsia"/>
              <w:color w:val="3D6BB2" w:themeColor="accent2"/>
              <w:sz w:val="18"/>
              <w:szCs w:val="18"/>
            </w:rPr>
            <w:t>☐</w:t>
          </w:r>
        </w:sdtContent>
      </w:sdt>
      <w:r w:rsidR="009F06F6" w:rsidRPr="00CD1934">
        <w:rPr>
          <w:color w:val="3D6BB2" w:themeColor="accent2"/>
          <w:sz w:val="18"/>
          <w:szCs w:val="18"/>
        </w:rPr>
        <w:t xml:space="preserve">No   </w:t>
      </w:r>
    </w:p>
    <w:p w14:paraId="5018ED49" w14:textId="5AFF9001" w:rsidR="00CD1934" w:rsidRPr="009F06F6" w:rsidRDefault="00CD1934" w:rsidP="009F06F6">
      <w:pPr>
        <w:spacing w:before="60" w:after="60" w:line="240" w:lineRule="auto"/>
        <w:ind w:left="360"/>
        <w:rPr>
          <w:color w:val="3D6BB2" w:themeColor="accent2"/>
          <w:sz w:val="18"/>
          <w:szCs w:val="18"/>
        </w:rPr>
      </w:pPr>
      <w:bookmarkStart w:id="9" w:name="_GoBack"/>
      <w:bookmarkEnd w:id="9"/>
    </w:p>
    <w:p w14:paraId="6896FD31" w14:textId="3BD1AD47" w:rsidR="005B70AD" w:rsidRDefault="005B70AD" w:rsidP="00211540">
      <w:pPr>
        <w:pStyle w:val="ListParagraph"/>
        <w:numPr>
          <w:ilvl w:val="0"/>
          <w:numId w:val="7"/>
        </w:numPr>
        <w:spacing w:before="60" w:after="60" w:line="240" w:lineRule="auto"/>
        <w:rPr>
          <w:color w:val="3D6BB2" w:themeColor="accent2"/>
          <w:sz w:val="18"/>
          <w:szCs w:val="18"/>
        </w:rPr>
      </w:pPr>
      <w:r w:rsidRPr="005B70AD">
        <w:rPr>
          <w:b/>
          <w:color w:val="000000" w:themeColor="text1"/>
          <w:sz w:val="18"/>
          <w:szCs w:val="18"/>
        </w:rPr>
        <w:t>Are all costs (minus IDC) listed within the Non-Personnel, Category “Other Costs” 60006 M&amp;O?</w:t>
      </w:r>
      <w:r>
        <w:rPr>
          <w:color w:val="3D6BB2" w:themeColor="accent2"/>
          <w:sz w:val="18"/>
          <w:szCs w:val="18"/>
        </w:rPr>
        <w:t xml:space="preserve"> (CAIB</w:t>
      </w:r>
      <w:r w:rsidR="00BB27F8">
        <w:rPr>
          <w:color w:val="3D6BB2" w:themeColor="accent2"/>
          <w:sz w:val="18"/>
          <w:szCs w:val="18"/>
        </w:rPr>
        <w:t xml:space="preserve"> tool provides this amount on cell H35. if</w:t>
      </w:r>
      <w:r>
        <w:rPr>
          <w:color w:val="3D6BB2" w:themeColor="accent2"/>
          <w:sz w:val="18"/>
          <w:szCs w:val="18"/>
        </w:rPr>
        <w:t xml:space="preserve"> older version</w:t>
      </w:r>
      <w:r w:rsidR="00B20367">
        <w:rPr>
          <w:color w:val="3D6BB2" w:themeColor="accent2"/>
          <w:sz w:val="18"/>
          <w:szCs w:val="18"/>
        </w:rPr>
        <w:t xml:space="preserve"> of CAIB tool was</w:t>
      </w:r>
      <w:r w:rsidR="00BB27F8">
        <w:rPr>
          <w:color w:val="3D6BB2" w:themeColor="accent2"/>
          <w:sz w:val="18"/>
          <w:szCs w:val="18"/>
        </w:rPr>
        <w:t xml:space="preserve"> used</w:t>
      </w:r>
      <w:r w:rsidR="00B20367">
        <w:rPr>
          <w:color w:val="3D6BB2" w:themeColor="accent2"/>
          <w:sz w:val="18"/>
          <w:szCs w:val="18"/>
        </w:rPr>
        <w:t xml:space="preserve">, this data </w:t>
      </w:r>
      <w:r w:rsidR="001C29A2">
        <w:rPr>
          <w:color w:val="3D6BB2" w:themeColor="accent2"/>
          <w:sz w:val="18"/>
          <w:szCs w:val="18"/>
        </w:rPr>
        <w:t>may</w:t>
      </w:r>
      <w:r w:rsidR="00B20367">
        <w:rPr>
          <w:color w:val="3D6BB2" w:themeColor="accent2"/>
          <w:sz w:val="18"/>
          <w:szCs w:val="18"/>
        </w:rPr>
        <w:t xml:space="preserve"> not available</w:t>
      </w:r>
      <w:r w:rsidR="006D5A52">
        <w:rPr>
          <w:color w:val="3D6BB2" w:themeColor="accent2"/>
          <w:sz w:val="18"/>
          <w:szCs w:val="18"/>
        </w:rPr>
        <w:t>- in these cases</w:t>
      </w:r>
      <w:r w:rsidR="00B20367">
        <w:rPr>
          <w:color w:val="3D6BB2" w:themeColor="accent2"/>
          <w:sz w:val="18"/>
          <w:szCs w:val="18"/>
        </w:rPr>
        <w:t xml:space="preserve"> please defer the department to “Clinical Trial- PD START </w:t>
      </w:r>
      <w:r w:rsidR="00BB27F8">
        <w:rPr>
          <w:color w:val="3D6BB2" w:themeColor="accent2"/>
          <w:sz w:val="18"/>
          <w:szCs w:val="18"/>
        </w:rPr>
        <w:t>guidance document details how to separate IDC from Total amount funded by sponsor”</w:t>
      </w:r>
      <w:r>
        <w:rPr>
          <w:color w:val="3D6BB2" w:themeColor="accent2"/>
          <w:sz w:val="18"/>
          <w:szCs w:val="18"/>
        </w:rPr>
        <w:t>.</w:t>
      </w:r>
    </w:p>
    <w:p w14:paraId="3C9F6122" w14:textId="22BBDF09" w:rsidR="005B70AD" w:rsidRDefault="00E50525" w:rsidP="005B70AD">
      <w:pPr>
        <w:spacing w:before="60" w:after="60" w:line="240" w:lineRule="auto"/>
        <w:rPr>
          <w:color w:val="3D6BB2" w:themeColor="accent2"/>
          <w:sz w:val="18"/>
          <w:szCs w:val="18"/>
        </w:rPr>
      </w:pPr>
      <w:sdt>
        <w:sdtPr>
          <w:rPr>
            <w:rFonts w:ascii="MS Gothic" w:eastAsia="MS Gothic" w:hAnsi="MS Gothic"/>
            <w:color w:val="3D6BB2" w:themeColor="accent2"/>
            <w:sz w:val="18"/>
            <w:szCs w:val="18"/>
          </w:rPr>
          <w:id w:val="375981265"/>
          <w14:checkbox>
            <w14:checked w14:val="0"/>
            <w14:checkedState w14:val="2612" w14:font="MS Gothic"/>
            <w14:uncheckedState w14:val="2610" w14:font="MS Gothic"/>
          </w14:checkbox>
        </w:sdtPr>
        <w:sdtEndPr/>
        <w:sdtContent>
          <w:r w:rsidR="005B70AD">
            <w:rPr>
              <w:rFonts w:ascii="MS Gothic" w:eastAsia="MS Gothic" w:hAnsi="MS Gothic" w:hint="eastAsia"/>
              <w:color w:val="3D6BB2" w:themeColor="accent2"/>
              <w:sz w:val="18"/>
              <w:szCs w:val="18"/>
            </w:rPr>
            <w:t>☐</w:t>
          </w:r>
        </w:sdtContent>
      </w:sdt>
      <w:r w:rsidR="005B70AD" w:rsidRPr="00CD1934">
        <w:rPr>
          <w:color w:val="3D6BB2" w:themeColor="accent2"/>
          <w:sz w:val="18"/>
          <w:szCs w:val="18"/>
        </w:rPr>
        <w:t xml:space="preserve">Yes   </w:t>
      </w:r>
      <w:sdt>
        <w:sdtPr>
          <w:rPr>
            <w:rFonts w:ascii="MS Gothic" w:eastAsia="MS Gothic" w:hAnsi="MS Gothic"/>
            <w:color w:val="3D6BB2" w:themeColor="accent2"/>
            <w:sz w:val="18"/>
            <w:szCs w:val="18"/>
          </w:rPr>
          <w:id w:val="449448516"/>
          <w14:checkbox>
            <w14:checked w14:val="0"/>
            <w14:checkedState w14:val="2612" w14:font="MS Gothic"/>
            <w14:uncheckedState w14:val="2610" w14:font="MS Gothic"/>
          </w14:checkbox>
        </w:sdtPr>
        <w:sdtEndPr/>
        <w:sdtContent>
          <w:r w:rsidR="005B70AD" w:rsidRPr="00CD1934">
            <w:rPr>
              <w:rFonts w:ascii="MS Gothic" w:eastAsia="MS Gothic" w:hAnsi="MS Gothic" w:hint="eastAsia"/>
              <w:color w:val="3D6BB2" w:themeColor="accent2"/>
              <w:sz w:val="18"/>
              <w:szCs w:val="18"/>
            </w:rPr>
            <w:t>☐</w:t>
          </w:r>
        </w:sdtContent>
      </w:sdt>
      <w:r w:rsidR="005B70AD" w:rsidRPr="00CD1934">
        <w:rPr>
          <w:color w:val="3D6BB2" w:themeColor="accent2"/>
          <w:sz w:val="18"/>
          <w:szCs w:val="18"/>
        </w:rPr>
        <w:t xml:space="preserve">No   </w:t>
      </w:r>
    </w:p>
    <w:p w14:paraId="3F6448FD" w14:textId="77777777" w:rsidR="005B70AD" w:rsidRPr="005B70AD" w:rsidRDefault="005B70AD" w:rsidP="005B70AD">
      <w:pPr>
        <w:spacing w:before="60" w:after="60" w:line="240" w:lineRule="auto"/>
        <w:rPr>
          <w:color w:val="3D6BB2" w:themeColor="accent2"/>
          <w:sz w:val="18"/>
          <w:szCs w:val="18"/>
        </w:rPr>
      </w:pPr>
    </w:p>
    <w:p w14:paraId="352F2D80" w14:textId="1A9A9594" w:rsidR="00211540" w:rsidRPr="00CD1934" w:rsidRDefault="00CD1934" w:rsidP="00211540">
      <w:pPr>
        <w:pStyle w:val="ListParagraph"/>
        <w:numPr>
          <w:ilvl w:val="0"/>
          <w:numId w:val="7"/>
        </w:numPr>
        <w:spacing w:before="60" w:after="60" w:line="240" w:lineRule="auto"/>
        <w:rPr>
          <w:color w:val="3D6BB2" w:themeColor="accent2"/>
          <w:sz w:val="18"/>
          <w:szCs w:val="18"/>
        </w:rPr>
      </w:pPr>
      <w:r>
        <w:rPr>
          <w:b/>
          <w:color w:val="000000" w:themeColor="text1"/>
          <w:sz w:val="18"/>
          <w:szCs w:val="18"/>
        </w:rPr>
        <w:t xml:space="preserve">Does </w:t>
      </w:r>
      <w:r w:rsidRPr="00341079">
        <w:rPr>
          <w:b/>
          <w:color w:val="000000" w:themeColor="text1"/>
          <w:sz w:val="18"/>
          <w:szCs w:val="18"/>
        </w:rPr>
        <w:t>the</w:t>
      </w:r>
      <w:r w:rsidR="009F06F6">
        <w:rPr>
          <w:b/>
          <w:color w:val="000000" w:themeColor="text1"/>
          <w:sz w:val="18"/>
          <w:szCs w:val="18"/>
        </w:rPr>
        <w:t xml:space="preserve"> “Total Costs” </w:t>
      </w:r>
      <w:r w:rsidR="009F06F6" w:rsidRPr="00341079">
        <w:rPr>
          <w:b/>
          <w:color w:val="000000" w:themeColor="text1"/>
          <w:sz w:val="18"/>
          <w:szCs w:val="18"/>
        </w:rPr>
        <w:t>within</w:t>
      </w:r>
      <w:r w:rsidR="009F06F6">
        <w:rPr>
          <w:b/>
          <w:color w:val="000000" w:themeColor="text1"/>
          <w:sz w:val="18"/>
          <w:szCs w:val="18"/>
        </w:rPr>
        <w:t xml:space="preserve"> the Proposal record Budget tab match</w:t>
      </w:r>
      <w:r w:rsidR="000668AC">
        <w:rPr>
          <w:b/>
          <w:color w:val="000000" w:themeColor="text1"/>
          <w:sz w:val="18"/>
          <w:szCs w:val="18"/>
        </w:rPr>
        <w:t xml:space="preserve"> the Internal Budget</w:t>
      </w:r>
      <w:r w:rsidR="009F06F6">
        <w:rPr>
          <w:b/>
          <w:color w:val="000000" w:themeColor="text1"/>
          <w:sz w:val="18"/>
          <w:szCs w:val="18"/>
        </w:rPr>
        <w:t xml:space="preserve"> </w:t>
      </w:r>
      <w:r w:rsidR="000668AC">
        <w:rPr>
          <w:b/>
          <w:color w:val="000000" w:themeColor="text1"/>
          <w:sz w:val="18"/>
          <w:szCs w:val="18"/>
        </w:rPr>
        <w:t xml:space="preserve">CAIB excel tool </w:t>
      </w:r>
      <w:r w:rsidR="009F06F6" w:rsidRPr="00341079">
        <w:rPr>
          <w:b/>
          <w:color w:val="000000" w:themeColor="text1"/>
          <w:sz w:val="18"/>
          <w:szCs w:val="18"/>
        </w:rPr>
        <w:t>“Total Amount Funded by Sponsor”</w:t>
      </w:r>
      <w:r w:rsidR="009F06F6" w:rsidRPr="009F06F6">
        <w:rPr>
          <w:b/>
          <w:color w:val="000000" w:themeColor="text1"/>
          <w:sz w:val="18"/>
          <w:szCs w:val="18"/>
        </w:rPr>
        <w:t xml:space="preserve"> </w:t>
      </w:r>
      <w:r w:rsidR="009F06F6">
        <w:rPr>
          <w:b/>
          <w:color w:val="000000" w:themeColor="text1"/>
          <w:sz w:val="18"/>
          <w:szCs w:val="18"/>
        </w:rPr>
        <w:t>cell G39 on summary tab</w:t>
      </w:r>
      <w:r w:rsidR="009F06F6" w:rsidRPr="00341079">
        <w:rPr>
          <w:b/>
          <w:color w:val="000000" w:themeColor="text1"/>
          <w:sz w:val="18"/>
          <w:szCs w:val="18"/>
        </w:rPr>
        <w:t>?</w:t>
      </w:r>
      <w:r w:rsidR="009F06F6">
        <w:rPr>
          <w:b/>
          <w:color w:val="000000" w:themeColor="text1"/>
          <w:sz w:val="18"/>
          <w:szCs w:val="18"/>
        </w:rPr>
        <w:t xml:space="preserve">  </w:t>
      </w:r>
      <w:r w:rsidR="009F06F6" w:rsidRPr="009F06F6">
        <w:rPr>
          <w:color w:val="3D6BB2" w:themeColor="accent2"/>
          <w:sz w:val="18"/>
          <w:szCs w:val="18"/>
        </w:rPr>
        <w:t xml:space="preserve">If no, you should send back to department noting the amount listed in Proposal record budget does not match the amount listed in the Internal budget CAIB excel tool please </w:t>
      </w:r>
      <w:r w:rsidR="00930465" w:rsidRPr="009F06F6">
        <w:rPr>
          <w:color w:val="3D6BB2" w:themeColor="accent2"/>
          <w:sz w:val="18"/>
          <w:szCs w:val="18"/>
        </w:rPr>
        <w:t>reassess.</w:t>
      </w:r>
    </w:p>
    <w:p w14:paraId="3CFF3F58" w14:textId="18853FE5" w:rsidR="00CD1934" w:rsidRDefault="00E50525" w:rsidP="00CD1934">
      <w:pPr>
        <w:spacing w:line="240" w:lineRule="auto"/>
        <w:ind w:left="360"/>
        <w:rPr>
          <w:color w:val="3D6BB2" w:themeColor="accent2"/>
          <w:sz w:val="18"/>
          <w:szCs w:val="18"/>
        </w:rPr>
      </w:pPr>
      <w:sdt>
        <w:sdtPr>
          <w:rPr>
            <w:rFonts w:ascii="MS Gothic" w:eastAsia="MS Gothic" w:hAnsi="MS Gothic"/>
            <w:color w:val="3D6BB2" w:themeColor="accent2"/>
            <w:sz w:val="18"/>
            <w:szCs w:val="18"/>
          </w:rPr>
          <w:id w:val="-932430197"/>
          <w14:checkbox>
            <w14:checked w14:val="0"/>
            <w14:checkedState w14:val="2612" w14:font="MS Gothic"/>
            <w14:uncheckedState w14:val="2610" w14:font="MS Gothic"/>
          </w14:checkbox>
        </w:sdtPr>
        <w:sdtEndPr/>
        <w:sdtContent>
          <w:r w:rsidR="00CD1934" w:rsidRPr="00CD1934">
            <w:rPr>
              <w:rFonts w:ascii="MS Gothic" w:eastAsia="MS Gothic" w:hAnsi="MS Gothic" w:hint="eastAsia"/>
              <w:color w:val="3D6BB2" w:themeColor="accent2"/>
              <w:sz w:val="18"/>
              <w:szCs w:val="18"/>
            </w:rPr>
            <w:t>☐</w:t>
          </w:r>
        </w:sdtContent>
      </w:sdt>
      <w:r w:rsidR="00CD1934" w:rsidRPr="00CD1934">
        <w:rPr>
          <w:color w:val="3D6BB2" w:themeColor="accent2"/>
          <w:sz w:val="18"/>
          <w:szCs w:val="18"/>
        </w:rPr>
        <w:t xml:space="preserve">Yes   </w:t>
      </w:r>
      <w:sdt>
        <w:sdtPr>
          <w:rPr>
            <w:rFonts w:ascii="MS Gothic" w:eastAsia="MS Gothic" w:hAnsi="MS Gothic"/>
            <w:color w:val="3D6BB2" w:themeColor="accent2"/>
            <w:sz w:val="18"/>
            <w:szCs w:val="18"/>
          </w:rPr>
          <w:id w:val="-1118376824"/>
          <w14:checkbox>
            <w14:checked w14:val="0"/>
            <w14:checkedState w14:val="2612" w14:font="MS Gothic"/>
            <w14:uncheckedState w14:val="2610" w14:font="MS Gothic"/>
          </w14:checkbox>
        </w:sdtPr>
        <w:sdtEndPr/>
        <w:sdtContent>
          <w:r w:rsidR="00CD1934" w:rsidRPr="00CD1934">
            <w:rPr>
              <w:rFonts w:ascii="MS Gothic" w:eastAsia="MS Gothic" w:hAnsi="MS Gothic" w:hint="eastAsia"/>
              <w:color w:val="3D6BB2" w:themeColor="accent2"/>
              <w:sz w:val="18"/>
              <w:szCs w:val="18"/>
            </w:rPr>
            <w:t>☐</w:t>
          </w:r>
        </w:sdtContent>
      </w:sdt>
      <w:r w:rsidR="00CD1934" w:rsidRPr="00CD1934">
        <w:rPr>
          <w:color w:val="3D6BB2" w:themeColor="accent2"/>
          <w:sz w:val="18"/>
          <w:szCs w:val="18"/>
        </w:rPr>
        <w:t xml:space="preserve">No   </w:t>
      </w:r>
    </w:p>
    <w:p w14:paraId="4AF0E259" w14:textId="77777777" w:rsidR="009F06F6" w:rsidRDefault="009F06F6" w:rsidP="00CD1934">
      <w:pPr>
        <w:spacing w:line="240" w:lineRule="auto"/>
        <w:ind w:left="360"/>
        <w:rPr>
          <w:color w:val="3D6BB2" w:themeColor="accent2"/>
          <w:sz w:val="18"/>
          <w:szCs w:val="18"/>
        </w:rPr>
      </w:pPr>
    </w:p>
    <w:p w14:paraId="4B6428CD" w14:textId="2BA9DAE7" w:rsidR="00CD1934" w:rsidRPr="00CD1934" w:rsidRDefault="00CD1934" w:rsidP="00CD1934">
      <w:pPr>
        <w:pStyle w:val="ListParagraph"/>
        <w:numPr>
          <w:ilvl w:val="0"/>
          <w:numId w:val="7"/>
        </w:numPr>
        <w:spacing w:line="240" w:lineRule="auto"/>
        <w:rPr>
          <w:color w:val="3D6BB2" w:themeColor="accent2"/>
          <w:sz w:val="18"/>
          <w:szCs w:val="18"/>
        </w:rPr>
      </w:pPr>
      <w:r w:rsidRPr="009F06F6">
        <w:rPr>
          <w:b/>
          <w:color w:val="000000" w:themeColor="text1"/>
          <w:sz w:val="18"/>
          <w:szCs w:val="18"/>
        </w:rPr>
        <w:t>Does the budget have only one project period?</w:t>
      </w:r>
      <w:r>
        <w:rPr>
          <w:color w:val="3D6BB2" w:themeColor="accent2"/>
          <w:sz w:val="18"/>
          <w:szCs w:val="18"/>
        </w:rPr>
        <w:t xml:space="preserve"> </w:t>
      </w:r>
      <w:r>
        <w:t>(</w:t>
      </w:r>
      <w:r w:rsidRPr="009F06F6">
        <w:rPr>
          <w:color w:val="3D6BB2" w:themeColor="accent2"/>
          <w:sz w:val="18"/>
          <w:szCs w:val="18"/>
        </w:rPr>
        <w:t>start date /end date can span multiple years)</w:t>
      </w:r>
    </w:p>
    <w:p w14:paraId="77710DDA" w14:textId="43B297C3" w:rsidR="00CD1934" w:rsidRPr="00CD1934" w:rsidRDefault="00E50525" w:rsidP="00CD1934">
      <w:pPr>
        <w:spacing w:line="240" w:lineRule="auto"/>
        <w:ind w:left="360"/>
        <w:rPr>
          <w:color w:val="3D6BB2" w:themeColor="accent2"/>
          <w:sz w:val="18"/>
          <w:szCs w:val="18"/>
        </w:rPr>
      </w:pPr>
      <w:sdt>
        <w:sdtPr>
          <w:rPr>
            <w:rFonts w:ascii="MS Gothic" w:eastAsia="MS Gothic" w:hAnsi="MS Gothic"/>
            <w:color w:val="3D6BB2" w:themeColor="accent2"/>
            <w:sz w:val="18"/>
            <w:szCs w:val="18"/>
          </w:rPr>
          <w:id w:val="-1162002682"/>
          <w14:checkbox>
            <w14:checked w14:val="0"/>
            <w14:checkedState w14:val="2612" w14:font="MS Gothic"/>
            <w14:uncheckedState w14:val="2610" w14:font="MS Gothic"/>
          </w14:checkbox>
        </w:sdtPr>
        <w:sdtEndPr/>
        <w:sdtContent>
          <w:r w:rsidR="009F06F6">
            <w:rPr>
              <w:rFonts w:ascii="MS Gothic" w:eastAsia="MS Gothic" w:hAnsi="MS Gothic" w:hint="eastAsia"/>
              <w:color w:val="3D6BB2" w:themeColor="accent2"/>
              <w:sz w:val="18"/>
              <w:szCs w:val="18"/>
            </w:rPr>
            <w:t>☐</w:t>
          </w:r>
        </w:sdtContent>
      </w:sdt>
      <w:r w:rsidR="00CD1934" w:rsidRPr="00CD1934">
        <w:rPr>
          <w:color w:val="3D6BB2" w:themeColor="accent2"/>
          <w:sz w:val="18"/>
          <w:szCs w:val="18"/>
        </w:rPr>
        <w:t xml:space="preserve">Yes   </w:t>
      </w:r>
      <w:sdt>
        <w:sdtPr>
          <w:rPr>
            <w:rFonts w:ascii="MS Gothic" w:eastAsia="MS Gothic" w:hAnsi="MS Gothic"/>
            <w:color w:val="3D6BB2" w:themeColor="accent2"/>
            <w:sz w:val="18"/>
            <w:szCs w:val="18"/>
          </w:rPr>
          <w:id w:val="146634231"/>
          <w14:checkbox>
            <w14:checked w14:val="0"/>
            <w14:checkedState w14:val="2612" w14:font="MS Gothic"/>
            <w14:uncheckedState w14:val="2610" w14:font="MS Gothic"/>
          </w14:checkbox>
        </w:sdtPr>
        <w:sdtEndPr/>
        <w:sdtContent>
          <w:r w:rsidR="00CD1934" w:rsidRPr="00CD1934">
            <w:rPr>
              <w:rFonts w:ascii="MS Gothic" w:eastAsia="MS Gothic" w:hAnsi="MS Gothic" w:hint="eastAsia"/>
              <w:color w:val="3D6BB2" w:themeColor="accent2"/>
              <w:sz w:val="18"/>
              <w:szCs w:val="18"/>
            </w:rPr>
            <w:t>☐</w:t>
          </w:r>
        </w:sdtContent>
      </w:sdt>
      <w:proofErr w:type="gramStart"/>
      <w:r w:rsidR="00CD1934" w:rsidRPr="00CD1934">
        <w:rPr>
          <w:color w:val="3D6BB2" w:themeColor="accent2"/>
          <w:sz w:val="18"/>
          <w:szCs w:val="18"/>
        </w:rPr>
        <w:t>No</w:t>
      </w:r>
      <w:r w:rsidR="006D5A52" w:rsidRPr="00CD1934">
        <w:rPr>
          <w:color w:val="3D6BB2" w:themeColor="accent2"/>
          <w:sz w:val="18"/>
          <w:szCs w:val="18"/>
        </w:rPr>
        <w:t xml:space="preserve">  (</w:t>
      </w:r>
      <w:proofErr w:type="gramEnd"/>
      <w:r w:rsidR="00B20367">
        <w:rPr>
          <w:color w:val="3D6BB2" w:themeColor="accent2"/>
          <w:sz w:val="18"/>
          <w:szCs w:val="18"/>
        </w:rPr>
        <w:t>if “no” return for corrections. There should be only one budget period for these studies in START.)</w:t>
      </w:r>
    </w:p>
    <w:p w14:paraId="48058821" w14:textId="12F40F4D" w:rsidR="00CD1934" w:rsidRDefault="00CD1934" w:rsidP="00CD1934">
      <w:pPr>
        <w:spacing w:before="60" w:after="60" w:line="240" w:lineRule="auto"/>
        <w:rPr>
          <w:color w:val="3D6BB2" w:themeColor="accent2"/>
          <w:sz w:val="18"/>
          <w:szCs w:val="18"/>
        </w:rPr>
      </w:pPr>
    </w:p>
    <w:p w14:paraId="2F70F533" w14:textId="0914FCED" w:rsidR="00CD1934" w:rsidRPr="005E4CF1" w:rsidRDefault="005B70AD" w:rsidP="005B70AD">
      <w:pPr>
        <w:pStyle w:val="Heading1"/>
      </w:pPr>
      <w:r>
        <w:t>APPROVE or Return for corrections</w:t>
      </w:r>
    </w:p>
    <w:p w14:paraId="1B7B654B" w14:textId="65044918" w:rsidR="00CD1934" w:rsidRPr="00796561" w:rsidRDefault="006D5A52" w:rsidP="00796561">
      <w:pPr>
        <w:spacing w:before="60" w:after="60" w:line="240" w:lineRule="auto"/>
        <w:rPr>
          <w:b/>
          <w:color w:val="000000" w:themeColor="text1"/>
          <w:sz w:val="18"/>
          <w:szCs w:val="18"/>
        </w:rPr>
      </w:pPr>
      <w:r w:rsidRPr="00796561">
        <w:rPr>
          <w:b/>
          <w:color w:val="000000" w:themeColor="text1"/>
          <w:sz w:val="18"/>
          <w:szCs w:val="18"/>
        </w:rPr>
        <w:t xml:space="preserve">If </w:t>
      </w:r>
      <w:r>
        <w:rPr>
          <w:b/>
          <w:color w:val="000000" w:themeColor="text1"/>
          <w:sz w:val="18"/>
          <w:szCs w:val="18"/>
        </w:rPr>
        <w:t>all</w:t>
      </w:r>
      <w:r w:rsidR="00B20367">
        <w:rPr>
          <w:b/>
          <w:color w:val="000000" w:themeColor="text1"/>
          <w:sz w:val="18"/>
          <w:szCs w:val="18"/>
        </w:rPr>
        <w:t xml:space="preserve"> </w:t>
      </w:r>
      <w:r>
        <w:rPr>
          <w:b/>
          <w:color w:val="000000" w:themeColor="text1"/>
          <w:sz w:val="18"/>
          <w:szCs w:val="18"/>
        </w:rPr>
        <w:t>items were</w:t>
      </w:r>
      <w:r w:rsidR="00B20367">
        <w:rPr>
          <w:b/>
          <w:color w:val="000000" w:themeColor="text1"/>
          <w:sz w:val="18"/>
          <w:szCs w:val="18"/>
        </w:rPr>
        <w:t xml:space="preserve"> answered correctly</w:t>
      </w:r>
      <w:r>
        <w:rPr>
          <w:b/>
          <w:color w:val="000000" w:themeColor="text1"/>
          <w:sz w:val="18"/>
          <w:szCs w:val="18"/>
        </w:rPr>
        <w:t xml:space="preserve"> above, The Proposal</w:t>
      </w:r>
      <w:r w:rsidR="005B70AD" w:rsidRPr="00796561">
        <w:rPr>
          <w:b/>
          <w:color w:val="000000" w:themeColor="text1"/>
          <w:sz w:val="18"/>
          <w:szCs w:val="18"/>
        </w:rPr>
        <w:t xml:space="preserve"> record </w:t>
      </w:r>
      <w:r>
        <w:rPr>
          <w:b/>
          <w:color w:val="000000" w:themeColor="text1"/>
          <w:sz w:val="18"/>
          <w:szCs w:val="18"/>
        </w:rPr>
        <w:t xml:space="preserve">budget </w:t>
      </w:r>
      <w:r w:rsidR="005B70AD" w:rsidRPr="00796561">
        <w:rPr>
          <w:b/>
          <w:color w:val="000000" w:themeColor="text1"/>
          <w:sz w:val="18"/>
          <w:szCs w:val="18"/>
        </w:rPr>
        <w:t>is ready to approve</w:t>
      </w:r>
      <w:r>
        <w:rPr>
          <w:b/>
          <w:color w:val="000000" w:themeColor="text1"/>
          <w:sz w:val="18"/>
          <w:szCs w:val="18"/>
        </w:rPr>
        <w:t xml:space="preserve"> and route to CRFA Contract Analyst for final approval/pass off to PAF for award financial account set up.</w:t>
      </w:r>
    </w:p>
    <w:p w14:paraId="27E9AD2A" w14:textId="2D1DA97C" w:rsidR="005B70AD" w:rsidRDefault="00796561" w:rsidP="00796561">
      <w:pPr>
        <w:spacing w:before="60" w:after="60" w:line="240" w:lineRule="auto"/>
        <w:rPr>
          <w:color w:val="3D6BB2" w:themeColor="accent2"/>
          <w:sz w:val="18"/>
          <w:szCs w:val="18"/>
        </w:rPr>
      </w:pPr>
      <w:r w:rsidRPr="00796561">
        <w:rPr>
          <w:b/>
          <w:color w:val="000000" w:themeColor="text1"/>
          <w:sz w:val="18"/>
          <w:szCs w:val="18"/>
        </w:rPr>
        <w:t>If any</w:t>
      </w:r>
      <w:r w:rsidR="00D96471" w:rsidRPr="00796561">
        <w:rPr>
          <w:b/>
          <w:color w:val="000000" w:themeColor="text1"/>
          <w:sz w:val="18"/>
          <w:szCs w:val="18"/>
        </w:rPr>
        <w:t xml:space="preserve"> item </w:t>
      </w:r>
      <w:r w:rsidR="006D5A52">
        <w:rPr>
          <w:b/>
          <w:color w:val="000000" w:themeColor="text1"/>
          <w:sz w:val="18"/>
          <w:szCs w:val="18"/>
        </w:rPr>
        <w:t>was noted as incorrect,</w:t>
      </w:r>
      <w:r w:rsidRPr="00796561">
        <w:rPr>
          <w:b/>
          <w:color w:val="000000" w:themeColor="text1"/>
          <w:sz w:val="18"/>
          <w:szCs w:val="18"/>
        </w:rPr>
        <w:t xml:space="preserve"> </w:t>
      </w:r>
      <w:r w:rsidR="006D5A52">
        <w:rPr>
          <w:b/>
          <w:color w:val="000000" w:themeColor="text1"/>
          <w:sz w:val="18"/>
          <w:szCs w:val="18"/>
        </w:rPr>
        <w:t>CRFA Financial Analyst</w:t>
      </w:r>
      <w:r w:rsidR="00D96471" w:rsidRPr="00796561">
        <w:rPr>
          <w:b/>
          <w:color w:val="000000" w:themeColor="text1"/>
          <w:sz w:val="18"/>
          <w:szCs w:val="18"/>
        </w:rPr>
        <w:t xml:space="preserve"> will need to return for corrections </w:t>
      </w:r>
      <w:r>
        <w:rPr>
          <w:b/>
          <w:color w:val="000000" w:themeColor="text1"/>
          <w:sz w:val="18"/>
          <w:szCs w:val="18"/>
        </w:rPr>
        <w:t xml:space="preserve">– </w:t>
      </w:r>
      <w:r w:rsidRPr="00796561">
        <w:rPr>
          <w:color w:val="3D6BB2" w:themeColor="accent2"/>
          <w:sz w:val="18"/>
          <w:szCs w:val="18"/>
        </w:rPr>
        <w:t>see template responses for department</w:t>
      </w:r>
    </w:p>
    <w:p w14:paraId="224C73C2" w14:textId="77777777" w:rsidR="003454CA" w:rsidRPr="00796561" w:rsidRDefault="003454CA" w:rsidP="00796561">
      <w:pPr>
        <w:spacing w:before="60" w:after="60" w:line="240" w:lineRule="auto"/>
        <w:rPr>
          <w:color w:val="3D6BB2" w:themeColor="accent2"/>
          <w:sz w:val="18"/>
          <w:szCs w:val="18"/>
        </w:rPr>
      </w:pPr>
    </w:p>
    <w:p w14:paraId="67E9B7D3" w14:textId="008760DD" w:rsidR="00CD1934" w:rsidRPr="00796561" w:rsidRDefault="00796561" w:rsidP="00796561">
      <w:pPr>
        <w:spacing w:before="60" w:after="60" w:line="240" w:lineRule="auto"/>
        <w:rPr>
          <w:b/>
          <w:color w:val="000000" w:themeColor="text1"/>
          <w:sz w:val="18"/>
          <w:szCs w:val="18"/>
        </w:rPr>
      </w:pPr>
      <w:r>
        <w:rPr>
          <w:b/>
          <w:color w:val="000000" w:themeColor="text1"/>
          <w:sz w:val="18"/>
          <w:szCs w:val="18"/>
        </w:rPr>
        <w:t>1.</w:t>
      </w:r>
      <w:r w:rsidR="00CD1934" w:rsidRPr="00796561">
        <w:rPr>
          <w:b/>
          <w:color w:val="000000" w:themeColor="text1"/>
          <w:sz w:val="18"/>
          <w:szCs w:val="18"/>
        </w:rPr>
        <w:t xml:space="preserve">. Notify Contract </w:t>
      </w:r>
      <w:r w:rsidR="006D5A52">
        <w:rPr>
          <w:b/>
          <w:color w:val="000000" w:themeColor="text1"/>
          <w:sz w:val="18"/>
          <w:szCs w:val="18"/>
        </w:rPr>
        <w:t>A</w:t>
      </w:r>
      <w:r w:rsidR="00CD1934" w:rsidRPr="00796561">
        <w:rPr>
          <w:b/>
          <w:color w:val="000000" w:themeColor="text1"/>
          <w:sz w:val="18"/>
          <w:szCs w:val="18"/>
        </w:rPr>
        <w:t>nalyst</w:t>
      </w:r>
      <w:r w:rsidR="006D5A52">
        <w:rPr>
          <w:b/>
          <w:color w:val="000000" w:themeColor="text1"/>
          <w:sz w:val="18"/>
          <w:szCs w:val="18"/>
        </w:rPr>
        <w:t xml:space="preserve"> the f</w:t>
      </w:r>
      <w:r w:rsidR="00CD1934" w:rsidRPr="00796561">
        <w:rPr>
          <w:b/>
          <w:color w:val="000000" w:themeColor="text1"/>
          <w:sz w:val="18"/>
          <w:szCs w:val="18"/>
        </w:rPr>
        <w:t>inancial Review complete</w:t>
      </w:r>
      <w:r w:rsidR="006D5A52">
        <w:rPr>
          <w:b/>
          <w:color w:val="000000" w:themeColor="text1"/>
          <w:sz w:val="18"/>
          <w:szCs w:val="18"/>
        </w:rPr>
        <w:t>:</w:t>
      </w:r>
    </w:p>
    <w:p w14:paraId="0C3E01BB" w14:textId="77777777" w:rsidR="00CD1934" w:rsidRPr="00796561" w:rsidRDefault="00CD1934" w:rsidP="00796561">
      <w:pPr>
        <w:pStyle w:val="ListParagraph"/>
        <w:numPr>
          <w:ilvl w:val="0"/>
          <w:numId w:val="14"/>
        </w:numPr>
        <w:spacing w:before="60" w:after="60" w:line="240" w:lineRule="auto"/>
        <w:rPr>
          <w:b/>
          <w:color w:val="000000" w:themeColor="text1"/>
          <w:sz w:val="18"/>
          <w:szCs w:val="18"/>
        </w:rPr>
      </w:pPr>
      <w:r w:rsidRPr="00796561">
        <w:rPr>
          <w:b/>
          <w:color w:val="000000" w:themeColor="text1"/>
          <w:sz w:val="18"/>
          <w:szCs w:val="18"/>
        </w:rPr>
        <w:t>P Record approval on To Do list Open to Approve</w:t>
      </w:r>
    </w:p>
    <w:p w14:paraId="28815808" w14:textId="77777777" w:rsidR="00CD1934" w:rsidRPr="00796561" w:rsidRDefault="00CD1934" w:rsidP="00796561">
      <w:pPr>
        <w:pStyle w:val="ListParagraph"/>
        <w:numPr>
          <w:ilvl w:val="0"/>
          <w:numId w:val="14"/>
        </w:numPr>
        <w:spacing w:before="60" w:after="60" w:line="240" w:lineRule="auto"/>
        <w:rPr>
          <w:b/>
          <w:color w:val="000000" w:themeColor="text1"/>
          <w:sz w:val="18"/>
          <w:szCs w:val="18"/>
        </w:rPr>
      </w:pPr>
      <w:r w:rsidRPr="00796561">
        <w:rPr>
          <w:b/>
          <w:color w:val="000000" w:themeColor="text1"/>
          <w:sz w:val="18"/>
          <w:szCs w:val="18"/>
        </w:rPr>
        <w:t>Click on Route</w:t>
      </w:r>
    </w:p>
    <w:p w14:paraId="051AF397" w14:textId="77777777" w:rsidR="00CD1934" w:rsidRPr="00796561" w:rsidRDefault="00CD1934" w:rsidP="00796561">
      <w:pPr>
        <w:pStyle w:val="ListParagraph"/>
        <w:numPr>
          <w:ilvl w:val="1"/>
          <w:numId w:val="14"/>
        </w:numPr>
        <w:spacing w:before="60" w:after="60" w:line="240" w:lineRule="auto"/>
        <w:rPr>
          <w:b/>
          <w:color w:val="000000" w:themeColor="text1"/>
          <w:sz w:val="18"/>
          <w:szCs w:val="18"/>
        </w:rPr>
      </w:pPr>
      <w:r w:rsidRPr="00796561">
        <w:rPr>
          <w:b/>
          <w:color w:val="000000" w:themeColor="text1"/>
          <w:sz w:val="18"/>
          <w:szCs w:val="18"/>
        </w:rPr>
        <w:t>Click on “Insert”</w:t>
      </w:r>
    </w:p>
    <w:p w14:paraId="75FFA2AC" w14:textId="15619085" w:rsidR="00CD1934" w:rsidRDefault="00CD1934" w:rsidP="00796561">
      <w:pPr>
        <w:pStyle w:val="ListParagraph"/>
        <w:numPr>
          <w:ilvl w:val="1"/>
          <w:numId w:val="14"/>
        </w:numPr>
        <w:spacing w:before="60" w:after="60" w:line="240" w:lineRule="auto"/>
        <w:rPr>
          <w:b/>
          <w:color w:val="000000" w:themeColor="text1"/>
          <w:sz w:val="18"/>
          <w:szCs w:val="18"/>
        </w:rPr>
      </w:pPr>
      <w:r w:rsidRPr="00796561">
        <w:rPr>
          <w:b/>
          <w:color w:val="000000" w:themeColor="text1"/>
          <w:sz w:val="18"/>
          <w:szCs w:val="18"/>
        </w:rPr>
        <w:t>Add contract analyst to route</w:t>
      </w:r>
    </w:p>
    <w:p w14:paraId="0EFB28BD" w14:textId="77777777" w:rsidR="00796561" w:rsidRPr="00796561" w:rsidRDefault="00796561" w:rsidP="00796561">
      <w:pPr>
        <w:pStyle w:val="ListParagraph"/>
        <w:numPr>
          <w:ilvl w:val="0"/>
          <w:numId w:val="14"/>
        </w:numPr>
        <w:spacing w:before="60" w:after="60" w:line="240" w:lineRule="auto"/>
        <w:rPr>
          <w:b/>
          <w:color w:val="000000" w:themeColor="text1"/>
          <w:sz w:val="18"/>
          <w:szCs w:val="18"/>
        </w:rPr>
      </w:pPr>
      <w:r w:rsidRPr="00796561">
        <w:rPr>
          <w:b/>
          <w:color w:val="000000" w:themeColor="text1"/>
          <w:sz w:val="18"/>
          <w:szCs w:val="18"/>
        </w:rPr>
        <w:t>Approve with Comments</w:t>
      </w:r>
      <w:r>
        <w:rPr>
          <w:b/>
          <w:color w:val="000000" w:themeColor="text1"/>
          <w:sz w:val="18"/>
          <w:szCs w:val="18"/>
        </w:rPr>
        <w:t>/Return for Corrections</w:t>
      </w:r>
    </w:p>
    <w:p w14:paraId="5AF1F2C4" w14:textId="77777777" w:rsidR="00796561" w:rsidRPr="00796561" w:rsidRDefault="00796561" w:rsidP="00796561">
      <w:pPr>
        <w:spacing w:before="60" w:after="60" w:line="240" w:lineRule="auto"/>
        <w:rPr>
          <w:b/>
          <w:color w:val="000000" w:themeColor="text1"/>
          <w:sz w:val="18"/>
          <w:szCs w:val="18"/>
        </w:rPr>
      </w:pPr>
    </w:p>
    <w:p w14:paraId="6B1090E0" w14:textId="77777777" w:rsidR="00CD1934" w:rsidRDefault="00CD1934" w:rsidP="00CD1934">
      <w:pPr>
        <w:ind w:left="2520"/>
      </w:pPr>
      <w:r>
        <w:tab/>
      </w:r>
    </w:p>
    <w:p w14:paraId="7592CCE5" w14:textId="77777777" w:rsidR="00CD1934" w:rsidRDefault="00CD1934" w:rsidP="00CD1934"/>
    <w:p w14:paraId="6AF13BE3" w14:textId="77777777" w:rsidR="00EE768C" w:rsidRDefault="00EE768C" w:rsidP="00522F93">
      <w:pPr>
        <w:spacing w:before="60" w:after="60" w:line="240" w:lineRule="auto"/>
        <w:ind w:left="446"/>
        <w:contextualSpacing/>
        <w:rPr>
          <w:color w:val="3D6BB2" w:themeColor="accent2"/>
          <w:sz w:val="18"/>
          <w:szCs w:val="18"/>
        </w:rPr>
      </w:pPr>
    </w:p>
    <w:p w14:paraId="7D0228DE" w14:textId="77777777" w:rsidR="00522F93" w:rsidRPr="00522F93" w:rsidRDefault="00522F93" w:rsidP="00522F93">
      <w:pPr>
        <w:spacing w:before="60" w:after="60" w:line="240" w:lineRule="auto"/>
        <w:rPr>
          <w:i/>
          <w:color w:val="3D6BB2" w:themeColor="accent2"/>
          <w:sz w:val="18"/>
          <w:szCs w:val="18"/>
        </w:rPr>
      </w:pPr>
    </w:p>
    <w:p w14:paraId="6B358ABD" w14:textId="77777777" w:rsidR="00211540" w:rsidRPr="00EE0149" w:rsidRDefault="00211540" w:rsidP="00FB0B87">
      <w:pPr>
        <w:spacing w:line="240" w:lineRule="auto"/>
        <w:ind w:left="450"/>
        <w:contextualSpacing/>
        <w:rPr>
          <w:i/>
          <w:color w:val="3D6BB2" w:themeColor="accent2"/>
          <w:sz w:val="18"/>
          <w:szCs w:val="18"/>
        </w:rPr>
      </w:pPr>
    </w:p>
    <w:p w14:paraId="55E25259" w14:textId="77777777" w:rsidR="00FB0B87" w:rsidRDefault="00FB0B87" w:rsidP="00D17870">
      <w:pPr>
        <w:spacing w:before="60" w:after="60" w:line="240" w:lineRule="auto"/>
        <w:ind w:left="446"/>
        <w:contextualSpacing/>
        <w:rPr>
          <w:color w:val="3D6BB2" w:themeColor="accent2"/>
          <w:sz w:val="18"/>
          <w:szCs w:val="18"/>
        </w:rPr>
      </w:pPr>
    </w:p>
    <w:p w14:paraId="42EBF6A0" w14:textId="77777777" w:rsidR="00D17870" w:rsidRDefault="00D17870" w:rsidP="00722FA3">
      <w:pPr>
        <w:spacing w:before="60" w:after="60" w:line="240" w:lineRule="auto"/>
        <w:ind w:left="450"/>
        <w:contextualSpacing/>
        <w:rPr>
          <w:color w:val="3D6BB2" w:themeColor="accent2"/>
          <w:sz w:val="18"/>
          <w:szCs w:val="18"/>
        </w:rPr>
      </w:pPr>
    </w:p>
    <w:p w14:paraId="6B0C1447" w14:textId="7E1D238C" w:rsidR="0079684B" w:rsidRPr="00EE0149" w:rsidRDefault="0079684B" w:rsidP="00BD5373">
      <w:pPr>
        <w:pStyle w:val="checkboxindent"/>
        <w:tabs>
          <w:tab w:val="left" w:pos="870"/>
          <w:tab w:val="left" w:pos="1350"/>
        </w:tabs>
        <w:spacing w:line="360" w:lineRule="auto"/>
        <w:rPr>
          <w:sz w:val="18"/>
          <w:szCs w:val="18"/>
        </w:rPr>
      </w:pPr>
    </w:p>
    <w:sectPr w:rsidR="0079684B" w:rsidRPr="00EE0149" w:rsidSect="00646718">
      <w:headerReference w:type="default" r:id="rId10"/>
      <w:headerReference w:type="first" r:id="rId11"/>
      <w:footerReference w:type="first" r:id="rId12"/>
      <w:pgSz w:w="12240" w:h="15840"/>
      <w:pgMar w:top="1260" w:right="1440" w:bottom="108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E43D37" w14:textId="77777777" w:rsidR="00E50525" w:rsidRDefault="00E50525" w:rsidP="00B4326E">
      <w:pPr>
        <w:spacing w:line="240" w:lineRule="auto"/>
      </w:pPr>
      <w:r>
        <w:separator/>
      </w:r>
    </w:p>
  </w:endnote>
  <w:endnote w:type="continuationSeparator" w:id="0">
    <w:p w14:paraId="29AFC51B" w14:textId="77777777" w:rsidR="00E50525" w:rsidRDefault="00E50525" w:rsidP="00B432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5481F" w14:textId="4C447071" w:rsidR="005B70AD" w:rsidRPr="00B1471A" w:rsidRDefault="005B70AD" w:rsidP="00B1471A">
    <w:pPr>
      <w:pStyle w:val="Footer"/>
      <w:tabs>
        <w:tab w:val="clear" w:pos="8640"/>
        <w:tab w:val="right" w:pos="9360"/>
      </w:tabs>
      <w:ind w:left="-270"/>
      <w:rPr>
        <w:b/>
        <w:sz w:val="18"/>
      </w:rPr>
    </w:pPr>
    <w:r>
      <w:rPr>
        <w:b/>
        <w:sz w:val="18"/>
      </w:rPr>
      <w:tab/>
    </w:r>
    <w:r>
      <w:rPr>
        <w:b/>
        <w:sz w:val="18"/>
      </w:rPr>
      <w:tab/>
      <w:t>Version 3.11.20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A94ED" w14:textId="77777777" w:rsidR="00E50525" w:rsidRDefault="00E50525" w:rsidP="00B4326E">
      <w:pPr>
        <w:spacing w:line="240" w:lineRule="auto"/>
      </w:pPr>
      <w:r>
        <w:separator/>
      </w:r>
    </w:p>
  </w:footnote>
  <w:footnote w:type="continuationSeparator" w:id="0">
    <w:p w14:paraId="61EBB056" w14:textId="77777777" w:rsidR="00E50525" w:rsidRDefault="00E50525" w:rsidP="00B4326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AB09C" w14:textId="5F0495AD" w:rsidR="005B70AD" w:rsidRPr="00CF3FD0" w:rsidRDefault="005B70AD" w:rsidP="00CF3FD0">
    <w:pPr>
      <w:pStyle w:val="Header"/>
    </w:pPr>
    <w:r>
      <mc:AlternateContent>
        <mc:Choice Requires="wps">
          <w:drawing>
            <wp:anchor distT="0" distB="0" distL="114300" distR="114300" simplePos="0" relativeHeight="251658238" behindDoc="1" locked="1" layoutInCell="1" allowOverlap="1" wp14:anchorId="43C330C1" wp14:editId="32324623">
              <wp:simplePos x="0" y="0"/>
              <wp:positionH relativeFrom="page">
                <wp:posOffset>685800</wp:posOffset>
              </wp:positionH>
              <wp:positionV relativeFrom="page">
                <wp:posOffset>685800</wp:posOffset>
              </wp:positionV>
              <wp:extent cx="6400800" cy="8686800"/>
              <wp:effectExtent l="19050" t="19050" r="19050" b="19050"/>
              <wp:wrapNone/>
              <wp:docPr id="3" name="Rectangle 8" title="Page bord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ect">
                        <a:avLst/>
                      </a:prstGeom>
                      <a:noFill/>
                      <a:ln w="25400">
                        <a:solidFill>
                          <a:schemeClr val="accent1">
                            <a:lumMod val="100000"/>
                            <a:lumOff val="0"/>
                          </a:schemeClr>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939A4E" id="Rectangle 8" o:spid="_x0000_s1026" alt="Title: Page border" style="position:absolute;margin-left:54pt;margin-top:54pt;width:7in;height:684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" filled="f" fillcolor="#9bc1ff" strokecolor="#c4191f [3204]" strokeweight="2pt">
              <v:fill color2="#3f80cd" focus="100%" type="gradient">
                <o:fill v:ext="view" type="gradientUnscaled"/>
              </v:fill>
              <v:shadow opacity="22938f" offset="0"/>
              <v:textbox inset=",7.2pt,,7.2pt"/>
              <w10:wrap anchorx="page" anchory="page"/>
              <w10:anchorlock/>
            </v:rect>
          </w:pict>
        </mc:Fallback>
      </mc:AlternateContent>
    </w:r>
    <w:r w:rsidRPr="00CF3FD0">
      <w:t xml:space="preserve">Page </w:t>
    </w:r>
    <w:r>
      <w:fldChar w:fldCharType="begin"/>
    </w:r>
    <w:r>
      <w:instrText xml:space="preserve"> PAGE  \* MERGEFORMAT </w:instrText>
    </w:r>
    <w:r>
      <w:fldChar w:fldCharType="separate"/>
    </w:r>
    <w: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3DED0" w14:textId="7CCFA1AC" w:rsidR="005B70AD" w:rsidRPr="00CF3FD0" w:rsidRDefault="005B70AD" w:rsidP="00CF3FD0">
    <w:pPr>
      <w:pStyle w:val="headerspace"/>
    </w:pPr>
    <w:r>
      <w:rPr>
        <w:noProof/>
        <w:lang w:val="en-US"/>
      </w:rPr>
      <mc:AlternateContent>
        <mc:Choice Requires="wps">
          <w:drawing>
            <wp:anchor distT="45720" distB="45720" distL="114300" distR="114300" simplePos="0" relativeHeight="251660286" behindDoc="1" locked="0" layoutInCell="1" allowOverlap="1" wp14:anchorId="4E65DBAF" wp14:editId="4F477139">
              <wp:simplePos x="0" y="0"/>
              <wp:positionH relativeFrom="column">
                <wp:posOffset>-114300</wp:posOffset>
              </wp:positionH>
              <wp:positionV relativeFrom="paragraph">
                <wp:posOffset>-381000</wp:posOffset>
              </wp:positionV>
              <wp:extent cx="6334125" cy="341630"/>
              <wp:effectExtent l="0" t="0" r="9525"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341630"/>
                      </a:xfrm>
                      <a:prstGeom prst="rect">
                        <a:avLst/>
                      </a:prstGeom>
                      <a:solidFill>
                        <a:srgbClr val="FFFFFF"/>
                      </a:solidFill>
                      <a:ln w="9525">
                        <a:noFill/>
                        <a:miter lim="800000"/>
                        <a:headEnd/>
                        <a:tailEnd/>
                      </a:ln>
                    </wps:spPr>
                    <wps:txbx>
                      <w:txbxContent>
                        <w:p w14:paraId="7E431DCF" w14:textId="447A2B69" w:rsidR="005B70AD" w:rsidRPr="00412D73" w:rsidRDefault="005B70AD" w:rsidP="00412D73">
                          <w:pPr>
                            <w:jc w:val="both"/>
                            <w:rPr>
                              <w:sz w:val="20"/>
                              <w:szCs w:val="20"/>
                            </w:rPr>
                          </w:pPr>
                          <w:r>
                            <w:rPr>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65DBAF" id="_x0000_t202" coordsize="21600,21600" o:spt="202" path="m,l,21600r21600,l21600,xe">
              <v:stroke joinstyle="miter"/>
              <v:path gradientshapeok="t" o:connecttype="rect"/>
            </v:shapetype>
            <v:shape id="Text Box 2" o:spid="_x0000_s1026" type="#_x0000_t202" style="position:absolute;margin-left:-9pt;margin-top:-30pt;width:498.75pt;height:26.9pt;z-index:-25165619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" stroked="f">
              <v:textbox>
                <w:txbxContent>
                  <w:p w14:paraId="7E431DCF" w14:textId="447A2B69" w:rsidR="005B70AD" w:rsidRPr="00412D73" w:rsidRDefault="005B70AD" w:rsidP="00412D73">
                    <w:pPr>
                      <w:jc w:val="both"/>
                      <w:rPr>
                        <w:sz w:val="20"/>
                        <w:szCs w:val="20"/>
                      </w:rPr>
                    </w:pPr>
                    <w:r>
                      <w:rPr>
                        <w:sz w:val="20"/>
                        <w:szCs w:val="20"/>
                      </w:rPr>
                      <w:t xml:space="preserve"> </w:t>
                    </w:r>
                  </w:p>
                </w:txbxContent>
              </v:textbox>
            </v:shape>
          </w:pict>
        </mc:Fallback>
      </mc:AlternateContent>
    </w:r>
    <w:r>
      <w:rPr>
        <w:noProof/>
        <w:lang w:val="en-US"/>
      </w:rPr>
      <mc:AlternateContent>
        <mc:Choice Requires="wps">
          <w:drawing>
            <wp:anchor distT="0" distB="0" distL="114300" distR="114300" simplePos="0" relativeHeight="251657213" behindDoc="1" locked="0" layoutInCell="1" allowOverlap="1" wp14:anchorId="4DB98761" wp14:editId="695E4FD6">
              <wp:simplePos x="0" y="0"/>
              <wp:positionH relativeFrom="page">
                <wp:posOffset>685800</wp:posOffset>
              </wp:positionH>
              <wp:positionV relativeFrom="page">
                <wp:posOffset>685801</wp:posOffset>
              </wp:positionV>
              <wp:extent cx="6400800" cy="8439150"/>
              <wp:effectExtent l="0" t="0" r="19050" b="19050"/>
              <wp:wrapNone/>
              <wp:docPr id="2" name="Rectangle 1" title="Page bord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439150"/>
                      </a:xfrm>
                      <a:prstGeom prst="rect">
                        <a:avLst/>
                      </a:prstGeom>
                      <a:noFill/>
                      <a:ln w="25400">
                        <a:solidFill>
                          <a:schemeClr val="accent1">
                            <a:lumMod val="100000"/>
                            <a:lumOff val="0"/>
                          </a:schemeClr>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4B3FCC" id="Rectangle 1" o:spid="_x0000_s1026" alt="Title: Page border" style="position:absolute;margin-left:54pt;margin-top:54pt;width:7in;height:664.5pt;z-index:-25165926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" filled="f" fillcolor="#9bc1ff" strokecolor="#c4191f [3204]" strokeweight="2pt">
              <v:fill color2="#3f80cd" focus="100%" type="gradient">
                <o:fill v:ext="view" type="gradientUnscaled"/>
              </v:fill>
              <v:shadow opacity="22938f" offset="0"/>
              <v:textbox inset=",7.2pt,,7.2pt"/>
              <w10:wrap anchorx="page" anchory="page"/>
            </v:rect>
          </w:pict>
        </mc:Fallback>
      </mc:AlternateContent>
    </w:r>
    <w:r>
      <w:t xml:space="preserve"> Date #______________________          Proposal Record # ___________</w:t>
    </w:r>
    <w:r w:rsidRPr="00412D73">
      <w:rPr>
        <w:u w:val="single"/>
      </w:rPr>
      <w:t>_</w:t>
    </w:r>
    <w:r>
      <w:t>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3203040"/>
    <w:lvl w:ilvl="0">
      <w:start w:val="1"/>
      <w:numFmt w:val="decimal"/>
      <w:lvlText w:val="%1."/>
      <w:lvlJc w:val="left"/>
      <w:pPr>
        <w:tabs>
          <w:tab w:val="num" w:pos="1672"/>
        </w:tabs>
        <w:ind w:left="1672" w:hanging="360"/>
      </w:pPr>
    </w:lvl>
  </w:abstractNum>
  <w:abstractNum w:abstractNumId="1" w15:restartNumberingAfterBreak="0">
    <w:nsid w:val="FFFFFF7F"/>
    <w:multiLevelType w:val="singleLevel"/>
    <w:tmpl w:val="B09852B0"/>
    <w:lvl w:ilvl="0">
      <w:start w:val="1"/>
      <w:numFmt w:val="decimal"/>
      <w:lvlText w:val="%1."/>
      <w:lvlJc w:val="left"/>
      <w:pPr>
        <w:tabs>
          <w:tab w:val="num" w:pos="643"/>
        </w:tabs>
        <w:ind w:left="643" w:hanging="360"/>
      </w:pPr>
    </w:lvl>
  </w:abstractNum>
  <w:abstractNum w:abstractNumId="2" w15:restartNumberingAfterBreak="0">
    <w:nsid w:val="0F514186"/>
    <w:multiLevelType w:val="hybridMultilevel"/>
    <w:tmpl w:val="2626F62C"/>
    <w:lvl w:ilvl="0" w:tplc="826E3964">
      <w:start w:val="1"/>
      <w:numFmt w:val="bullet"/>
      <w:lvlText w:val=""/>
      <w:lvlJc w:val="left"/>
      <w:pPr>
        <w:ind w:left="360" w:hanging="360"/>
      </w:pPr>
      <w:rPr>
        <w:rFonts w:ascii="Symbol" w:hAnsi="Symbol"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110561"/>
    <w:multiLevelType w:val="hybridMultilevel"/>
    <w:tmpl w:val="2556A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2A4274"/>
    <w:multiLevelType w:val="hybridMultilevel"/>
    <w:tmpl w:val="6F36D270"/>
    <w:lvl w:ilvl="0" w:tplc="C9CC14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9C5745"/>
    <w:multiLevelType w:val="hybridMultilevel"/>
    <w:tmpl w:val="282A19C2"/>
    <w:lvl w:ilvl="0" w:tplc="B6A44C1A">
      <w:start w:val="1"/>
      <w:numFmt w:val="decimal"/>
      <w:lvlText w:val="%1."/>
      <w:lvlJc w:val="left"/>
      <w:pPr>
        <w:ind w:left="720" w:hanging="360"/>
      </w:pPr>
      <w:rPr>
        <w:b/>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23216E"/>
    <w:multiLevelType w:val="hybridMultilevel"/>
    <w:tmpl w:val="185E43F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2BF43DC"/>
    <w:multiLevelType w:val="hybridMultilevel"/>
    <w:tmpl w:val="7ACE9B4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4A958B2"/>
    <w:multiLevelType w:val="hybridMultilevel"/>
    <w:tmpl w:val="9A7C2F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DD3A3D"/>
    <w:multiLevelType w:val="hybridMultilevel"/>
    <w:tmpl w:val="EC868C5E"/>
    <w:lvl w:ilvl="0" w:tplc="B6A44C1A">
      <w:start w:val="1"/>
      <w:numFmt w:val="decimal"/>
      <w:lvlText w:val="%1."/>
      <w:lvlJc w:val="left"/>
      <w:pPr>
        <w:ind w:left="720" w:hanging="360"/>
      </w:pPr>
      <w:rPr>
        <w:b/>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EB4929"/>
    <w:multiLevelType w:val="hybridMultilevel"/>
    <w:tmpl w:val="C74C5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1D4C20"/>
    <w:multiLevelType w:val="hybridMultilevel"/>
    <w:tmpl w:val="340E7EFC"/>
    <w:lvl w:ilvl="0" w:tplc="C9CC141A">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127323A"/>
    <w:multiLevelType w:val="hybridMultilevel"/>
    <w:tmpl w:val="31308F4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D447BF0"/>
    <w:multiLevelType w:val="hybridMultilevel"/>
    <w:tmpl w:val="3754E65C"/>
    <w:lvl w:ilvl="0" w:tplc="1832A0B2">
      <w:start w:val="1"/>
      <w:numFmt w:val="lowerLetter"/>
      <w:lvlText w:val="%1."/>
      <w:lvlJc w:val="left"/>
      <w:pPr>
        <w:ind w:left="1080" w:hanging="360"/>
      </w:pPr>
      <w:rPr>
        <w:rFonts w:hint="default"/>
        <w:color w:val="000000" w:themeColor="text1"/>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10"/>
  </w:num>
  <w:num w:numId="5">
    <w:abstractNumId w:val="8"/>
  </w:num>
  <w:num w:numId="6">
    <w:abstractNumId w:val="6"/>
  </w:num>
  <w:num w:numId="7">
    <w:abstractNumId w:val="9"/>
  </w:num>
  <w:num w:numId="8">
    <w:abstractNumId w:val="12"/>
  </w:num>
  <w:num w:numId="9">
    <w:abstractNumId w:val="7"/>
  </w:num>
  <w:num w:numId="10">
    <w:abstractNumId w:val="13"/>
  </w:num>
  <w:num w:numId="11">
    <w:abstractNumId w:val="4"/>
  </w:num>
  <w:num w:numId="12">
    <w:abstractNumId w:val="5"/>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defaultTabStop w:val="720"/>
  <w:hyphenationZone w:val="425"/>
  <w:characterSpacingControl w:val="doNotCompress"/>
  <w:hdrShapeDefaults>
    <o:shapedefaults v:ext="edit" spidmax="2049">
      <o:colormru v:ext="edit" colors="#ff8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317"/>
    <w:rsid w:val="00022495"/>
    <w:rsid w:val="00023317"/>
    <w:rsid w:val="00027DDC"/>
    <w:rsid w:val="0003636E"/>
    <w:rsid w:val="00036B1D"/>
    <w:rsid w:val="0004393D"/>
    <w:rsid w:val="00054220"/>
    <w:rsid w:val="0005500A"/>
    <w:rsid w:val="00063F78"/>
    <w:rsid w:val="000668AC"/>
    <w:rsid w:val="00071253"/>
    <w:rsid w:val="000800E9"/>
    <w:rsid w:val="00080F27"/>
    <w:rsid w:val="0009165B"/>
    <w:rsid w:val="000A547B"/>
    <w:rsid w:val="000A75C4"/>
    <w:rsid w:val="000F2112"/>
    <w:rsid w:val="000F3318"/>
    <w:rsid w:val="000F716A"/>
    <w:rsid w:val="00116675"/>
    <w:rsid w:val="001237CB"/>
    <w:rsid w:val="00131008"/>
    <w:rsid w:val="001341F9"/>
    <w:rsid w:val="001639A2"/>
    <w:rsid w:val="0017369A"/>
    <w:rsid w:val="001B18D6"/>
    <w:rsid w:val="001C29A2"/>
    <w:rsid w:val="001C4913"/>
    <w:rsid w:val="001C71E2"/>
    <w:rsid w:val="001D3F37"/>
    <w:rsid w:val="001D62FD"/>
    <w:rsid w:val="001E0EEC"/>
    <w:rsid w:val="00211540"/>
    <w:rsid w:val="002125FB"/>
    <w:rsid w:val="00241E9D"/>
    <w:rsid w:val="00242372"/>
    <w:rsid w:val="00247510"/>
    <w:rsid w:val="002E2D4C"/>
    <w:rsid w:val="002E55DE"/>
    <w:rsid w:val="00341079"/>
    <w:rsid w:val="003454CA"/>
    <w:rsid w:val="003729F8"/>
    <w:rsid w:val="00386E49"/>
    <w:rsid w:val="003908C8"/>
    <w:rsid w:val="003B7493"/>
    <w:rsid w:val="003E6B7D"/>
    <w:rsid w:val="003E74BB"/>
    <w:rsid w:val="00412D73"/>
    <w:rsid w:val="004156BD"/>
    <w:rsid w:val="00444715"/>
    <w:rsid w:val="004462FF"/>
    <w:rsid w:val="00456247"/>
    <w:rsid w:val="004A3507"/>
    <w:rsid w:val="004A5D37"/>
    <w:rsid w:val="004C3FFB"/>
    <w:rsid w:val="004D4F3D"/>
    <w:rsid w:val="004E7829"/>
    <w:rsid w:val="004F4A7D"/>
    <w:rsid w:val="004F4ADA"/>
    <w:rsid w:val="00521871"/>
    <w:rsid w:val="00522F93"/>
    <w:rsid w:val="00536CC6"/>
    <w:rsid w:val="00586502"/>
    <w:rsid w:val="005A4261"/>
    <w:rsid w:val="005B211B"/>
    <w:rsid w:val="005B70AD"/>
    <w:rsid w:val="005F1980"/>
    <w:rsid w:val="0060393D"/>
    <w:rsid w:val="00606F2A"/>
    <w:rsid w:val="00643AD2"/>
    <w:rsid w:val="00646718"/>
    <w:rsid w:val="00660FBA"/>
    <w:rsid w:val="00663FAF"/>
    <w:rsid w:val="006646AF"/>
    <w:rsid w:val="006A4BDD"/>
    <w:rsid w:val="006C15D5"/>
    <w:rsid w:val="006D5A52"/>
    <w:rsid w:val="006E7271"/>
    <w:rsid w:val="006F62B9"/>
    <w:rsid w:val="0070467B"/>
    <w:rsid w:val="00722FA3"/>
    <w:rsid w:val="00796561"/>
    <w:rsid w:val="0079684B"/>
    <w:rsid w:val="007C1323"/>
    <w:rsid w:val="007E2F1F"/>
    <w:rsid w:val="007E57C3"/>
    <w:rsid w:val="007F4E6E"/>
    <w:rsid w:val="00803DBA"/>
    <w:rsid w:val="00804264"/>
    <w:rsid w:val="00806EFF"/>
    <w:rsid w:val="0084194A"/>
    <w:rsid w:val="008422E1"/>
    <w:rsid w:val="00853865"/>
    <w:rsid w:val="008711F5"/>
    <w:rsid w:val="00872E7D"/>
    <w:rsid w:val="00881579"/>
    <w:rsid w:val="008B60D6"/>
    <w:rsid w:val="008D0BE1"/>
    <w:rsid w:val="008D3AFF"/>
    <w:rsid w:val="008E3D41"/>
    <w:rsid w:val="008E754E"/>
    <w:rsid w:val="00912E6D"/>
    <w:rsid w:val="00913F7A"/>
    <w:rsid w:val="009278CC"/>
    <w:rsid w:val="00930465"/>
    <w:rsid w:val="00934305"/>
    <w:rsid w:val="00945E9C"/>
    <w:rsid w:val="00954793"/>
    <w:rsid w:val="00973F37"/>
    <w:rsid w:val="00974B2B"/>
    <w:rsid w:val="009920B1"/>
    <w:rsid w:val="009E3085"/>
    <w:rsid w:val="009F06F6"/>
    <w:rsid w:val="009F5435"/>
    <w:rsid w:val="00A12A17"/>
    <w:rsid w:val="00A706A7"/>
    <w:rsid w:val="00A94325"/>
    <w:rsid w:val="00AC5970"/>
    <w:rsid w:val="00AE4B7D"/>
    <w:rsid w:val="00AF22DB"/>
    <w:rsid w:val="00AF5A57"/>
    <w:rsid w:val="00AF5CDF"/>
    <w:rsid w:val="00B05269"/>
    <w:rsid w:val="00B1471A"/>
    <w:rsid w:val="00B20367"/>
    <w:rsid w:val="00B32016"/>
    <w:rsid w:val="00B4326E"/>
    <w:rsid w:val="00B44545"/>
    <w:rsid w:val="00B62E2C"/>
    <w:rsid w:val="00B735B0"/>
    <w:rsid w:val="00B741D7"/>
    <w:rsid w:val="00BB27F8"/>
    <w:rsid w:val="00BC1705"/>
    <w:rsid w:val="00BD5373"/>
    <w:rsid w:val="00BE189E"/>
    <w:rsid w:val="00BE3602"/>
    <w:rsid w:val="00BE64C3"/>
    <w:rsid w:val="00BE7A0D"/>
    <w:rsid w:val="00BF7383"/>
    <w:rsid w:val="00C109D7"/>
    <w:rsid w:val="00C14E44"/>
    <w:rsid w:val="00C26B7F"/>
    <w:rsid w:val="00C42D33"/>
    <w:rsid w:val="00C45529"/>
    <w:rsid w:val="00C66B91"/>
    <w:rsid w:val="00C85182"/>
    <w:rsid w:val="00CD1934"/>
    <w:rsid w:val="00CF3FD0"/>
    <w:rsid w:val="00D17870"/>
    <w:rsid w:val="00D32BBF"/>
    <w:rsid w:val="00D76189"/>
    <w:rsid w:val="00D933DA"/>
    <w:rsid w:val="00D96471"/>
    <w:rsid w:val="00DB31B3"/>
    <w:rsid w:val="00DF42DF"/>
    <w:rsid w:val="00DF5D53"/>
    <w:rsid w:val="00E20D13"/>
    <w:rsid w:val="00E22065"/>
    <w:rsid w:val="00E47087"/>
    <w:rsid w:val="00E4758C"/>
    <w:rsid w:val="00E50525"/>
    <w:rsid w:val="00E92E73"/>
    <w:rsid w:val="00ED67A7"/>
    <w:rsid w:val="00EE0149"/>
    <w:rsid w:val="00EE2750"/>
    <w:rsid w:val="00EE54CC"/>
    <w:rsid w:val="00EE768C"/>
    <w:rsid w:val="00F1187F"/>
    <w:rsid w:val="00F167D3"/>
    <w:rsid w:val="00F21113"/>
    <w:rsid w:val="00F74CC2"/>
    <w:rsid w:val="00F772D6"/>
    <w:rsid w:val="00F92DE9"/>
    <w:rsid w:val="00FB0B87"/>
    <w:rsid w:val="00FB666F"/>
    <w:rsid w:val="00FE34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f8000"/>
    </o:shapedefaults>
    <o:shapelayout v:ext="edit">
      <o:idmap v:ext="edit" data="1"/>
    </o:shapelayout>
  </w:shapeDefaults>
  <w:decimalSymbol w:val="."/>
  <w:listSeparator w:val=","/>
  <w14:docId w14:val="2FD6A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0" w:defSemiHidden="0" w:defUnhideWhenUsed="0" w:defQFormat="0" w:count="375">
    <w:lsdException w:name="Normal"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B70AD"/>
    <w:pPr>
      <w:spacing w:before="40" w:after="40" w:line="259" w:lineRule="auto"/>
    </w:pPr>
  </w:style>
  <w:style w:type="paragraph" w:styleId="Heading1">
    <w:name w:val="heading 1"/>
    <w:basedOn w:val="Normal"/>
    <w:next w:val="Normal"/>
    <w:uiPriority w:val="9"/>
    <w:qFormat/>
    <w:rsid w:val="00BE7A0D"/>
    <w:pPr>
      <w:keepNext/>
      <w:keepLines/>
      <w:shd w:val="clear" w:color="auto" w:fill="C4191F" w:themeFill="accent1"/>
      <w:spacing w:before="360" w:after="160" w:line="240" w:lineRule="auto"/>
      <w:outlineLvl w:val="0"/>
    </w:pPr>
    <w:rPr>
      <w:rFonts w:ascii="Arial Black" w:hAnsi="Arial Black"/>
      <w:caps/>
      <w:color w:val="FFFFFF" w:themeColor="background1"/>
      <w:sz w:val="30"/>
      <w:szCs w:val="30"/>
    </w:rPr>
  </w:style>
  <w:style w:type="paragraph" w:styleId="Heading2">
    <w:name w:val="heading 2"/>
    <w:basedOn w:val="Normal"/>
    <w:next w:val="Normal"/>
    <w:uiPriority w:val="9"/>
    <w:unhideWhenUsed/>
    <w:qFormat/>
    <w:rsid w:val="00BE7A0D"/>
    <w:pPr>
      <w:keepNext/>
      <w:keepLines/>
      <w:spacing w:before="260" w:after="60"/>
      <w:outlineLvl w:val="1"/>
    </w:pPr>
    <w:rPr>
      <w:b/>
      <w:color w:val="C4191F" w:themeColor="accent1"/>
      <w:sz w:val="26"/>
      <w:szCs w:val="32"/>
    </w:rPr>
  </w:style>
  <w:style w:type="paragraph" w:styleId="Heading3">
    <w:name w:val="heading 3"/>
    <w:basedOn w:val="Normal"/>
    <w:next w:val="Normal"/>
    <w:uiPriority w:val="9"/>
    <w:semiHidden/>
    <w:unhideWhenUsed/>
    <w:rsid w:val="001D3F37"/>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rsid w:val="001D3F37"/>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rsid w:val="001D3F37"/>
    <w:pPr>
      <w:keepNext/>
      <w:keepLines/>
      <w:spacing w:before="240" w:after="80"/>
      <w:outlineLvl w:val="4"/>
    </w:pPr>
    <w:rPr>
      <w:color w:val="666666"/>
    </w:rPr>
  </w:style>
  <w:style w:type="paragraph" w:styleId="Heading6">
    <w:name w:val="heading 6"/>
    <w:basedOn w:val="Normal"/>
    <w:next w:val="Normal"/>
    <w:uiPriority w:val="9"/>
    <w:semiHidden/>
    <w:unhideWhenUsed/>
    <w:qFormat/>
    <w:rsid w:val="001D3F37"/>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C14E44"/>
    <w:pPr>
      <w:keepNext/>
      <w:keepLines/>
      <w:spacing w:before="1900" w:after="0"/>
      <w:contextualSpacing/>
    </w:pPr>
    <w:rPr>
      <w:rFonts w:ascii="Arial Black" w:hAnsi="Arial Black"/>
      <w:caps/>
      <w:color w:val="FFFFFF" w:themeColor="background1"/>
      <w:sz w:val="36"/>
      <w:szCs w:val="36"/>
    </w:rPr>
  </w:style>
  <w:style w:type="paragraph" w:styleId="Subtitle">
    <w:name w:val="Subtitle"/>
    <w:basedOn w:val="Normal"/>
    <w:next w:val="Normal"/>
    <w:uiPriority w:val="11"/>
    <w:rsid w:val="001D3F37"/>
    <w:pPr>
      <w:keepNext/>
      <w:keepLines/>
      <w:spacing w:after="320"/>
    </w:pPr>
    <w:rPr>
      <w:color w:val="666666"/>
      <w:sz w:val="30"/>
      <w:szCs w:val="30"/>
    </w:rPr>
  </w:style>
  <w:style w:type="paragraph" w:styleId="Header">
    <w:name w:val="header"/>
    <w:basedOn w:val="Normal"/>
    <w:link w:val="HeaderChar"/>
    <w:uiPriority w:val="99"/>
    <w:unhideWhenUsed/>
    <w:rsid w:val="00CF3FD0"/>
    <w:pPr>
      <w:tabs>
        <w:tab w:val="center" w:pos="4320"/>
        <w:tab w:val="right" w:pos="8640"/>
      </w:tabs>
      <w:spacing w:line="240" w:lineRule="auto"/>
      <w:jc w:val="center"/>
    </w:pPr>
    <w:rPr>
      <w:noProof/>
      <w:color w:val="C4191F" w:themeColor="accent1"/>
      <w:sz w:val="16"/>
      <w:lang w:val="en-US"/>
    </w:rPr>
  </w:style>
  <w:style w:type="character" w:customStyle="1" w:styleId="HeaderChar">
    <w:name w:val="Header Char"/>
    <w:basedOn w:val="DefaultParagraphFont"/>
    <w:link w:val="Header"/>
    <w:uiPriority w:val="99"/>
    <w:rsid w:val="00CF3FD0"/>
    <w:rPr>
      <w:noProof/>
      <w:color w:val="C4191F" w:themeColor="accent1"/>
      <w:sz w:val="16"/>
      <w:lang w:val="en-US"/>
    </w:rPr>
  </w:style>
  <w:style w:type="paragraph" w:styleId="Footer">
    <w:name w:val="footer"/>
    <w:basedOn w:val="Normal"/>
    <w:link w:val="FooterChar"/>
    <w:uiPriority w:val="99"/>
    <w:unhideWhenUsed/>
    <w:rsid w:val="006F62B9"/>
    <w:pPr>
      <w:tabs>
        <w:tab w:val="center" w:pos="4320"/>
        <w:tab w:val="right" w:pos="8640"/>
      </w:tabs>
      <w:spacing w:line="240" w:lineRule="auto"/>
    </w:pPr>
  </w:style>
  <w:style w:type="character" w:customStyle="1" w:styleId="FooterChar">
    <w:name w:val="Footer Char"/>
    <w:basedOn w:val="DefaultParagraphFont"/>
    <w:link w:val="Footer"/>
    <w:uiPriority w:val="99"/>
    <w:rsid w:val="006F62B9"/>
  </w:style>
  <w:style w:type="paragraph" w:customStyle="1" w:styleId="headerspace">
    <w:name w:val="header space"/>
    <w:rsid w:val="00CF3FD0"/>
    <w:pPr>
      <w:spacing w:line="240" w:lineRule="auto"/>
    </w:pPr>
    <w:rPr>
      <w:sz w:val="20"/>
    </w:rPr>
  </w:style>
  <w:style w:type="paragraph" w:customStyle="1" w:styleId="checkboxindent">
    <w:name w:val="checkbox indent"/>
    <w:basedOn w:val="Normal"/>
    <w:qFormat/>
    <w:rsid w:val="00BE7A0D"/>
    <w:pPr>
      <w:spacing w:before="100" w:after="80"/>
      <w:ind w:left="357" w:hanging="357"/>
    </w:pPr>
  </w:style>
  <w:style w:type="character" w:styleId="CommentReference">
    <w:name w:val="annotation reference"/>
    <w:basedOn w:val="DefaultParagraphFont"/>
    <w:semiHidden/>
    <w:unhideWhenUsed/>
    <w:rsid w:val="0070467B"/>
    <w:rPr>
      <w:sz w:val="16"/>
      <w:szCs w:val="16"/>
    </w:rPr>
  </w:style>
  <w:style w:type="paragraph" w:styleId="CommentText">
    <w:name w:val="annotation text"/>
    <w:basedOn w:val="Normal"/>
    <w:link w:val="CommentTextChar"/>
    <w:semiHidden/>
    <w:unhideWhenUsed/>
    <w:rsid w:val="0070467B"/>
    <w:pPr>
      <w:spacing w:line="240" w:lineRule="auto"/>
    </w:pPr>
    <w:rPr>
      <w:sz w:val="20"/>
      <w:szCs w:val="20"/>
    </w:rPr>
  </w:style>
  <w:style w:type="character" w:customStyle="1" w:styleId="CommentTextChar">
    <w:name w:val="Comment Text Char"/>
    <w:basedOn w:val="DefaultParagraphFont"/>
    <w:link w:val="CommentText"/>
    <w:semiHidden/>
    <w:rsid w:val="0070467B"/>
    <w:rPr>
      <w:sz w:val="20"/>
      <w:szCs w:val="20"/>
    </w:rPr>
  </w:style>
  <w:style w:type="paragraph" w:styleId="CommentSubject">
    <w:name w:val="annotation subject"/>
    <w:basedOn w:val="CommentText"/>
    <w:next w:val="CommentText"/>
    <w:link w:val="CommentSubjectChar"/>
    <w:semiHidden/>
    <w:unhideWhenUsed/>
    <w:rsid w:val="0070467B"/>
    <w:rPr>
      <w:b/>
      <w:bCs/>
    </w:rPr>
  </w:style>
  <w:style w:type="character" w:customStyle="1" w:styleId="CommentSubjectChar">
    <w:name w:val="Comment Subject Char"/>
    <w:basedOn w:val="CommentTextChar"/>
    <w:link w:val="CommentSubject"/>
    <w:semiHidden/>
    <w:rsid w:val="0070467B"/>
    <w:rPr>
      <w:b/>
      <w:bCs/>
      <w:sz w:val="20"/>
      <w:szCs w:val="20"/>
    </w:rPr>
  </w:style>
  <w:style w:type="paragraph" w:styleId="BalloonText">
    <w:name w:val="Balloon Text"/>
    <w:basedOn w:val="Normal"/>
    <w:link w:val="BalloonTextChar"/>
    <w:semiHidden/>
    <w:unhideWhenUsed/>
    <w:rsid w:val="0070467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70467B"/>
    <w:rPr>
      <w:rFonts w:ascii="Segoe UI" w:hAnsi="Segoe UI" w:cs="Segoe UI"/>
      <w:sz w:val="18"/>
      <w:szCs w:val="18"/>
    </w:rPr>
  </w:style>
  <w:style w:type="paragraph" w:styleId="ListParagraph">
    <w:name w:val="List Paragraph"/>
    <w:basedOn w:val="Normal"/>
    <w:uiPriority w:val="34"/>
    <w:qFormat/>
    <w:rsid w:val="002423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80909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valenta\AppData\Roaming\Microsoft\Templates\Commuter%20emergency%20checklist.dotx" TargetMode="External"/></Relationships>
</file>

<file path=word/theme/theme1.xml><?xml version="1.0" encoding="utf-8"?>
<a:theme xmlns:a="http://schemas.openxmlformats.org/drawingml/2006/main" name="Office Theme">
  <a:themeElements>
    <a:clrScheme name="Custom 297">
      <a:dk1>
        <a:srgbClr val="000000"/>
      </a:dk1>
      <a:lt1>
        <a:sysClr val="window" lastClr="FFFFFF"/>
      </a:lt1>
      <a:dk2>
        <a:srgbClr val="474747"/>
      </a:dk2>
      <a:lt2>
        <a:srgbClr val="ECECEC"/>
      </a:lt2>
      <a:accent1>
        <a:srgbClr val="C4191F"/>
      </a:accent1>
      <a:accent2>
        <a:srgbClr val="3D6BB2"/>
      </a:accent2>
      <a:accent3>
        <a:srgbClr val="FBD780"/>
      </a:accent3>
      <a:accent4>
        <a:srgbClr val="424951"/>
      </a:accent4>
      <a:accent5>
        <a:srgbClr val="DEBF88"/>
      </a:accent5>
      <a:accent6>
        <a:srgbClr val="B26B6C"/>
      </a:accent6>
      <a:hlink>
        <a:srgbClr val="3D6BB2"/>
      </a:hlink>
      <a:folHlink>
        <a:srgbClr val="C4191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0" ma:contentTypeDescription="Create a new document." ma:contentTypeScope="" ma:versionID="e3b47856d4cf355c0dacb39e1084d14f">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845a615265fdb1f7b12cc65ac20ecbd"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EBA52C-D752-4636-9B43-1176DBFFE187}">
  <ds:schemaRefs>
    <ds:schemaRef ds:uri="http://schemas.microsoft.com/sharepoint/v3/contenttype/forms"/>
  </ds:schemaRefs>
</ds:datastoreItem>
</file>

<file path=customXml/itemProps2.xml><?xml version="1.0" encoding="utf-8"?>
<ds:datastoreItem xmlns:ds="http://schemas.openxmlformats.org/officeDocument/2006/customXml" ds:itemID="{C3668E28-AE62-4068-92B8-0E6877E77AE0}">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9F277C6-85ED-4746-A9A9-E6A877E25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Commuter emergency checklist</Template>
  <TotalTime>0</TotalTime>
  <Pages>3</Pages>
  <Words>1107</Words>
  <Characters>6314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2022-10-26T15:08:00Z</dcterms:created>
  <dcterms:modified xsi:type="dcterms:W3CDTF">2022-10-26T15:08:00Z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marmil@microsoft.com</vt:lpwstr>
  </property>
  <property fmtid="{D5CDD505-2E9C-101B-9397-08002B2CF9AE}" pid="5" name="MSIP_Label_f42aa342-8706-4288-bd11-ebb85995028c_SetDate">
    <vt:lpwstr>2018-06-21T23:16:23.4440894Z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0x010100DEEA25CC0A0AC24199CDC46C25B8B0BC</vt:lpwstr>
  </property>
</Properties>
</file>