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EA65" w14:textId="20C9D06C" w:rsidR="007C3F97" w:rsidRPr="007A54A3" w:rsidRDefault="007C3F97" w:rsidP="00EA401A">
      <w:pPr>
        <w:pStyle w:val="Title"/>
        <w:jc w:val="right"/>
        <w:rPr>
          <w:rFonts w:cs="Arial"/>
          <w:bCs/>
          <w:i/>
          <w:iCs/>
          <w:color w:val="FF0000"/>
          <w:sz w:val="20"/>
        </w:rPr>
      </w:pPr>
      <w:r w:rsidRPr="007A54A3">
        <w:rPr>
          <w:rFonts w:cs="Arial"/>
          <w:bCs/>
          <w:i/>
          <w:iCs/>
          <w:color w:val="FF0000"/>
          <w:sz w:val="20"/>
        </w:rPr>
        <w:t>Last Revised</w:t>
      </w:r>
      <w:r w:rsidR="009F511A" w:rsidRPr="007A54A3">
        <w:rPr>
          <w:rFonts w:cs="Arial"/>
          <w:bCs/>
          <w:i/>
          <w:iCs/>
          <w:color w:val="FF0000"/>
          <w:sz w:val="20"/>
        </w:rPr>
        <w:t xml:space="preserve"> </w:t>
      </w:r>
      <w:r w:rsidR="00332CD4">
        <w:rPr>
          <w:rFonts w:cs="Arial"/>
          <w:bCs/>
          <w:i/>
          <w:iCs/>
          <w:color w:val="FF0000"/>
          <w:sz w:val="20"/>
        </w:rPr>
        <w:t>1</w:t>
      </w:r>
      <w:r w:rsidR="000156C2">
        <w:rPr>
          <w:rFonts w:cs="Arial"/>
          <w:bCs/>
          <w:i/>
          <w:iCs/>
          <w:color w:val="FF0000"/>
          <w:sz w:val="20"/>
        </w:rPr>
        <w:t>/</w:t>
      </w:r>
      <w:r w:rsidR="00332CD4">
        <w:rPr>
          <w:rFonts w:cs="Arial"/>
          <w:bCs/>
          <w:i/>
          <w:iCs/>
          <w:color w:val="FF0000"/>
          <w:sz w:val="20"/>
        </w:rPr>
        <w:t>10</w:t>
      </w:r>
      <w:r w:rsidR="000156C2">
        <w:rPr>
          <w:rFonts w:cs="Arial"/>
          <w:bCs/>
          <w:i/>
          <w:iCs/>
          <w:color w:val="FF0000"/>
          <w:sz w:val="20"/>
        </w:rPr>
        <w:t>/</w:t>
      </w:r>
      <w:r w:rsidR="00332CD4">
        <w:rPr>
          <w:rFonts w:cs="Arial"/>
          <w:bCs/>
          <w:i/>
          <w:iCs/>
          <w:color w:val="FF0000"/>
          <w:sz w:val="20"/>
        </w:rPr>
        <w:t>2020</w:t>
      </w:r>
    </w:p>
    <w:p w14:paraId="26D6E4F7" w14:textId="2687EF0D" w:rsidR="00F9759F" w:rsidRPr="007A54A3" w:rsidRDefault="005671E2" w:rsidP="005671E2">
      <w:pPr>
        <w:tabs>
          <w:tab w:val="left" w:pos="8458"/>
        </w:tabs>
        <w:suppressAutoHyphens/>
        <w:rPr>
          <w:rFonts w:ascii="Arial" w:hAnsi="Arial" w:cs="Arial"/>
          <w:spacing w:val="-3"/>
          <w:sz w:val="20"/>
        </w:rPr>
      </w:pPr>
      <w:r>
        <w:rPr>
          <w:rFonts w:ascii="Arial" w:hAnsi="Arial" w:cs="Arial"/>
          <w:spacing w:val="-3"/>
          <w:sz w:val="20"/>
        </w:rPr>
        <w:tab/>
      </w:r>
    </w:p>
    <w:p w14:paraId="1E8E8F6F" w14:textId="5BE0309A" w:rsidR="001B00B1" w:rsidRDefault="00F9759F" w:rsidP="001B00B1">
      <w:pPr>
        <w:tabs>
          <w:tab w:val="center" w:pos="4680"/>
        </w:tabs>
        <w:suppressAutoHyphens/>
        <w:jc w:val="both"/>
        <w:rPr>
          <w:rFonts w:ascii="Arial" w:hAnsi="Arial" w:cs="Arial"/>
          <w:b/>
          <w:spacing w:val="-3"/>
          <w:sz w:val="20"/>
        </w:rPr>
      </w:pPr>
      <w:r w:rsidRPr="007A54A3">
        <w:rPr>
          <w:rFonts w:ascii="Arial" w:hAnsi="Arial" w:cs="Arial"/>
          <w:spacing w:val="-3"/>
          <w:sz w:val="20"/>
        </w:rPr>
        <w:tab/>
      </w:r>
      <w:r w:rsidR="001B00B1" w:rsidRPr="007A54A3">
        <w:rPr>
          <w:rFonts w:ascii="Arial" w:hAnsi="Arial" w:cs="Arial"/>
          <w:b/>
          <w:spacing w:val="-3"/>
          <w:sz w:val="20"/>
        </w:rPr>
        <w:t xml:space="preserve">AGREEMENT BETWEEN </w:t>
      </w:r>
      <w:r w:rsidR="00A21E6B">
        <w:rPr>
          <w:rFonts w:ascii="Arial" w:hAnsi="Arial" w:cs="Arial"/>
          <w:b/>
          <w:spacing w:val="-3"/>
          <w:sz w:val="20"/>
        </w:rPr>
        <w:t>PERFORMING AGENCY</w:t>
      </w:r>
      <w:r w:rsidR="001B00B1" w:rsidRPr="007A54A3">
        <w:rPr>
          <w:rFonts w:ascii="Arial" w:hAnsi="Arial" w:cs="Arial"/>
          <w:b/>
          <w:spacing w:val="-3"/>
          <w:sz w:val="20"/>
        </w:rPr>
        <w:t xml:space="preserve"> AND CONTRACTOR</w:t>
      </w:r>
    </w:p>
    <w:p w14:paraId="422F4173" w14:textId="77777777" w:rsidR="00A21E6B" w:rsidRDefault="001B00B1" w:rsidP="001B00B1">
      <w:pPr>
        <w:tabs>
          <w:tab w:val="center" w:pos="4680"/>
        </w:tabs>
        <w:suppressAutoHyphens/>
        <w:jc w:val="both"/>
        <w:rPr>
          <w:rFonts w:ascii="Arial" w:hAnsi="Arial" w:cs="Arial"/>
          <w:b/>
          <w:spacing w:val="-3"/>
          <w:sz w:val="20"/>
        </w:rPr>
      </w:pPr>
      <w:r>
        <w:rPr>
          <w:rFonts w:ascii="Arial" w:hAnsi="Arial" w:cs="Arial"/>
          <w:b/>
          <w:spacing w:val="-3"/>
          <w:sz w:val="20"/>
        </w:rPr>
        <w:tab/>
        <w:t>UTHealth Contract # ___________</w:t>
      </w:r>
    </w:p>
    <w:p w14:paraId="47C54C5C" w14:textId="77777777" w:rsidR="00A21E6B" w:rsidRDefault="00A21E6B" w:rsidP="001B00B1">
      <w:pPr>
        <w:tabs>
          <w:tab w:val="center" w:pos="4680"/>
        </w:tabs>
        <w:suppressAutoHyphens/>
        <w:jc w:val="both"/>
        <w:rPr>
          <w:rFonts w:ascii="Arial" w:hAnsi="Arial" w:cs="Arial"/>
          <w:spacing w:val="-3"/>
          <w:sz w:val="20"/>
        </w:rPr>
      </w:pPr>
    </w:p>
    <w:p w14:paraId="5E215430" w14:textId="63C90C78" w:rsidR="001B00B1" w:rsidRPr="007A54A3" w:rsidRDefault="001B00B1" w:rsidP="001B00B1">
      <w:pPr>
        <w:tabs>
          <w:tab w:val="center" w:pos="4680"/>
        </w:tabs>
        <w:suppressAutoHyphens/>
        <w:jc w:val="both"/>
        <w:rPr>
          <w:rFonts w:ascii="Arial" w:hAnsi="Arial" w:cs="Arial"/>
          <w:spacing w:val="-3"/>
          <w:sz w:val="20"/>
        </w:rPr>
      </w:pPr>
      <w:r w:rsidRPr="007A54A3">
        <w:rPr>
          <w:rFonts w:ascii="Arial" w:hAnsi="Arial" w:cs="Arial"/>
          <w:spacing w:val="-3"/>
          <w:sz w:val="20"/>
        </w:rPr>
        <w:fldChar w:fldCharType="begin"/>
      </w:r>
      <w:r w:rsidRPr="007A54A3">
        <w:rPr>
          <w:rFonts w:ascii="Arial" w:hAnsi="Arial" w:cs="Arial"/>
          <w:spacing w:val="-3"/>
          <w:sz w:val="20"/>
        </w:rPr>
        <w:instrText xml:space="preserve">PRIVATE </w:instrText>
      </w:r>
      <w:r w:rsidRPr="007A54A3">
        <w:rPr>
          <w:rFonts w:ascii="Arial" w:hAnsi="Arial" w:cs="Arial"/>
          <w:spacing w:val="-3"/>
          <w:sz w:val="20"/>
        </w:rPr>
        <w:fldChar w:fldCharType="end"/>
      </w:r>
    </w:p>
    <w:p w14:paraId="20410C12" w14:textId="3FA79E7D" w:rsidR="00F9759F" w:rsidRPr="007A54A3" w:rsidRDefault="00697E16" w:rsidP="001B00B1">
      <w:pPr>
        <w:tabs>
          <w:tab w:val="center" w:pos="4680"/>
        </w:tabs>
        <w:suppressAutoHyphens/>
        <w:jc w:val="both"/>
        <w:rPr>
          <w:rFonts w:ascii="Arial" w:hAnsi="Arial" w:cs="Arial"/>
          <w:spacing w:val="-3"/>
          <w:sz w:val="20"/>
        </w:rPr>
      </w:pPr>
      <w:r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Pr="007A54A3">
        <w:rPr>
          <w:rFonts w:ascii="Arial" w:hAnsi="Arial" w:cs="Arial"/>
          <w:spacing w:val="-3"/>
          <w:sz w:val="20"/>
        </w:rPr>
        <w:fldChar w:fldCharType="end"/>
      </w:r>
    </w:p>
    <w:p w14:paraId="7A78E202" w14:textId="77777777" w:rsidR="00F9759F" w:rsidRPr="007A54A3" w:rsidRDefault="00F9759F">
      <w:pPr>
        <w:tabs>
          <w:tab w:val="left" w:pos="-720"/>
        </w:tabs>
        <w:suppressAutoHyphens/>
        <w:jc w:val="both"/>
        <w:rPr>
          <w:rFonts w:ascii="Arial" w:hAnsi="Arial" w:cs="Arial"/>
          <w:spacing w:val="-3"/>
          <w:sz w:val="20"/>
        </w:rPr>
      </w:pPr>
    </w:p>
    <w:p w14:paraId="2B0CCBBF" w14:textId="32F0466A" w:rsidR="001B00B1" w:rsidRDefault="00F9759F" w:rsidP="001B00B1">
      <w:pPr>
        <w:tabs>
          <w:tab w:val="left" w:pos="-720"/>
        </w:tabs>
        <w:suppressAutoHyphens/>
        <w:jc w:val="both"/>
        <w:rPr>
          <w:rFonts w:ascii="Arial" w:hAnsi="Arial" w:cs="Arial"/>
          <w:spacing w:val="-3"/>
          <w:sz w:val="20"/>
        </w:rPr>
      </w:pPr>
      <w:r w:rsidRPr="007A54A3">
        <w:rPr>
          <w:rFonts w:ascii="Arial" w:hAnsi="Arial" w:cs="Arial"/>
          <w:spacing w:val="-3"/>
          <w:sz w:val="20"/>
        </w:rPr>
        <w:tab/>
      </w:r>
      <w:r w:rsidR="001B00B1" w:rsidRPr="007A54A3">
        <w:rPr>
          <w:rFonts w:ascii="Arial" w:hAnsi="Arial" w:cs="Arial"/>
          <w:spacing w:val="-3"/>
          <w:sz w:val="20"/>
        </w:rPr>
        <w:t>This Agreement between University and Contractor (</w:t>
      </w:r>
      <w:r w:rsidR="001B00B1" w:rsidRPr="007A54A3">
        <w:rPr>
          <w:rFonts w:ascii="Arial" w:hAnsi="Arial" w:cs="Arial"/>
          <w:b/>
          <w:spacing w:val="-3"/>
          <w:sz w:val="20"/>
        </w:rPr>
        <w:t>Agreement</w:t>
      </w:r>
      <w:r w:rsidR="001B00B1" w:rsidRPr="007A54A3">
        <w:rPr>
          <w:rFonts w:ascii="Arial" w:hAnsi="Arial" w:cs="Arial"/>
          <w:spacing w:val="-3"/>
          <w:sz w:val="20"/>
        </w:rPr>
        <w:t>) is made and entered into effective as of _________________, 20____ (</w:t>
      </w:r>
      <w:r w:rsidR="001B00B1" w:rsidRPr="007A54A3">
        <w:rPr>
          <w:rFonts w:ascii="Arial" w:hAnsi="Arial" w:cs="Arial"/>
          <w:b/>
          <w:spacing w:val="-3"/>
          <w:sz w:val="20"/>
        </w:rPr>
        <w:t>Effective Date</w:t>
      </w:r>
      <w:r w:rsidR="001B00B1" w:rsidRPr="007A54A3">
        <w:rPr>
          <w:rFonts w:ascii="Arial" w:hAnsi="Arial" w:cs="Arial"/>
          <w:spacing w:val="-3"/>
          <w:sz w:val="20"/>
        </w:rPr>
        <w:t xml:space="preserve">), by and between </w:t>
      </w:r>
      <w:r w:rsidR="001B00B1" w:rsidRPr="007A54A3">
        <w:rPr>
          <w:rFonts w:ascii="Arial" w:hAnsi="Arial" w:cs="Arial"/>
          <w:b/>
          <w:spacing w:val="-3"/>
          <w:sz w:val="20"/>
        </w:rPr>
        <w:t xml:space="preserve">The University of Texas </w:t>
      </w:r>
      <w:r w:rsidR="001B00B1">
        <w:rPr>
          <w:rFonts w:ascii="Arial" w:hAnsi="Arial" w:cs="Arial"/>
          <w:b/>
          <w:spacing w:val="-3"/>
          <w:sz w:val="20"/>
        </w:rPr>
        <w:t>Health Science Center at Houston</w:t>
      </w:r>
      <w:r w:rsidR="001B00B1" w:rsidRPr="007A54A3">
        <w:rPr>
          <w:rFonts w:ascii="Arial" w:hAnsi="Arial" w:cs="Arial"/>
          <w:spacing w:val="-3"/>
          <w:sz w:val="20"/>
        </w:rPr>
        <w:t>, an agency and institution of higher education established under the laws of the State of Texas (</w:t>
      </w:r>
      <w:r w:rsidR="001B00B1" w:rsidRPr="007A54A3">
        <w:rPr>
          <w:rFonts w:ascii="Arial" w:hAnsi="Arial" w:cs="Arial"/>
          <w:b/>
          <w:spacing w:val="-3"/>
          <w:sz w:val="20"/>
        </w:rPr>
        <w:t>University</w:t>
      </w:r>
      <w:r w:rsidR="001B00B1" w:rsidRPr="007A54A3">
        <w:rPr>
          <w:rFonts w:ascii="Arial" w:hAnsi="Arial" w:cs="Arial"/>
          <w:spacing w:val="-3"/>
          <w:sz w:val="20"/>
        </w:rPr>
        <w:t xml:space="preserve">), and </w:t>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rPr>
        <w:t xml:space="preserve">, a </w:t>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r>
      <w:r w:rsidR="001B00B1" w:rsidRPr="007A54A3">
        <w:rPr>
          <w:rFonts w:ascii="Arial" w:hAnsi="Arial" w:cs="Arial"/>
          <w:spacing w:val="-3"/>
          <w:sz w:val="20"/>
          <w:u w:val="single"/>
        </w:rPr>
        <w:tab/>
        <w:t xml:space="preserve"> </w:t>
      </w:r>
      <w:r w:rsidR="001B00B1">
        <w:rPr>
          <w:rFonts w:ascii="Arial" w:hAnsi="Arial" w:cs="Arial"/>
          <w:b/>
          <w:spacing w:val="-3"/>
          <w:sz w:val="20"/>
        </w:rPr>
        <w:t xml:space="preserve"> </w:t>
      </w:r>
      <w:r w:rsidR="001B00B1" w:rsidRPr="007A54A3">
        <w:rPr>
          <w:rFonts w:ascii="Arial" w:hAnsi="Arial" w:cs="Arial"/>
          <w:spacing w:val="-3"/>
          <w:sz w:val="20"/>
        </w:rPr>
        <w:t>(</w:t>
      </w:r>
      <w:r w:rsidR="001B00B1" w:rsidRPr="007A54A3">
        <w:rPr>
          <w:rFonts w:ascii="Arial" w:hAnsi="Arial" w:cs="Arial"/>
          <w:b/>
          <w:spacing w:val="-3"/>
          <w:sz w:val="20"/>
        </w:rPr>
        <w:t>Contractor</w:t>
      </w:r>
      <w:r w:rsidR="001B00B1" w:rsidRPr="007A54A3">
        <w:rPr>
          <w:rFonts w:ascii="Arial" w:hAnsi="Arial" w:cs="Arial"/>
          <w:spacing w:val="-3"/>
          <w:sz w:val="20"/>
        </w:rPr>
        <w:t>)</w:t>
      </w:r>
      <w:r w:rsidR="001B00B1" w:rsidRPr="007A54A3">
        <w:rPr>
          <w:rFonts w:ascii="Arial" w:hAnsi="Arial" w:cs="Arial"/>
          <w:b/>
          <w:spacing w:val="-3"/>
          <w:sz w:val="20"/>
        </w:rPr>
        <w:t>,</w:t>
      </w:r>
      <w:r w:rsidR="001B00B1" w:rsidRPr="007A54A3">
        <w:rPr>
          <w:rFonts w:ascii="Arial" w:hAnsi="Arial" w:cs="Arial"/>
          <w:spacing w:val="-3"/>
          <w:sz w:val="20"/>
        </w:rPr>
        <w:t xml:space="preserve"> Federal Tax Identification Number _______________________</w:t>
      </w:r>
      <w:r w:rsidR="001B00B1">
        <w:rPr>
          <w:rFonts w:ascii="Arial" w:hAnsi="Arial" w:cs="Arial"/>
          <w:spacing w:val="-3"/>
          <w:sz w:val="20"/>
        </w:rPr>
        <w:t>.</w:t>
      </w:r>
    </w:p>
    <w:p w14:paraId="46CA1CC9" w14:textId="52BF2169" w:rsidR="00A21E6B" w:rsidRDefault="00A21E6B" w:rsidP="001B00B1">
      <w:pPr>
        <w:tabs>
          <w:tab w:val="left" w:pos="-720"/>
        </w:tabs>
        <w:suppressAutoHyphens/>
        <w:jc w:val="both"/>
        <w:rPr>
          <w:rFonts w:ascii="Arial" w:hAnsi="Arial" w:cs="Arial"/>
          <w:spacing w:val="-3"/>
          <w:sz w:val="20"/>
        </w:rPr>
      </w:pPr>
    </w:p>
    <w:p w14:paraId="0971A38C" w14:textId="10F1B64B"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 xml:space="preserve">The </w:t>
      </w:r>
      <w:r w:rsidRPr="00A21E6B">
        <w:rPr>
          <w:rFonts w:ascii="Arial" w:hAnsi="Arial" w:cs="Arial"/>
          <w:b/>
          <w:spacing w:val="-3"/>
          <w:sz w:val="20"/>
        </w:rPr>
        <w:t>Performing Agency:</w:t>
      </w:r>
      <w:r>
        <w:rPr>
          <w:rFonts w:ascii="Arial" w:hAnsi="Arial" w:cs="Arial"/>
          <w:b/>
          <w:spacing w:val="-3"/>
          <w:sz w:val="20"/>
        </w:rPr>
        <w:tab/>
      </w:r>
      <w:r>
        <w:rPr>
          <w:rFonts w:ascii="Arial" w:hAnsi="Arial" w:cs="Arial"/>
          <w:spacing w:val="-3"/>
          <w:sz w:val="20"/>
        </w:rPr>
        <w:t xml:space="preserve">The University of Texas Health and Science Center at Houston </w:t>
      </w:r>
    </w:p>
    <w:p w14:paraId="23EB116C" w14:textId="47A44BDD"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 xml:space="preserve">7000 Fannin Street </w:t>
      </w:r>
    </w:p>
    <w:p w14:paraId="04FF4511" w14:textId="50825A14"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Houston, Texas 77030</w:t>
      </w:r>
    </w:p>
    <w:p w14:paraId="33C68F74" w14:textId="637A14FA" w:rsidR="00A21E6B" w:rsidRDefault="00A21E6B" w:rsidP="001B00B1">
      <w:pPr>
        <w:tabs>
          <w:tab w:val="left" w:pos="-720"/>
        </w:tabs>
        <w:suppressAutoHyphens/>
        <w:jc w:val="both"/>
        <w:rPr>
          <w:rFonts w:ascii="Arial" w:hAnsi="Arial" w:cs="Arial"/>
          <w:spacing w:val="-3"/>
          <w:sz w:val="20"/>
        </w:rPr>
      </w:pPr>
    </w:p>
    <w:p w14:paraId="5D83B1BB" w14:textId="02D9155D"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 xml:space="preserve">As Agent and representative of, acting on behalf of the </w:t>
      </w:r>
      <w:r w:rsidRPr="00A21E6B">
        <w:rPr>
          <w:rFonts w:ascii="Arial" w:hAnsi="Arial" w:cs="Arial"/>
          <w:b/>
          <w:spacing w:val="-3"/>
          <w:sz w:val="20"/>
        </w:rPr>
        <w:t>Owne</w:t>
      </w:r>
      <w:r>
        <w:rPr>
          <w:rFonts w:ascii="Arial" w:hAnsi="Arial" w:cs="Arial"/>
          <w:spacing w:val="-3"/>
          <w:sz w:val="20"/>
        </w:rPr>
        <w:t>r:</w:t>
      </w:r>
    </w:p>
    <w:p w14:paraId="5D154EF9" w14:textId="15839D86" w:rsidR="00A21E6B" w:rsidRDefault="00A21E6B" w:rsidP="001B00B1">
      <w:pPr>
        <w:tabs>
          <w:tab w:val="left" w:pos="-720"/>
        </w:tabs>
        <w:suppressAutoHyphens/>
        <w:jc w:val="both"/>
        <w:rPr>
          <w:rFonts w:ascii="Arial" w:hAnsi="Arial" w:cs="Arial"/>
          <w:spacing w:val="-3"/>
          <w:sz w:val="20"/>
        </w:rPr>
      </w:pPr>
    </w:p>
    <w:p w14:paraId="753ED9D8" w14:textId="61D9D9B6"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 xml:space="preserve">Health and Human Services Commission </w:t>
      </w:r>
    </w:p>
    <w:p w14:paraId="7D8204FD" w14:textId="5234230D" w:rsid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 xml:space="preserve">4900 North Lamar Boulevard </w:t>
      </w:r>
    </w:p>
    <w:p w14:paraId="353187C2" w14:textId="33B8005B" w:rsidR="00A21E6B" w:rsidRPr="00A21E6B" w:rsidRDefault="00A21E6B" w:rsidP="001B00B1">
      <w:pPr>
        <w:tabs>
          <w:tab w:val="left" w:pos="-72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t>Austin, Texas 78751</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D6D67D"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w:t>
      </w:r>
      <w:r w:rsidRPr="00E216EE">
        <w:rPr>
          <w:rFonts w:ascii="Arial" w:hAnsi="Arial" w:cs="Arial"/>
          <w:spacing w:val="-3"/>
          <w:sz w:val="20"/>
        </w:rPr>
        <w:t>_____________________________</w:t>
      </w:r>
      <w:r w:rsidRPr="007A54A3">
        <w:rPr>
          <w:rFonts w:ascii="Arial" w:hAnsi="Arial" w:cs="Arial"/>
          <w:spacing w:val="-3"/>
          <w:sz w:val="20"/>
        </w:rPr>
        <w:t xml:space="preserve">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4DDDFB8"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1B00B1"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0"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0"/>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F70FA70"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2C448816"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1AE47C37"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lastRenderedPageBreak/>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5907BEC" w:rsidR="00AC4BBC" w:rsidRPr="007A54A3" w:rsidRDefault="009E0D75" w:rsidP="00AC4BBC">
      <w:pPr>
        <w:pStyle w:val="BodyText"/>
        <w:widowControl w:val="0"/>
        <w:ind w:left="1440" w:hanging="1440"/>
        <w:rPr>
          <w:rFonts w:cs="Arial"/>
          <w:b/>
          <w:bCs/>
          <w:sz w:val="20"/>
        </w:rPr>
      </w:pPr>
      <w:r>
        <w:rPr>
          <w:rFonts w:cs="Arial"/>
          <w:sz w:val="20"/>
        </w:rPr>
        <w:tab/>
        <w:t>4.9</w:t>
      </w:r>
      <w:r w:rsidR="00AC4BBC" w:rsidRPr="007A54A3">
        <w:rPr>
          <w:rFonts w:cs="Arial"/>
          <w:sz w:val="20"/>
        </w:rPr>
        <w:tab/>
      </w:r>
      <w:r w:rsidR="00C616B2" w:rsidRPr="007A54A3">
        <w:rPr>
          <w:rFonts w:cs="Arial"/>
          <w:sz w:val="20"/>
        </w:rPr>
        <w:t>I</w:t>
      </w:r>
      <w:r w:rsidR="00AC4BBC"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00AC4BBC" w:rsidRPr="007A54A3">
        <w:rPr>
          <w:rFonts w:cs="Arial"/>
          <w:sz w:val="20"/>
        </w:rPr>
        <w:t xml:space="preserve"> to become aware of, fully informed about, and in full compliance with all applicable University </w:t>
      </w:r>
      <w:r w:rsidR="000F701E" w:rsidRPr="007A54A3">
        <w:rPr>
          <w:rFonts w:cs="Arial"/>
          <w:sz w:val="20"/>
        </w:rPr>
        <w:t>Rules</w:t>
      </w:r>
      <w:r w:rsidR="00AC4BBC" w:rsidRPr="007A54A3">
        <w:rPr>
          <w:rFonts w:cs="Arial"/>
          <w:sz w:val="20"/>
        </w:rPr>
        <w:t>, including those relative to personal health, security, environmental quality, safety, fire prevention, noise, smoking, and access restrictions</w:t>
      </w:r>
      <w:r>
        <w:rPr>
          <w:rFonts w:cs="Arial"/>
          <w:sz w:val="20"/>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20BB5C73"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rPr>
        <w:t xml:space="preserve"> </w:t>
      </w:r>
      <w:r w:rsidRPr="007A54A3">
        <w:rPr>
          <w:rFonts w:ascii="Arial" w:hAnsi="Arial" w:cs="Arial"/>
          <w:sz w:val="20"/>
        </w:rPr>
        <w:t>4.1</w:t>
      </w:r>
      <w:r w:rsidR="009E0D75">
        <w:rPr>
          <w:rFonts w:ascii="Arial" w:hAnsi="Arial" w:cs="Arial"/>
          <w:sz w:val="20"/>
        </w:rPr>
        <w:t>0</w:t>
      </w:r>
      <w:r w:rsidRPr="007A54A3">
        <w:rPr>
          <w:rFonts w:ascii="Arial" w:hAnsi="Arial" w:cs="Arial"/>
          <w:sz w:val="20"/>
        </w:rPr>
        <w:tab/>
        <w:t xml:space="preserve">Contractor, at its sole cost and expense, will comply with all requirements of </w:t>
      </w:r>
      <w:hyperlink r:id="rId11"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10BF7B0E"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w:t>
      </w:r>
      <w:r w:rsidR="009E0D75">
        <w:rPr>
          <w:rFonts w:ascii="Arial" w:hAnsi="Arial" w:cs="Arial"/>
          <w:sz w:val="20"/>
        </w:rPr>
        <w:t>1</w:t>
      </w:r>
      <w:r w:rsidRPr="007A54A3">
        <w:rPr>
          <w:rFonts w:ascii="Arial" w:hAnsi="Arial" w:cs="Arial"/>
          <w:sz w:val="20"/>
        </w:rPr>
        <w:t>.1</w:t>
      </w:r>
      <w:r w:rsidRPr="007A54A3">
        <w:rPr>
          <w:rFonts w:ascii="Arial" w:hAnsi="Arial" w:cs="Arial"/>
          <w:sz w:val="20"/>
        </w:rPr>
        <w:tab/>
        <w:t>I</w:t>
      </w:r>
      <w:r w:rsidRPr="007A54A3">
        <w:rPr>
          <w:rFonts w:ascii="Arial" w:hAnsi="Arial" w:cs="Arial"/>
          <w:color w:val="000000"/>
          <w:sz w:val="20"/>
        </w:rPr>
        <w:t xml:space="preserve">n accordance with </w:t>
      </w:r>
      <w:hyperlink r:id="rId12"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6CAEA0F0" w:rsidR="00ED7095" w:rsidRPr="007A54A3" w:rsidRDefault="00ED7095" w:rsidP="00ED7095">
      <w:pPr>
        <w:pStyle w:val="BodyText"/>
        <w:ind w:left="2160" w:hanging="720"/>
        <w:rPr>
          <w:rFonts w:cs="Arial"/>
          <w:sz w:val="20"/>
        </w:rPr>
      </w:pPr>
      <w:r w:rsidRPr="007A54A3">
        <w:rPr>
          <w:rFonts w:cs="Arial"/>
          <w:color w:val="000000"/>
          <w:sz w:val="20"/>
        </w:rPr>
        <w:t>4.1</w:t>
      </w:r>
      <w:r w:rsidR="009E0D75">
        <w:rPr>
          <w:rFonts w:cs="Arial"/>
          <w:color w:val="000000"/>
          <w:sz w:val="20"/>
        </w:rPr>
        <w:t>1</w:t>
      </w:r>
      <w:r w:rsidRPr="007A54A3">
        <w:rPr>
          <w:rFonts w:cs="Arial"/>
          <w:color w:val="000000"/>
          <w:sz w:val="20"/>
        </w:rPr>
        <w:t>.2</w:t>
      </w:r>
      <w:r w:rsidRPr="007A54A3">
        <w:rPr>
          <w:rFonts w:cs="Arial"/>
          <w:color w:val="000000"/>
          <w:sz w:val="20"/>
        </w:rPr>
        <w:tab/>
        <w:t xml:space="preserve">In accordance with </w:t>
      </w:r>
      <w:hyperlink r:id="rId13"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4"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7244F742"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5"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6"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lastRenderedPageBreak/>
        <w:t>to 34 TAC §§3.322(c)(4) and (g)(3), this</w:t>
      </w:r>
      <w:r w:rsidR="00D9758E">
        <w:rPr>
          <w:rFonts w:ascii="Arial" w:hAnsi="Arial" w:cs="Arial"/>
          <w:sz w:val="20"/>
        </w:rPr>
        <w:t xml:space="preserve"> Agreement is sufficient proof of University’s </w:t>
      </w:r>
      <w:proofErr w:type="gramStart"/>
      <w:r w:rsidR="00071999">
        <w:rPr>
          <w:rFonts w:ascii="Arial" w:hAnsi="Arial" w:cs="Arial"/>
          <w:sz w:val="20"/>
        </w:rPr>
        <w:t xml:space="preserve">tax </w:t>
      </w:r>
      <w:r w:rsidR="00D9758E">
        <w:rPr>
          <w:rFonts w:ascii="Arial" w:hAnsi="Arial" w:cs="Arial"/>
          <w:sz w:val="20"/>
        </w:rPr>
        <w:t>exempt</w:t>
      </w:r>
      <w:proofErr w:type="gramEnd"/>
      <w:r w:rsidR="00D9758E">
        <w:rPr>
          <w:rFonts w:ascii="Arial" w:hAnsi="Arial" w:cs="Arial"/>
          <w:sz w:val="20"/>
        </w:rPr>
        <w:t xml:space="preserve">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26837ACE"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EF50C8">
        <w:rPr>
          <w:rFonts w:ascii="Arial" w:hAnsi="Arial" w:cs="Arial"/>
          <w:spacing w:val="-3"/>
          <w:sz w:val="20"/>
        </w:rPr>
        <w:t xml:space="preserve"> </w:t>
      </w:r>
      <w:r w:rsidR="00F9759F" w:rsidRPr="007A54A3">
        <w:rPr>
          <w:rFonts w:ascii="Arial" w:hAnsi="Arial" w:cs="Arial"/>
          <w:spacing w:val="-3"/>
          <w:sz w:val="20"/>
        </w:rPr>
        <w:t xml:space="preserve">ten (10)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amount.</w:t>
      </w:r>
      <w:r w:rsidR="009C1AF8">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7"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3C302B45"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6.2</w:t>
      </w:r>
      <w:r w:rsidR="00716731" w:rsidRPr="007A54A3">
        <w:rPr>
          <w:rFonts w:ascii="Arial" w:hAnsi="Arial" w:cs="Arial"/>
          <w:spacing w:val="-3"/>
          <w:sz w:val="20"/>
        </w:rPr>
        <w:tab/>
      </w:r>
      <w:r w:rsidR="00F9759F" w:rsidRPr="007A54A3">
        <w:rPr>
          <w:rFonts w:ascii="Arial" w:hAnsi="Arial" w:cs="Arial"/>
          <w:spacing w:val="-3"/>
          <w:sz w:val="20"/>
        </w:rPr>
        <w:t>Within</w:t>
      </w:r>
      <w:r w:rsidR="006F3321">
        <w:rPr>
          <w:rFonts w:ascii="Arial" w:hAnsi="Arial" w:cs="Arial"/>
          <w:spacing w:val="-3"/>
          <w:sz w:val="20"/>
        </w:rPr>
        <w:t xml:space="preserve"> </w:t>
      </w:r>
      <w:r w:rsidR="009A4FB3" w:rsidRPr="007A54A3">
        <w:rPr>
          <w:rFonts w:ascii="Arial" w:hAnsi="Arial" w:cs="Arial"/>
          <w:spacing w:val="-3"/>
          <w:sz w:val="20"/>
        </w:rPr>
        <w:t xml:space="preserve">ten (10)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1" w:name="examine"/>
      <w:bookmarkEnd w:id="1"/>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8"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19"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673584">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1EA4ADE2"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4551DE2D"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F9759F" w:rsidRPr="007A54A3">
        <w:rPr>
          <w:rFonts w:ascii="Arial" w:hAnsi="Arial" w:cs="Arial"/>
          <w:spacing w:val="-3"/>
          <w:sz w:val="20"/>
        </w:rPr>
        <w:t xml:space="preserve">fifteen (15)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of the</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68742D59"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D72133">
        <w:rPr>
          <w:rFonts w:ascii="Arial" w:hAnsi="Arial" w:cs="Arial"/>
          <w:spacing w:val="-3"/>
          <w:sz w:val="20"/>
        </w:rPr>
        <w:t xml:space="preserve"> </w:t>
      </w:r>
      <w:r w:rsidR="00F9759F" w:rsidRPr="007A54A3">
        <w:rPr>
          <w:rFonts w:ascii="Arial" w:hAnsi="Arial" w:cs="Arial"/>
          <w:spacing w:val="-3"/>
          <w:sz w:val="20"/>
        </w:rPr>
        <w:t>seven (7)</w:t>
      </w:r>
      <w:r w:rsidR="009C1AF8">
        <w:rPr>
          <w:rFonts w:ascii="Arial" w:hAnsi="Arial" w:cs="Arial"/>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0EAB49B6"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7A54A3">
        <w:rPr>
          <w:rFonts w:ascii="Arial" w:hAnsi="Arial" w:cs="Arial"/>
          <w:spacing w:val="-3"/>
          <w:sz w:val="20"/>
        </w:rPr>
        <w:t>fifteen (15)</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lastRenderedPageBreak/>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5EDB8D61" w14:textId="4728FEC6" w:rsidR="00673584" w:rsidRPr="007A54A3" w:rsidRDefault="00DB74B3" w:rsidP="00673584">
      <w:pPr>
        <w:keepNext/>
        <w:keepLines/>
        <w:ind w:left="1440" w:hanging="720"/>
        <w:jc w:val="both"/>
        <w:rPr>
          <w:rFonts w:ascii="Arial" w:hAnsi="Arial" w:cs="Arial"/>
          <w:smallCaps/>
          <w:sz w:val="20"/>
        </w:rPr>
      </w:pPr>
      <w:r w:rsidRPr="007A54A3">
        <w:rPr>
          <w:rFonts w:ascii="Arial" w:hAnsi="Arial" w:cs="Arial"/>
          <w:smallCaps/>
          <w:sz w:val="20"/>
        </w:rPr>
        <w:t>9.1</w:t>
      </w:r>
      <w:r w:rsidR="00673584" w:rsidRPr="00673584">
        <w:rPr>
          <w:rFonts w:ascii="Arial" w:hAnsi="Arial" w:cs="Arial"/>
          <w:smallCaps/>
          <w:sz w:val="20"/>
        </w:rPr>
        <w:t xml:space="preserve"> </w:t>
      </w:r>
      <w:r w:rsidR="00673584">
        <w:rPr>
          <w:rFonts w:ascii="Arial" w:hAnsi="Arial" w:cs="Arial"/>
          <w:smallCaps/>
          <w:sz w:val="20"/>
        </w:rPr>
        <w:tab/>
      </w:r>
      <w:r w:rsidR="00673584" w:rsidRPr="007A54A3">
        <w:rPr>
          <w:rFonts w:ascii="Arial" w:hAnsi="Arial" w:cs="Arial"/>
          <w:smallCaps/>
          <w:sz w:val="20"/>
        </w:rPr>
        <w:t>To the fullest extent permitted by Applicable Laws, Contractor will and does hereby agree to indemnify, protect, defend with counsel approved by University, and hold harmless University and</w:t>
      </w:r>
      <w:r w:rsidR="00673584" w:rsidRPr="007A54A3">
        <w:rPr>
          <w:rFonts w:ascii="Arial" w:hAnsi="Arial" w:cs="Arial"/>
          <w:b/>
          <w:bCs/>
          <w:smallCaps/>
          <w:sz w:val="20"/>
        </w:rPr>
        <w:t xml:space="preserve">, </w:t>
      </w:r>
      <w:r w:rsidR="00673584" w:rsidRPr="007A54A3">
        <w:rPr>
          <w:rFonts w:ascii="Arial" w:hAnsi="Arial" w:cs="Arial"/>
          <w:smallCaps/>
          <w:sz w:val="20"/>
        </w:rPr>
        <w:t xml:space="preserve">The University of Texas System, and respective affiliated enterprises, regents, officers, directors, attorneys, employees, representatives and agents (collectively, </w:t>
      </w:r>
      <w:r w:rsidR="00673584" w:rsidRPr="007A54A3">
        <w:rPr>
          <w:rFonts w:ascii="Arial" w:hAnsi="Arial" w:cs="Arial"/>
          <w:b/>
          <w:smallCaps/>
          <w:sz w:val="20"/>
        </w:rPr>
        <w:t>Indemnitees</w:t>
      </w:r>
      <w:r w:rsidR="00673584" w:rsidRPr="007A54A3">
        <w:rPr>
          <w:rFonts w:ascii="Arial" w:hAnsi="Arial" w:cs="Arial"/>
          <w:smallCaps/>
          <w:sz w:val="20"/>
        </w:rPr>
        <w:t>) from and against all damages, losses, liens, causes of action, suits, judgments, expenses, and other claims of any nature, kind, or description, including reasonable attorneys’ fees incurred in investigating, defending or settling any of the foregoing</w:t>
      </w:r>
      <w:r w:rsidR="00673584" w:rsidRPr="007A54A3">
        <w:rPr>
          <w:rFonts w:ascii="Arial" w:hAnsi="Arial" w:cs="Arial"/>
          <w:b/>
          <w:smallCaps/>
          <w:sz w:val="20"/>
        </w:rPr>
        <w:t xml:space="preserve"> </w:t>
      </w:r>
      <w:r w:rsidR="00673584" w:rsidRPr="007A54A3">
        <w:rPr>
          <w:rFonts w:ascii="Arial" w:hAnsi="Arial" w:cs="Arial"/>
          <w:smallCaps/>
          <w:sz w:val="20"/>
        </w:rPr>
        <w:t xml:space="preserve">(collectively, </w:t>
      </w:r>
      <w:r w:rsidR="00673584" w:rsidRPr="007A54A3">
        <w:rPr>
          <w:rFonts w:ascii="Arial" w:hAnsi="Arial" w:cs="Arial"/>
          <w:b/>
          <w:smallCaps/>
          <w:sz w:val="20"/>
        </w:rPr>
        <w:t>Claims</w:t>
      </w:r>
      <w:r w:rsidR="00673584" w:rsidRPr="007A54A3">
        <w:rPr>
          <w:rFonts w:ascii="Arial" w:hAnsi="Arial" w:cs="Arial"/>
          <w:smallCaps/>
          <w:sz w:val="20"/>
        </w:rPr>
        <w:t>) by any person or entity, arising out of, caused by, or resulting from Contractor’s performance under or breach of this Agreement and that are caused in whole or in part by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 All parties will be entitled to be represented by counsel at their own expense.</w:t>
      </w:r>
    </w:p>
    <w:p w14:paraId="27CBBC26" w14:textId="77777777" w:rsidR="00673584" w:rsidRPr="007A54A3" w:rsidRDefault="00673584" w:rsidP="00673584">
      <w:pPr>
        <w:ind w:left="720"/>
        <w:jc w:val="both"/>
        <w:rPr>
          <w:rFonts w:ascii="Arial" w:hAnsi="Arial" w:cs="Arial"/>
          <w:smallCaps/>
          <w:sz w:val="20"/>
        </w:rPr>
      </w:pPr>
    </w:p>
    <w:p w14:paraId="4DFDC596" w14:textId="77777777" w:rsidR="00673584" w:rsidRPr="007A54A3" w:rsidRDefault="00673584" w:rsidP="00673584">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 xml:space="preserve">In addition, Contractor will and does hereby agree to indemnify, protect, defend with counsel approved by University, and hold harmless Indemnitees from and against all claims arising from infringement or alleged infringement of any patent, copyright, trademark or other proprietary interest arising by or out of the performance of services or the provision of goods by Contractor, or the use by Indemnitees, at the direction of Contractor, of any article or material; </w:t>
      </w:r>
      <w:r w:rsidRPr="007A54A3">
        <w:rPr>
          <w:rFonts w:ascii="Arial" w:hAnsi="Arial" w:cs="Arial"/>
          <w:smallCaps/>
          <w:sz w:val="20"/>
          <w:u w:val="single"/>
        </w:rPr>
        <w:t>provided</w:t>
      </w:r>
      <w:r w:rsidRPr="007A54A3">
        <w:rPr>
          <w:rFonts w:ascii="Arial" w:hAnsi="Arial" w:cs="Arial"/>
          <w:smallCaps/>
          <w:sz w:val="20"/>
        </w:rPr>
        <w:t xml:space="preserve">, </w:t>
      </w:r>
      <w:r w:rsidRPr="007A54A3">
        <w:rPr>
          <w:rFonts w:ascii="Arial" w:hAnsi="Arial" w:cs="Arial"/>
          <w:smallCaps/>
          <w:sz w:val="20"/>
          <w:u w:val="single"/>
        </w:rPr>
        <w:t>that</w:t>
      </w:r>
      <w:r w:rsidRPr="007A54A3">
        <w:rPr>
          <w:rFonts w:ascii="Arial" w:hAnsi="Arial" w:cs="Arial"/>
          <w:smallCaps/>
          <w:sz w:val="20"/>
        </w:rPr>
        <w:t xml:space="preserve">, upon becoming aware of a suit or threat of suit for infringement, University will promptly notify Contractor and Contractor will be given the opportunity to negotiate a settlement. In the event of litigation, University agrees to reasonably cooperate with Contractor. All parties will be entitled to be represented by counsel at their own expense. </w:t>
      </w:r>
    </w:p>
    <w:p w14:paraId="71EC93B8" w14:textId="7FEA696E" w:rsidR="00F9759F" w:rsidRPr="007A54A3" w:rsidRDefault="00F9759F" w:rsidP="00673584">
      <w:pPr>
        <w:keepNext/>
        <w:keepLines/>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2B0FDE58"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0"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14:paraId="2D710D6C" w14:textId="77777777" w:rsidR="002701F2" w:rsidRPr="00E17CAA" w:rsidRDefault="002701F2" w:rsidP="002C6AC3">
      <w:pPr>
        <w:ind w:left="2160"/>
        <w:jc w:val="both"/>
        <w:rPr>
          <w:rFonts w:ascii="Arial" w:hAnsi="Arial" w:cs="Arial"/>
          <w:sz w:val="20"/>
        </w:rPr>
      </w:pP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2" w:name="One"/>
      <w:bookmarkEnd w:id="2"/>
    </w:p>
    <w:p w14:paraId="6E42FB19" w14:textId="77777777" w:rsidR="00A02F4F" w:rsidRPr="007A54A3" w:rsidRDefault="00A02F4F" w:rsidP="00A02F4F">
      <w:pPr>
        <w:jc w:val="both"/>
        <w:rPr>
          <w:rFonts w:ascii="Arial" w:hAnsi="Arial" w:cs="Arial"/>
          <w:sz w:val="20"/>
        </w:rPr>
      </w:pPr>
    </w:p>
    <w:p w14:paraId="62000413" w14:textId="4922969D" w:rsidR="009674ED" w:rsidRPr="009674ED" w:rsidRDefault="00A02F4F" w:rsidP="007223DB">
      <w:pPr>
        <w:ind w:left="2160" w:hanging="720"/>
        <w:jc w:val="both"/>
        <w:rPr>
          <w:rFonts w:ascii="Arial" w:hAnsi="Arial" w:cs="Arial"/>
          <w:b/>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r w:rsidR="009674ED" w:rsidRPr="009674ED">
        <w:rPr>
          <w:rFonts w:ascii="Arial" w:hAnsi="Arial" w:cs="Arial"/>
          <w:b/>
          <w:sz w:val="20"/>
        </w:rPr>
        <w:tab/>
      </w:r>
    </w:p>
    <w:p w14:paraId="26CE917C" w14:textId="29103A34" w:rsidR="00A02F4F" w:rsidRPr="007A54A3" w:rsidRDefault="009674ED" w:rsidP="007223DB">
      <w:pPr>
        <w:ind w:left="2160" w:hanging="720"/>
        <w:jc w:val="both"/>
        <w:rPr>
          <w:rFonts w:ascii="Arial" w:hAnsi="Arial" w:cs="Arial"/>
          <w:sz w:val="20"/>
        </w:rPr>
      </w:pPr>
      <w:r w:rsidRPr="009674ED">
        <w:rPr>
          <w:rFonts w:ascii="Arial" w:hAnsi="Arial" w:cs="Arial"/>
          <w:sz w:val="20"/>
        </w:rPr>
        <w:tab/>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76EA0CCB" w14:textId="77777777" w:rsidR="00A02F4F" w:rsidRDefault="00A02F4F" w:rsidP="00A02F4F">
      <w:pPr>
        <w:keepNext/>
        <w:keepLines/>
        <w:jc w:val="both"/>
        <w:rPr>
          <w:rFonts w:ascii="Arial" w:hAnsi="Arial" w:cs="Arial"/>
          <w:sz w:val="20"/>
        </w:rPr>
      </w:pP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2F53D89"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71851EC0"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w:t>
      </w:r>
      <w:r w:rsidR="00C72138" w:rsidRPr="00E17CAA">
        <w:rPr>
          <w:rFonts w:ascii="Arial" w:hAnsi="Arial" w:cs="Arial"/>
          <w:sz w:val="20"/>
        </w:rPr>
        <w:lastRenderedPageBreak/>
        <w:t xml:space="preserve">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14:paraId="2412D485" w14:textId="77777777" w:rsidR="00A02F4F" w:rsidRPr="007A54A3" w:rsidRDefault="00A02F4F" w:rsidP="00A02F4F">
      <w:pPr>
        <w:ind w:left="2160"/>
        <w:contextualSpacing/>
        <w:jc w:val="both"/>
        <w:rPr>
          <w:rFonts w:ascii="Arial" w:hAnsi="Arial" w:cs="Arial"/>
          <w:sz w:val="20"/>
        </w:rPr>
      </w:pPr>
    </w:p>
    <w:p w14:paraId="53010551" w14:textId="77777777" w:rsidR="009A2F02" w:rsidRPr="007A54A3" w:rsidRDefault="009A2F02" w:rsidP="009A2F02">
      <w:pPr>
        <w:ind w:left="2880"/>
        <w:jc w:val="both"/>
        <w:rPr>
          <w:rFonts w:ascii="Arial" w:hAnsi="Arial" w:cs="Arial"/>
          <w:sz w:val="20"/>
        </w:rPr>
      </w:pPr>
      <w:r w:rsidRPr="007A54A3">
        <w:rPr>
          <w:rFonts w:ascii="Arial" w:hAnsi="Arial" w:cs="Arial"/>
          <w:sz w:val="20"/>
        </w:rPr>
        <w:t xml:space="preserve">Name: </w:t>
      </w:r>
      <w:r>
        <w:rPr>
          <w:rFonts w:ascii="Arial" w:hAnsi="Arial" w:cs="Arial"/>
          <w:sz w:val="20"/>
        </w:rPr>
        <w:tab/>
      </w:r>
      <w:r>
        <w:rPr>
          <w:rFonts w:ascii="Arial" w:hAnsi="Arial" w:cs="Arial"/>
          <w:sz w:val="20"/>
        </w:rPr>
        <w:tab/>
      </w:r>
      <w:r>
        <w:rPr>
          <w:rFonts w:ascii="Arial" w:hAnsi="Arial" w:cs="Arial"/>
          <w:sz w:val="20"/>
        </w:rPr>
        <w:tab/>
        <w:t>UTHealth Procurement Services</w:t>
      </w:r>
    </w:p>
    <w:p w14:paraId="6935CCFD" w14:textId="77777777" w:rsidR="009A2F02" w:rsidRDefault="009A2F02" w:rsidP="009A2F02">
      <w:pPr>
        <w:ind w:left="2880"/>
        <w:jc w:val="both"/>
        <w:rPr>
          <w:rFonts w:ascii="Arial" w:hAnsi="Arial" w:cs="Arial"/>
          <w:sz w:val="20"/>
        </w:rPr>
      </w:pPr>
      <w:r w:rsidRPr="007A54A3">
        <w:rPr>
          <w:rFonts w:ascii="Arial" w:hAnsi="Arial" w:cs="Arial"/>
          <w:sz w:val="20"/>
        </w:rPr>
        <w:t>Address:</w:t>
      </w:r>
      <w:r>
        <w:rPr>
          <w:rFonts w:ascii="Arial" w:hAnsi="Arial" w:cs="Arial"/>
          <w:sz w:val="20"/>
        </w:rPr>
        <w:t xml:space="preserve"> </w:t>
      </w:r>
      <w:r>
        <w:rPr>
          <w:rFonts w:ascii="Arial" w:hAnsi="Arial" w:cs="Arial"/>
          <w:sz w:val="20"/>
        </w:rPr>
        <w:tab/>
      </w:r>
      <w:r>
        <w:rPr>
          <w:rFonts w:ascii="Arial" w:hAnsi="Arial" w:cs="Arial"/>
          <w:sz w:val="20"/>
        </w:rPr>
        <w:tab/>
        <w:t>1851 Crosspoint, OCB 1.160</w:t>
      </w:r>
    </w:p>
    <w:p w14:paraId="5005FA93" w14:textId="77777777" w:rsidR="009A2F02" w:rsidRPr="007A54A3" w:rsidRDefault="009A2F02" w:rsidP="009A2F02">
      <w:pPr>
        <w:ind w:left="2880"/>
        <w:jc w:val="both"/>
        <w:rPr>
          <w:rFonts w:ascii="Arial" w:hAnsi="Arial" w:cs="Arial"/>
          <w:sz w:val="20"/>
        </w:rPr>
      </w:pPr>
      <w:r>
        <w:rPr>
          <w:rFonts w:ascii="Arial" w:hAnsi="Arial" w:cs="Arial"/>
          <w:sz w:val="20"/>
        </w:rPr>
        <w:tab/>
        <w:t xml:space="preserve">   </w:t>
      </w:r>
      <w:r>
        <w:rPr>
          <w:rFonts w:ascii="Arial" w:hAnsi="Arial" w:cs="Arial"/>
          <w:sz w:val="20"/>
        </w:rPr>
        <w:tab/>
      </w:r>
      <w:r>
        <w:rPr>
          <w:rFonts w:ascii="Arial" w:hAnsi="Arial" w:cs="Arial"/>
          <w:sz w:val="20"/>
        </w:rPr>
        <w:tab/>
        <w:t>Houston, Texas 77054</w:t>
      </w:r>
    </w:p>
    <w:p w14:paraId="106AAC20" w14:textId="77777777" w:rsidR="009A2F02" w:rsidRPr="007A54A3" w:rsidRDefault="009A2F02" w:rsidP="009A2F02">
      <w:pPr>
        <w:ind w:left="2880"/>
        <w:jc w:val="both"/>
        <w:rPr>
          <w:rFonts w:ascii="Arial" w:hAnsi="Arial" w:cs="Arial"/>
          <w:sz w:val="20"/>
        </w:rPr>
      </w:pPr>
      <w:r w:rsidRPr="007A54A3">
        <w:rPr>
          <w:rFonts w:ascii="Arial" w:hAnsi="Arial" w:cs="Arial"/>
          <w:sz w:val="20"/>
        </w:rPr>
        <w:t>Facsimile Number:</w:t>
      </w:r>
      <w:r>
        <w:rPr>
          <w:rFonts w:ascii="Arial" w:hAnsi="Arial" w:cs="Arial"/>
          <w:sz w:val="20"/>
        </w:rPr>
        <w:t xml:space="preserve"> </w:t>
      </w:r>
      <w:r>
        <w:rPr>
          <w:rFonts w:ascii="Arial" w:hAnsi="Arial" w:cs="Arial"/>
          <w:sz w:val="20"/>
        </w:rPr>
        <w:tab/>
        <w:t>713-500-4710</w:t>
      </w:r>
    </w:p>
    <w:p w14:paraId="675A0F7B" w14:textId="0510C2F2" w:rsidR="009A2F02" w:rsidRDefault="009A2F02" w:rsidP="009A2F02">
      <w:pPr>
        <w:ind w:left="2880"/>
        <w:jc w:val="both"/>
        <w:rPr>
          <w:rStyle w:val="Hyperlink"/>
          <w:rFonts w:ascii="Arial" w:hAnsi="Arial" w:cs="Arial"/>
          <w:sz w:val="20"/>
        </w:rPr>
      </w:pPr>
      <w:r w:rsidRPr="007A54A3">
        <w:rPr>
          <w:rFonts w:ascii="Arial" w:hAnsi="Arial" w:cs="Arial"/>
          <w:sz w:val="20"/>
        </w:rPr>
        <w:t xml:space="preserve">Email Address: </w:t>
      </w:r>
      <w:r>
        <w:rPr>
          <w:rFonts w:ascii="Arial" w:hAnsi="Arial" w:cs="Arial"/>
          <w:sz w:val="20"/>
        </w:rPr>
        <w:tab/>
      </w:r>
      <w:r>
        <w:rPr>
          <w:rFonts w:ascii="Arial" w:hAnsi="Arial" w:cs="Arial"/>
          <w:sz w:val="20"/>
        </w:rPr>
        <w:tab/>
      </w:r>
      <w:hyperlink r:id="rId21" w:history="1">
        <w:r w:rsidRPr="00F60B71">
          <w:rPr>
            <w:rStyle w:val="Hyperlink"/>
            <w:rFonts w:ascii="Arial" w:hAnsi="Arial" w:cs="Arial"/>
            <w:sz w:val="20"/>
          </w:rPr>
          <w:t>procurementservices@uth.tmc.edu</w:t>
        </w:r>
      </w:hyperlink>
    </w:p>
    <w:p w14:paraId="6F13688C" w14:textId="77777777" w:rsidR="009A2F02" w:rsidRDefault="009A2F02" w:rsidP="009A2F02">
      <w:pPr>
        <w:ind w:left="2880"/>
        <w:jc w:val="both"/>
        <w:rPr>
          <w:rFonts w:ascii="Arial" w:hAnsi="Arial" w:cs="Arial"/>
          <w:sz w:val="20"/>
        </w:rPr>
      </w:pP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917FE3C"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3642A0">
        <w:rPr>
          <w:rFonts w:ascii="Arial" w:hAnsi="Arial" w:cs="Arial"/>
          <w:spacing w:val="-3"/>
          <w:sz w:val="20"/>
        </w:rPr>
        <w:t xml:space="preserve">: </w:t>
      </w:r>
      <w:r w:rsidR="00A33A21" w:rsidRPr="007A54A3">
        <w:rPr>
          <w:rFonts w:ascii="Arial" w:hAnsi="Arial" w:cs="Arial"/>
          <w:spacing w:val="-3"/>
          <w:sz w:val="20"/>
        </w:rPr>
        <w:t xml:space="preserve">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 xml:space="preserve">Subcontracting Plan,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2"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3"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4"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5"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6"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7"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lastRenderedPageBreak/>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28"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29"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5AF2D8F6"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0FDF63CE"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_</w:t>
      </w:r>
      <w:r w:rsidR="003642A0" w:rsidRPr="003642A0">
        <w:rPr>
          <w:rFonts w:ascii="Arial" w:hAnsi="Arial" w:cs="Arial"/>
          <w:spacing w:val="-3"/>
          <w:sz w:val="20"/>
          <w:u w:val="single"/>
        </w:rPr>
        <w:t>Harris</w:t>
      </w:r>
      <w:r w:rsidR="003A440A" w:rsidRPr="003642A0">
        <w:rPr>
          <w:rFonts w:ascii="Arial" w:hAnsi="Arial" w:cs="Arial"/>
          <w:spacing w:val="-3"/>
          <w:sz w:val="20"/>
          <w:u w:val="single"/>
        </w:rPr>
        <w:t>_</w:t>
      </w:r>
      <w:r w:rsidR="003A440A">
        <w:rPr>
          <w:rFonts w:ascii="Arial" w:hAnsi="Arial" w:cs="Arial"/>
          <w:spacing w:val="-3"/>
          <w:sz w:val="20"/>
        </w:rPr>
        <w:t xml:space="preserve">_________ </w:t>
      </w:r>
      <w:proofErr w:type="gramStart"/>
      <w:r w:rsidR="003A440A">
        <w:rPr>
          <w:rFonts w:ascii="Arial" w:hAnsi="Arial" w:cs="Arial"/>
          <w:spacing w:val="-3"/>
          <w:sz w:val="20"/>
        </w:rPr>
        <w:t>County ,</w:t>
      </w:r>
      <w:proofErr w:type="gramEnd"/>
      <w:r w:rsidR="003A440A">
        <w:rPr>
          <w:rFonts w:ascii="Arial" w:hAnsi="Arial" w:cs="Arial"/>
          <w:spacing w:val="-3"/>
          <w:sz w:val="20"/>
        </w:rPr>
        <w:t xml:space="preserve"> Texas,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5A93E7E0" w14:textId="5BDFAB4A" w:rsidR="00C14819" w:rsidRPr="007A54A3" w:rsidRDefault="00C14819" w:rsidP="00C97790">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00195817" w:rsidRPr="007A54A3">
        <w:rPr>
          <w:rFonts w:ascii="Arial" w:hAnsi="Arial" w:cs="Arial"/>
          <w:b/>
          <w:color w:val="000000"/>
          <w:sz w:val="20"/>
        </w:rPr>
        <w:t xml:space="preserve">Confidentiality </w:t>
      </w:r>
      <w:r w:rsidR="00195817" w:rsidRPr="007A54A3">
        <w:rPr>
          <w:rFonts w:ascii="Arial" w:hAnsi="Arial" w:cs="Arial"/>
          <w:b/>
          <w:sz w:val="20"/>
        </w:rPr>
        <w:t xml:space="preserve">and Safeguarding </w:t>
      </w:r>
      <w:r w:rsidR="00195817" w:rsidRPr="007A54A3">
        <w:rPr>
          <w:rFonts w:ascii="Arial" w:eastAsia="Arial Unicode MS" w:hAnsi="Arial" w:cs="Arial"/>
          <w:b/>
          <w:sz w:val="20"/>
        </w:rPr>
        <w:t xml:space="preserve">of </w:t>
      </w:r>
      <w:r w:rsidR="00195817" w:rsidRPr="007A54A3">
        <w:rPr>
          <w:rFonts w:ascii="Arial" w:hAnsi="Arial" w:cs="Arial"/>
          <w:b/>
          <w:sz w:val="20"/>
        </w:rPr>
        <w:t>University Records; Press Releases</w:t>
      </w:r>
      <w:r w:rsidR="00195817" w:rsidRPr="007A54A3">
        <w:rPr>
          <w:rFonts w:ascii="Arial" w:eastAsia="Arial Unicode MS" w:hAnsi="Arial" w:cs="Arial"/>
          <w:b/>
          <w:sz w:val="20"/>
        </w:rPr>
        <w:t>;</w:t>
      </w:r>
      <w:r w:rsidR="00195817" w:rsidRPr="007A54A3">
        <w:rPr>
          <w:rFonts w:ascii="Arial" w:hAnsi="Arial" w:cs="Arial"/>
          <w:b/>
          <w:sz w:val="20"/>
        </w:rPr>
        <w:t xml:space="preserve"> Public Information.</w:t>
      </w:r>
      <w:r w:rsidR="00195817" w:rsidRPr="007A54A3">
        <w:rPr>
          <w:rFonts w:ascii="Arial" w:eastAsia="Arial Unicode MS" w:hAnsi="Arial" w:cs="Arial"/>
          <w:b/>
          <w:sz w:val="20"/>
        </w:rPr>
        <w:t xml:space="preserve"> </w:t>
      </w:r>
      <w:r w:rsidR="00195817" w:rsidRPr="007A54A3">
        <w:rPr>
          <w:rFonts w:ascii="Arial" w:hAnsi="Arial" w:cs="Arial"/>
          <w:sz w:val="20"/>
        </w:rPr>
        <w:t xml:space="preserve"> </w:t>
      </w:r>
      <w:r w:rsidR="00195817" w:rsidRPr="007A54A3">
        <w:rPr>
          <w:rFonts w:ascii="Arial" w:hAnsi="Arial" w:cs="Arial"/>
          <w:color w:val="000000"/>
          <w:sz w:val="20"/>
        </w:rPr>
        <w:t xml:space="preserve">Under this Agreement, Contractor may (1) create, (2) receive from or on behalf of University, or (3) have access to, records or record systems (collectively, </w:t>
      </w:r>
      <w:r w:rsidR="00195817" w:rsidRPr="007A54A3">
        <w:rPr>
          <w:rFonts w:ascii="Arial" w:hAnsi="Arial" w:cs="Arial"/>
          <w:b/>
          <w:color w:val="000000"/>
          <w:sz w:val="20"/>
        </w:rPr>
        <w:t>University Records</w:t>
      </w:r>
      <w:r w:rsidR="00195817"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00195817" w:rsidRPr="007A54A3">
        <w:rPr>
          <w:rFonts w:ascii="Arial" w:hAnsi="Arial" w:cs="Arial"/>
          <w:i/>
          <w:color w:val="000000"/>
          <w:sz w:val="20"/>
        </w:rPr>
        <w:t>Texas Public Information Act</w:t>
      </w:r>
      <w:r w:rsidR="00195817" w:rsidRPr="007A54A3">
        <w:rPr>
          <w:rFonts w:ascii="Arial" w:hAnsi="Arial" w:cs="Arial"/>
          <w:color w:val="000000"/>
          <w:sz w:val="20"/>
        </w:rPr>
        <w:t xml:space="preserve">, </w:t>
      </w:r>
      <w:hyperlink r:id="rId30" w:history="1">
        <w:r w:rsidR="00195817" w:rsidRPr="002739D2">
          <w:rPr>
            <w:rStyle w:val="Hyperlink"/>
            <w:rFonts w:ascii="Arial" w:hAnsi="Arial"/>
            <w:i/>
            <w:sz w:val="20"/>
          </w:rPr>
          <w:t>Chapter</w:t>
        </w:r>
        <w:r w:rsidR="00307403">
          <w:rPr>
            <w:rStyle w:val="Hyperlink"/>
            <w:rFonts w:ascii="Arial" w:hAnsi="Arial"/>
            <w:i/>
            <w:sz w:val="20"/>
          </w:rPr>
          <w:t> </w:t>
        </w:r>
        <w:r w:rsidR="00195817" w:rsidRPr="002739D2">
          <w:rPr>
            <w:rStyle w:val="Hyperlink"/>
            <w:rFonts w:ascii="Arial" w:hAnsi="Arial"/>
            <w:i/>
            <w:sz w:val="20"/>
          </w:rPr>
          <w:t>552, Texas Government Code</w:t>
        </w:r>
      </w:hyperlink>
      <w:r w:rsidR="00195817" w:rsidRPr="007A54A3">
        <w:rPr>
          <w:rFonts w:ascii="Arial" w:hAnsi="Arial" w:cs="Arial"/>
          <w:color w:val="000000"/>
          <w:sz w:val="20"/>
        </w:rPr>
        <w:t xml:space="preserve">, including “directory information” of any student who has opted to prohibit the release of </w:t>
      </w:r>
      <w:r w:rsidR="00195817" w:rsidRPr="007A54A3">
        <w:rPr>
          <w:rFonts w:ascii="Arial" w:hAnsi="Arial" w:cs="Arial"/>
          <w:color w:val="000000"/>
          <w:sz w:val="20"/>
        </w:rPr>
        <w:lastRenderedPageBreak/>
        <w:t xml:space="preserve">their “directory information” as that term is defined under the </w:t>
      </w:r>
      <w:r w:rsidR="00195817" w:rsidRPr="007A54A3">
        <w:rPr>
          <w:rFonts w:ascii="Arial" w:hAnsi="Arial" w:cs="Arial"/>
          <w:i/>
          <w:color w:val="000000"/>
          <w:sz w:val="20"/>
        </w:rPr>
        <w:t>Family Educational Rights and Privacy Act</w:t>
      </w:r>
      <w:r w:rsidR="00195817" w:rsidRPr="00071C60">
        <w:rPr>
          <w:rFonts w:ascii="Arial" w:hAnsi="Arial" w:cs="Arial"/>
          <w:color w:val="000000"/>
          <w:sz w:val="20"/>
        </w:rPr>
        <w:t xml:space="preserve">, </w:t>
      </w:r>
      <w:hyperlink r:id="rId31" w:history="1">
        <w:r w:rsidR="00195817" w:rsidRPr="00071C60">
          <w:rPr>
            <w:rStyle w:val="Hyperlink"/>
            <w:rFonts w:ascii="Arial" w:hAnsi="Arial" w:cs="Arial"/>
            <w:sz w:val="20"/>
          </w:rPr>
          <w:t xml:space="preserve">20 </w:t>
        </w:r>
        <w:r w:rsidR="008106A2" w:rsidRPr="00071C60">
          <w:rPr>
            <w:rStyle w:val="Hyperlink"/>
            <w:rFonts w:ascii="Arial" w:hAnsi="Arial" w:cs="Arial"/>
            <w:sz w:val="20"/>
          </w:rPr>
          <w:t>USC</w:t>
        </w:r>
        <w:r w:rsidR="00195817" w:rsidRPr="00071C60">
          <w:rPr>
            <w:rStyle w:val="Hyperlink"/>
            <w:rFonts w:ascii="Arial" w:hAnsi="Arial" w:cs="Arial"/>
            <w:sz w:val="20"/>
          </w:rPr>
          <w:t xml:space="preserve"> §1232g</w:t>
        </w:r>
      </w:hyperlink>
      <w:r w:rsidR="00195817" w:rsidRPr="007A54A3">
        <w:rPr>
          <w:rFonts w:ascii="Arial" w:hAnsi="Arial" w:cs="Arial"/>
          <w:color w:val="000000"/>
          <w:sz w:val="20"/>
        </w:rPr>
        <w:t xml:space="preserve"> (</w:t>
      </w:r>
      <w:r w:rsidR="00195817" w:rsidRPr="007A54A3">
        <w:rPr>
          <w:rFonts w:ascii="Arial" w:hAnsi="Arial" w:cs="Arial"/>
          <w:b/>
          <w:color w:val="000000"/>
          <w:sz w:val="20"/>
        </w:rPr>
        <w:t>FERPA</w:t>
      </w:r>
      <w:r w:rsidR="00195817" w:rsidRPr="007A54A3">
        <w:rPr>
          <w:rFonts w:ascii="Arial" w:hAnsi="Arial" w:cs="Arial"/>
          <w:color w:val="000000"/>
          <w:sz w:val="20"/>
        </w:rPr>
        <w:t>) and its implementing regulations.</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2"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33"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C97790">
        <w:rPr>
          <w:rFonts w:ascii="Arial" w:hAnsi="Arial" w:cs="Arial"/>
          <w:sz w:val="20"/>
        </w:rPr>
        <w:t>.</w:t>
      </w: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bookmarkStart w:id="3" w:name="_Hlk29550562"/>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34"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35"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36"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bookmarkEnd w:id="3"/>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5C3785EF" w:rsidR="00371A6A"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14:paraId="591A1237" w14:textId="77777777" w:rsidR="009C1AF8" w:rsidRPr="007A54A3" w:rsidRDefault="009C1AF8" w:rsidP="005C659B">
      <w:pPr>
        <w:pStyle w:val="OmniPage3077"/>
        <w:widowControl w:val="0"/>
        <w:tabs>
          <w:tab w:val="left" w:pos="810"/>
        </w:tabs>
        <w:ind w:left="1440" w:right="0" w:hanging="720"/>
        <w:jc w:val="both"/>
        <w:rPr>
          <w:rStyle w:val="DeltaViewInsertion"/>
          <w:rFonts w:cs="Arial"/>
          <w:color w:val="000000" w:themeColor="text1"/>
          <w:sz w:val="20"/>
          <w:u w:val="none"/>
        </w:rPr>
      </w:pPr>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23577936" w14:textId="77777777" w:rsidR="009A2F02" w:rsidRPr="00855737" w:rsidRDefault="00371A6A"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9A2F02" w:rsidRPr="00855737">
        <w:rPr>
          <w:rFonts w:ascii="Arial" w:hAnsi="Arial" w:cs="Arial"/>
          <w:spacing w:val="-3"/>
          <w:sz w:val="20"/>
        </w:rPr>
        <w:t>The University of Texas Health Science Center at Houston</w:t>
      </w:r>
    </w:p>
    <w:p w14:paraId="6DD1E328"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Procurement Services</w:t>
      </w:r>
    </w:p>
    <w:p w14:paraId="28046DDE"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1851 </w:t>
      </w:r>
      <w:proofErr w:type="gramStart"/>
      <w:r w:rsidRPr="00855737">
        <w:rPr>
          <w:rFonts w:ascii="Arial" w:hAnsi="Arial" w:cs="Arial"/>
          <w:spacing w:val="-3"/>
          <w:sz w:val="20"/>
        </w:rPr>
        <w:t>Crosspoint,  OCB</w:t>
      </w:r>
      <w:proofErr w:type="gramEnd"/>
      <w:r w:rsidRPr="00855737">
        <w:rPr>
          <w:rFonts w:ascii="Arial" w:hAnsi="Arial" w:cs="Arial"/>
          <w:spacing w:val="-3"/>
          <w:sz w:val="20"/>
        </w:rPr>
        <w:t>1.160</w:t>
      </w:r>
    </w:p>
    <w:p w14:paraId="4CF7ACB3"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Houston, Texas 77054</w:t>
      </w:r>
    </w:p>
    <w:p w14:paraId="54A91AB4"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Fax: 713-500-4710</w:t>
      </w:r>
    </w:p>
    <w:p w14:paraId="767256C3"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855737">
        <w:rPr>
          <w:rFonts w:ascii="Arial" w:hAnsi="Arial" w:cs="Arial"/>
          <w:spacing w:val="-3"/>
          <w:sz w:val="20"/>
        </w:rPr>
        <w:t xml:space="preserve">Email: </w:t>
      </w:r>
      <w:hyperlink r:id="rId37" w:history="1">
        <w:r w:rsidRPr="00855737">
          <w:rPr>
            <w:rStyle w:val="Hyperlink"/>
            <w:rFonts w:ascii="Arial" w:hAnsi="Arial" w:cs="Arial"/>
            <w:spacing w:val="-3"/>
            <w:sz w:val="20"/>
          </w:rPr>
          <w:t>procurementservices@uth.tmc.edu</w:t>
        </w:r>
      </w:hyperlink>
      <w:r w:rsidRPr="00855737">
        <w:rPr>
          <w:rFonts w:ascii="Arial" w:hAnsi="Arial" w:cs="Arial"/>
          <w:spacing w:val="-3"/>
          <w:sz w:val="20"/>
        </w:rPr>
        <w:t xml:space="preserve"> </w:t>
      </w:r>
    </w:p>
    <w:p w14:paraId="1B775BD9" w14:textId="77777777" w:rsidR="009A2F02" w:rsidRPr="00855737" w:rsidRDefault="009A2F02" w:rsidP="009A2F02">
      <w:pPr>
        <w:widowControl w:val="0"/>
        <w:numPr>
          <w:ilvl w:val="12"/>
          <w:numId w:val="0"/>
        </w:numPr>
        <w:tabs>
          <w:tab w:val="left" w:pos="-720"/>
          <w:tab w:val="left" w:pos="1080"/>
          <w:tab w:val="left" w:pos="1800"/>
        </w:tabs>
        <w:suppressAutoHyphens/>
        <w:jc w:val="both"/>
        <w:rPr>
          <w:rFonts w:ascii="Arial" w:hAnsi="Arial" w:cs="Arial"/>
          <w:spacing w:val="-3"/>
          <w:sz w:val="20"/>
        </w:rPr>
      </w:pP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r>
      <w:r w:rsidRPr="00855737">
        <w:rPr>
          <w:rFonts w:ascii="Arial" w:hAnsi="Arial" w:cs="Arial"/>
          <w:spacing w:val="-3"/>
          <w:sz w:val="20"/>
        </w:rPr>
        <w:tab/>
        <w:t>Attention: Procurement Services</w:t>
      </w:r>
    </w:p>
    <w:p w14:paraId="0CAF2E54" w14:textId="7CD8C701" w:rsidR="00371A6A" w:rsidRPr="007A54A3" w:rsidRDefault="00371A6A" w:rsidP="009A2F02">
      <w:pPr>
        <w:widowControl w:val="0"/>
        <w:numPr>
          <w:ilvl w:val="12"/>
          <w:numId w:val="0"/>
        </w:numPr>
        <w:tabs>
          <w:tab w:val="left" w:pos="-720"/>
          <w:tab w:val="left" w:pos="1080"/>
          <w:tab w:val="left" w:pos="1800"/>
        </w:tabs>
        <w:suppressAutoHyphens/>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w:t>
      </w:r>
      <w:r w:rsidR="00816F32" w:rsidRPr="007A54A3">
        <w:rPr>
          <w:rFonts w:ascii="Arial" w:hAnsi="Arial" w:cs="Arial"/>
          <w:sz w:val="20"/>
        </w:rPr>
        <w:lastRenderedPageBreak/>
        <w:t xml:space="preserve">funds (ref. </w:t>
      </w:r>
      <w:r w:rsidR="002401D0" w:rsidRPr="007A54A3">
        <w:rPr>
          <w:rFonts w:ascii="Arial" w:hAnsi="Arial" w:cs="Arial"/>
          <w:spacing w:val="-3"/>
          <w:sz w:val="20"/>
        </w:rPr>
        <w:t>§§</w:t>
      </w:r>
      <w:hyperlink r:id="rId3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3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4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6C347228" w14:textId="77777777"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67E2BBE8"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B13098" w:rsidRPr="007A54A3">
        <w:rPr>
          <w:rFonts w:ascii="Arial" w:hAnsi="Arial" w:cs="Arial"/>
          <w:color w:val="000000"/>
          <w:sz w:val="20"/>
        </w:rPr>
        <w:t xml:space="preserve">To the extent that </w:t>
      </w:r>
      <w:hyperlink r:id="rId4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42"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43"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44"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w:t>
      </w:r>
      <w:r w:rsidRPr="007A54A3">
        <w:rPr>
          <w:rFonts w:ascii="Arial" w:hAnsi="Arial" w:cs="Arial"/>
          <w:sz w:val="20"/>
        </w:rPr>
        <w:lastRenderedPageBreak/>
        <w:t xml:space="preserve">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w:t>
      </w:r>
      <w:proofErr w:type="gramStart"/>
      <w:r w:rsidRPr="007A54A3">
        <w:rPr>
          <w:rFonts w:ascii="Arial" w:hAnsi="Arial" w:cs="Arial"/>
          <w:sz w:val="20"/>
        </w:rPr>
        <w:t>is in compliance with</w:t>
      </w:r>
      <w:proofErr w:type="gramEnd"/>
      <w:r w:rsidRPr="007A54A3">
        <w:rPr>
          <w:rFonts w:ascii="Arial" w:hAnsi="Arial" w:cs="Arial"/>
          <w:sz w:val="20"/>
        </w:rPr>
        <w:t xml:space="preserve">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785473C4"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1E4D43" w:rsidRPr="007A54A3">
        <w:rPr>
          <w:rFonts w:ascii="Arial" w:hAnsi="Arial" w:cs="Arial"/>
          <w:b/>
          <w:bCs/>
          <w:sz w:val="20"/>
        </w:rPr>
        <w:t>Ethics Matters;</w:t>
      </w:r>
      <w:r w:rsidR="001E4D43" w:rsidRPr="007A54A3">
        <w:rPr>
          <w:rFonts w:ascii="Arial" w:hAnsi="Arial" w:cs="Arial"/>
          <w:sz w:val="20"/>
        </w:rPr>
        <w:t xml:space="preserve"> </w:t>
      </w:r>
      <w:r w:rsidR="001E4D43" w:rsidRPr="007A54A3">
        <w:rPr>
          <w:rFonts w:ascii="Arial" w:hAnsi="Arial" w:cs="Arial"/>
          <w:b/>
          <w:bCs/>
          <w:sz w:val="20"/>
        </w:rPr>
        <w:t>No Financial Interest.</w:t>
      </w:r>
      <w:r w:rsidR="001E4D43" w:rsidRPr="007A54A3">
        <w:rPr>
          <w:rFonts w:ascii="Arial" w:hAnsi="Arial" w:cs="Arial"/>
          <w:sz w:val="20"/>
        </w:rPr>
        <w:t xml:space="preserve"> </w:t>
      </w:r>
      <w:r w:rsidR="00F82C72" w:rsidRPr="007A54A3">
        <w:rPr>
          <w:rFonts w:ascii="Arial" w:hAnsi="Arial" w:cs="Arial"/>
          <w:sz w:val="20"/>
        </w:rPr>
        <w:t xml:space="preserve">Contractor and its employees, agents, representatives and subcontractors have read and understand University’s Conflicts of Interest Policy at </w:t>
      </w:r>
      <w:hyperlink r:id="rId45" w:history="1">
        <w:r w:rsidR="009A2F02" w:rsidRPr="005D40D6">
          <w:rPr>
            <w:rStyle w:val="Hyperlink"/>
            <w:rFonts w:ascii="Arial" w:hAnsi="Arial" w:cs="Arial"/>
            <w:sz w:val="20"/>
          </w:rPr>
          <w:t>http://www.uthouston.edu/hoop/policy.htm?id=1447888</w:t>
        </w:r>
      </w:hyperlink>
      <w:r w:rsidR="009A2F02" w:rsidRPr="009A2F02">
        <w:rPr>
          <w:rFonts w:ascii="Arial" w:hAnsi="Arial" w:cs="Arial"/>
          <w:b/>
          <w:bCs/>
          <w:sz w:val="20"/>
        </w:rPr>
        <w:t>.</w:t>
      </w:r>
      <w:r w:rsidR="009A2F02">
        <w:rPr>
          <w:rFonts w:ascii="Arial" w:hAnsi="Arial" w:cs="Arial"/>
          <w:b/>
          <w:bCs/>
          <w:sz w:val="20"/>
        </w:rPr>
        <w:t xml:space="preserve"> </w:t>
      </w:r>
      <w:r w:rsidR="00F82C72" w:rsidRPr="007A54A3">
        <w:rPr>
          <w:rFonts w:ascii="Arial" w:hAnsi="Arial" w:cs="Arial"/>
          <w:sz w:val="20"/>
        </w:rPr>
        <w:t xml:space="preserve">University’s Standards of Conduct Guide at </w:t>
      </w:r>
      <w:hyperlink r:id="rId46" w:history="1">
        <w:r w:rsidR="009A2F02" w:rsidRPr="005D40D6">
          <w:rPr>
            <w:rStyle w:val="Hyperlink"/>
            <w:rFonts w:ascii="Arial" w:hAnsi="Arial" w:cs="Arial"/>
            <w:sz w:val="20"/>
          </w:rPr>
          <w:t>http://www.uthouston.edu/hoop/standards-of-conduct-guide.htm</w:t>
        </w:r>
      </w:hyperlink>
      <w:r w:rsidR="009A2F02" w:rsidRPr="009A2F02">
        <w:rPr>
          <w:rFonts w:ascii="Arial" w:hAnsi="Arial" w:cs="Arial"/>
          <w:b/>
          <w:bCs/>
          <w:sz w:val="20"/>
        </w:rPr>
        <w:t xml:space="preserve"> </w:t>
      </w:r>
      <w:r w:rsidR="00F82C72" w:rsidRPr="007A54A3">
        <w:rPr>
          <w:rFonts w:ascii="Arial" w:hAnsi="Arial" w:cs="Arial"/>
          <w:sz w:val="20"/>
        </w:rPr>
        <w:t>and applicable state ethics laws and rules at</w:t>
      </w:r>
      <w:r w:rsidR="000C4370">
        <w:rPr>
          <w:rFonts w:ascii="Arial" w:hAnsi="Arial" w:cs="Arial"/>
          <w:sz w:val="20"/>
        </w:rPr>
        <w:t xml:space="preserve"> </w:t>
      </w:r>
      <w:hyperlink r:id="rId47" w:history="1">
        <w:r w:rsidR="000C4370" w:rsidRPr="0024310D">
          <w:rPr>
            <w:rStyle w:val="Hyperlink"/>
            <w:rFonts w:ascii="Arial" w:hAnsi="Arial" w:cs="Arial"/>
            <w:sz w:val="20"/>
          </w:rPr>
          <w:t>https://www.utsystem.edu/offices/systemwide-compliance/ethics</w:t>
        </w:r>
      </w:hyperlink>
      <w:r w:rsidR="00F82C72" w:rsidRPr="007A54A3">
        <w:rPr>
          <w:rFonts w:ascii="Arial" w:hAnsi="Arial" w:cs="Arial"/>
          <w:color w:val="000000"/>
          <w:sz w:val="20"/>
        </w:rPr>
        <w:t>. Ne</w:t>
      </w:r>
      <w:r w:rsidR="00F82C72"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0BB3F896" w:rsidR="00F82C72" w:rsidRPr="007A54A3" w:rsidRDefault="00F82C72" w:rsidP="007E5D3A">
      <w:pPr>
        <w:ind w:left="1440"/>
        <w:jc w:val="both"/>
        <w:rPr>
          <w:rFonts w:ascii="Arial" w:hAnsi="Arial" w:cs="Arial"/>
          <w:sz w:val="20"/>
        </w:rPr>
      </w:pPr>
      <w:r w:rsidRPr="007A54A3">
        <w:rPr>
          <w:rFonts w:ascii="Arial" w:hAnsi="Arial" w:cs="Arial"/>
          <w:sz w:val="20"/>
        </w:rPr>
        <w:t xml:space="preserve">Further, Contractor agrees to comply with </w:t>
      </w:r>
      <w:hyperlink r:id="rId48" w:anchor="2252.908" w:history="1">
        <w:r w:rsidR="00245099" w:rsidRPr="007A54A3">
          <w:rPr>
            <w:rFonts w:ascii="Arial" w:hAnsi="Arial" w:cs="Arial"/>
            <w:color w:val="0000FF"/>
            <w:sz w:val="20"/>
            <w:u w:val="single"/>
          </w:rPr>
          <w:t>§</w:t>
        </w:r>
        <w:r w:rsidRPr="007A54A3">
          <w:rPr>
            <w:rFonts w:ascii="Arial" w:hAnsi="Arial" w:cs="Arial"/>
            <w:color w:val="0000FF"/>
            <w:sz w:val="20"/>
            <w:u w:val="single"/>
          </w:rPr>
          <w:t xml:space="preserve">2252.908, </w:t>
        </w:r>
        <w:r w:rsidRPr="007A54A3">
          <w:rPr>
            <w:rFonts w:ascii="Arial" w:hAnsi="Arial" w:cs="Arial"/>
            <w:i/>
            <w:color w:val="0000FF"/>
            <w:sz w:val="20"/>
            <w:u w:val="single"/>
          </w:rPr>
          <w:t>Texas Government Code</w:t>
        </w:r>
      </w:hyperlink>
      <w:r w:rsidRPr="007A54A3">
        <w:rPr>
          <w:rFonts w:ascii="Arial" w:hAnsi="Arial" w:cs="Arial"/>
          <w:sz w:val="20"/>
        </w:rPr>
        <w:t xml:space="preserve"> (</w:t>
      </w:r>
      <w:r w:rsidRPr="007A54A3">
        <w:rPr>
          <w:rFonts w:ascii="Arial" w:hAnsi="Arial" w:cs="Arial"/>
          <w:b/>
          <w:sz w:val="20"/>
        </w:rPr>
        <w:t>Disclosure of Interested Parties Statute</w:t>
      </w:r>
      <w:r w:rsidRPr="007A54A3">
        <w:rPr>
          <w:rFonts w:ascii="Arial" w:hAnsi="Arial" w:cs="Arial"/>
          <w:sz w:val="20"/>
        </w:rPr>
        <w:t xml:space="preserve">), and </w:t>
      </w:r>
      <w:hyperlink r:id="rId49" w:anchor="Ch46.1" w:history="1">
        <w:r w:rsidRPr="007A54A3">
          <w:rPr>
            <w:rFonts w:ascii="Arial" w:hAnsi="Arial" w:cs="Arial"/>
            <w:color w:val="0000FF"/>
            <w:sz w:val="20"/>
            <w:u w:val="single"/>
          </w:rPr>
          <w:t>1</w:t>
        </w:r>
        <w:r w:rsidR="00880C61">
          <w:rPr>
            <w:rFonts w:ascii="Arial" w:hAnsi="Arial" w:cs="Arial"/>
            <w:color w:val="0000FF"/>
            <w:sz w:val="20"/>
            <w:u w:val="single"/>
          </w:rPr>
          <w:t> </w:t>
        </w:r>
        <w:r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Pr="007A54A3">
          <w:rPr>
            <w:rFonts w:ascii="Arial" w:hAnsi="Arial" w:cs="Arial"/>
            <w:color w:val="0000FF"/>
            <w:sz w:val="20"/>
            <w:u w:val="single"/>
          </w:rPr>
          <w:t>46.1 through 46.5</w:t>
        </w:r>
      </w:hyperlink>
      <w:r w:rsidRPr="007A54A3">
        <w:rPr>
          <w:rFonts w:ascii="Arial" w:hAnsi="Arial" w:cs="Arial"/>
          <w:sz w:val="20"/>
        </w:rPr>
        <w:t xml:space="preserve"> (</w:t>
      </w:r>
      <w:r w:rsidRPr="007A54A3">
        <w:rPr>
          <w:rFonts w:ascii="Arial" w:hAnsi="Arial" w:cs="Arial"/>
          <w:b/>
          <w:sz w:val="20"/>
        </w:rPr>
        <w:t>Disclosure of Interested Parties Regulations</w:t>
      </w:r>
      <w:r w:rsidRPr="007A54A3">
        <w:rPr>
          <w:rFonts w:ascii="Arial" w:hAnsi="Arial" w:cs="Arial"/>
          <w:sz w:val="20"/>
        </w:rPr>
        <w:t>), as implemented by the Texas Ethics Commission (</w:t>
      </w:r>
      <w:r w:rsidRPr="007A54A3">
        <w:rPr>
          <w:rFonts w:ascii="Arial" w:hAnsi="Arial" w:cs="Arial"/>
          <w:b/>
          <w:sz w:val="20"/>
        </w:rPr>
        <w:t>TEC</w:t>
      </w:r>
      <w:r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Pr="007A54A3">
        <w:rPr>
          <w:rFonts w:ascii="Arial" w:hAnsi="Arial" w:cs="Arial"/>
          <w:sz w:val="20"/>
        </w:rPr>
        <w:t xml:space="preserve"> may learn more about these disclosure requirements, including the use of TEC’s electronic filing system, by reviewing the information on TEC’s website at </w:t>
      </w:r>
      <w:hyperlink r:id="rId50" w:history="1">
        <w:r w:rsidRPr="007A54A3">
          <w:rPr>
            <w:rFonts w:ascii="Arial" w:hAnsi="Arial" w:cs="Arial"/>
            <w:color w:val="0000FF"/>
            <w:sz w:val="20"/>
            <w:u w:val="single"/>
          </w:rPr>
          <w:t>https://www.ethics.state.tx.us/whatsnew/FAQ_Form1295.html</w:t>
        </w:r>
      </w:hyperlink>
      <w:r w:rsidRPr="007A54A3">
        <w:rPr>
          <w:rFonts w:ascii="Arial" w:hAnsi="Arial" w:cs="Arial"/>
          <w:sz w:val="20"/>
        </w:rPr>
        <w:t>.</w:t>
      </w:r>
    </w:p>
    <w:p w14:paraId="7E93EE7B" w14:textId="77777777" w:rsidR="00AF111C" w:rsidRPr="007A54A3" w:rsidRDefault="00AF111C" w:rsidP="001E4D43">
      <w:pPr>
        <w:ind w:left="1440" w:hanging="720"/>
        <w:jc w:val="both"/>
        <w:rPr>
          <w:rFonts w:ascii="Arial" w:hAnsi="Arial" w:cs="Arial"/>
          <w:bCs/>
          <w:sz w:val="20"/>
        </w:rPr>
      </w:pPr>
    </w:p>
    <w:p w14:paraId="0C30CFD6" w14:textId="0E0F36E3"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4BF70385"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602596">
        <w:rPr>
          <w:rFonts w:ascii="Arial" w:hAnsi="Arial" w:cs="Arial"/>
          <w:spacing w:val="-3"/>
          <w:sz w:val="20"/>
        </w:rPr>
        <w:t>3</w:t>
      </w:r>
      <w:r w:rsidR="00E40DDB" w:rsidRPr="007A54A3">
        <w:rPr>
          <w:rFonts w:ascii="Arial" w:hAnsi="Arial" w:cs="Arial"/>
          <w:b/>
          <w:spacing w:val="-3"/>
          <w:sz w:val="20"/>
        </w:rPr>
        <w:tab/>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7F3B2D6" w14:textId="352B3B3E"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proofErr w:type="gramStart"/>
      <w:r w:rsidR="00F373B0" w:rsidRPr="007A54A3">
        <w:rPr>
          <w:rFonts w:ascii="Arial" w:hAnsi="Arial" w:cs="Arial"/>
          <w:b/>
          <w:spacing w:val="-3"/>
          <w:sz w:val="20"/>
          <w:u w:val="single"/>
        </w:rPr>
        <w:t xml:space="preserve">  </w:t>
      </w:r>
      <w:r w:rsidR="00F373B0" w:rsidRPr="007A54A3">
        <w:rPr>
          <w:rFonts w:ascii="Arial" w:hAnsi="Arial" w:cs="Arial"/>
          <w:spacing w:val="-3"/>
          <w:sz w:val="20"/>
        </w:rPr>
        <w:t>)</w:t>
      </w:r>
      <w:proofErr w:type="gramEnd"/>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51"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w:t>
      </w:r>
      <w:r w:rsidR="00F373B0" w:rsidRPr="007A54A3">
        <w:rPr>
          <w:rFonts w:ascii="Arial" w:hAnsi="Arial" w:cs="Arial"/>
          <w:spacing w:val="-3"/>
          <w:sz w:val="20"/>
        </w:rPr>
        <w:lastRenderedPageBreak/>
        <w:t>comply with all of its duties and obligations unde</w:t>
      </w:r>
      <w:r w:rsidR="00036621">
        <w:rPr>
          <w:rFonts w:ascii="Arial" w:hAnsi="Arial" w:cs="Arial"/>
          <w:spacing w:val="-3"/>
          <w:sz w:val="20"/>
        </w:rPr>
        <w:t xml:space="preserve">r </w:t>
      </w:r>
      <w:hyperlink r:id="rId52"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53"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672E16D9" w14:textId="568C9649" w:rsidR="00B1542F" w:rsidRPr="007A54A3" w:rsidRDefault="00F9262C" w:rsidP="00DE679A">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p>
    <w:p w14:paraId="6E2F6DFA" w14:textId="77777777" w:rsidR="004B2D86" w:rsidRPr="007A54A3" w:rsidRDefault="004B2D86" w:rsidP="004B2D86">
      <w:pPr>
        <w:ind w:left="1440"/>
        <w:jc w:val="both"/>
        <w:rPr>
          <w:rFonts w:ascii="Arial" w:hAnsi="Arial" w:cs="Arial"/>
          <w:b/>
          <w:spacing w:val="-3"/>
          <w:sz w:val="20"/>
        </w:rPr>
      </w:pPr>
    </w:p>
    <w:p w14:paraId="27BDBFD5" w14:textId="448434C9" w:rsidR="00E673AD" w:rsidRPr="00B27F4E" w:rsidRDefault="00E673AD" w:rsidP="00B27F4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b/>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14:paraId="66F727A8" w14:textId="3E311E23"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w:t>
      </w:r>
      <w:proofErr w:type="gramStart"/>
      <w:r w:rsidRPr="007A54A3">
        <w:rPr>
          <w:rFonts w:ascii="Arial" w:hAnsi="Arial" w:cs="Arial"/>
          <w:color w:val="000000"/>
          <w:sz w:val="20"/>
        </w:rPr>
        <w:t>letter</w:t>
      </w:r>
      <w:proofErr w:type="gramEnd"/>
      <w:r w:rsidRPr="007A54A3">
        <w:rPr>
          <w:rFonts w:ascii="Arial" w:hAnsi="Arial" w:cs="Arial"/>
          <w:color w:val="000000"/>
          <w:sz w:val="20"/>
        </w:rPr>
        <w:t xml:space="preserve">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74D9C799" w14:textId="77777777" w:rsidR="00A8717F" w:rsidRPr="007A54A3" w:rsidRDefault="00A8717F" w:rsidP="002D5B57">
      <w:pPr>
        <w:ind w:firstLine="720"/>
        <w:rPr>
          <w:rFonts w:ascii="Arial" w:hAnsi="Arial" w:cs="Arial"/>
          <w:sz w:val="20"/>
        </w:rPr>
      </w:pP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lastRenderedPageBreak/>
        <w:t xml:space="preserve">Contractor understands that the penalty for making false statements regarding the subject matters of this Section is prescribed in </w:t>
      </w:r>
      <w:hyperlink r:id="rId54"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55"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56"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57"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58"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xml:space="preserve">.  To the extent applicable to the services to be performed under this Agreement, Contractor represents and warrants, that all articles and services furnished under this Agreement meet or exceed the safety standards established and promulgated under the </w:t>
      </w:r>
      <w:r w:rsidRPr="001B2733">
        <w:rPr>
          <w:rFonts w:ascii="Arial" w:hAnsi="Arial" w:cs="Arial"/>
          <w:spacing w:val="-3"/>
          <w:sz w:val="20"/>
        </w:rPr>
        <w:lastRenderedPageBreak/>
        <w:t>Federal Occupational Safety and Health Law (</w:t>
      </w:r>
      <w:hyperlink r:id="rId59"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0782DF75"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60"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61"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62"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p>
    <w:p w14:paraId="0C7BF3BF" w14:textId="77777777" w:rsidR="00D763B7" w:rsidRPr="007A54A3" w:rsidRDefault="00D763B7" w:rsidP="00DB1985">
      <w:pPr>
        <w:ind w:left="1440" w:hanging="720"/>
        <w:jc w:val="both"/>
        <w:rPr>
          <w:rFonts w:ascii="Arial" w:hAnsi="Arial" w:cs="Arial"/>
          <w:bCs/>
          <w:sz w:val="20"/>
        </w:rPr>
      </w:pP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4A1BC9F3" w14:textId="4ABB3ACF" w:rsidR="00AF1870" w:rsidRPr="00E31837" w:rsidRDefault="007B2461" w:rsidP="00AF1870">
      <w:pPr>
        <w:ind w:left="1440" w:hanging="720"/>
        <w:jc w:val="both"/>
        <w:rPr>
          <w:rFonts w:eastAsia="Calibri"/>
          <w:sz w:val="20"/>
        </w:rPr>
      </w:pPr>
      <w:r>
        <w:rPr>
          <w:rFonts w:ascii="Arial" w:hAnsi="Arial" w:cs="Arial"/>
          <w:sz w:val="20"/>
        </w:rPr>
        <w:t>12.</w:t>
      </w:r>
      <w:r w:rsidR="00DE679A">
        <w:rPr>
          <w:rFonts w:ascii="Arial" w:hAnsi="Arial" w:cs="Arial"/>
          <w:sz w:val="20"/>
        </w:rPr>
        <w:t>37</w:t>
      </w:r>
      <w:r>
        <w:rPr>
          <w:rFonts w:ascii="Arial" w:hAnsi="Arial" w:cs="Arial"/>
          <w:sz w:val="20"/>
        </w:rPr>
        <w:tab/>
      </w:r>
      <w:r w:rsidR="00AF1870" w:rsidRPr="00E31837">
        <w:rPr>
          <w:rFonts w:ascii="Arial" w:eastAsia="Calibri" w:hAnsi="Arial" w:cs="Arial"/>
          <w:b/>
          <w:bCs/>
          <w:sz w:val="20"/>
        </w:rPr>
        <w:t>Contractor Certification regarding Boycotting Israel.</w:t>
      </w:r>
      <w:r w:rsidR="00AF1870" w:rsidRPr="00E31837">
        <w:rPr>
          <w:rFonts w:ascii="Arial" w:eastAsia="Calibri" w:hAnsi="Arial" w:cs="Arial"/>
          <w:sz w:val="20"/>
        </w:rPr>
        <w:t xml:space="preserve"> </w:t>
      </w:r>
      <w:r w:rsidR="00AF1870" w:rsidRPr="00E31837">
        <w:rPr>
          <w:rFonts w:ascii="Arial" w:eastAsia="Calibri" w:hAnsi="Arial" w:cs="Arial"/>
          <w:spacing w:val="-3"/>
          <w:sz w:val="20"/>
        </w:rPr>
        <w:t xml:space="preserve">Pursuant to </w:t>
      </w:r>
      <w:hyperlink r:id="rId63" w:history="1">
        <w:r w:rsidR="00AF1870" w:rsidRPr="00E31837">
          <w:rPr>
            <w:rFonts w:ascii="Arial" w:eastAsia="Calibri" w:hAnsi="Arial" w:cs="Arial"/>
            <w:color w:val="0563C1"/>
            <w:spacing w:val="-3"/>
            <w:sz w:val="20"/>
            <w:u w:val="single"/>
          </w:rPr>
          <w:t xml:space="preserve">Chapter 2271, </w:t>
        </w:r>
        <w:r w:rsidR="00AF1870" w:rsidRPr="00E31837">
          <w:rPr>
            <w:rFonts w:ascii="Arial" w:eastAsia="Calibri" w:hAnsi="Arial" w:cs="Arial"/>
            <w:i/>
            <w:iCs/>
            <w:color w:val="0563C1"/>
            <w:spacing w:val="-3"/>
            <w:sz w:val="20"/>
            <w:u w:val="single"/>
          </w:rPr>
          <w:t>Texas Government Code</w:t>
        </w:r>
      </w:hyperlink>
      <w:r w:rsidR="00AF1870" w:rsidRPr="00E31837">
        <w:rPr>
          <w:rFonts w:ascii="Arial" w:eastAsia="Calibri"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p>
    <w:p w14:paraId="32518F96" w14:textId="3566F6EE" w:rsidR="007B2461" w:rsidRPr="005D27A1" w:rsidRDefault="007B2461" w:rsidP="007B2461">
      <w:pPr>
        <w:ind w:left="1440" w:hanging="705"/>
        <w:jc w:val="both"/>
        <w:rPr>
          <w:rFonts w:ascii="Arial" w:hAnsi="Arial" w:cs="Arial"/>
          <w:spacing w:val="-3"/>
          <w:sz w:val="20"/>
        </w:rPr>
      </w:pPr>
    </w:p>
    <w:p w14:paraId="7DFE4DC6" w14:textId="77777777" w:rsidR="007B2461" w:rsidRDefault="007B2461" w:rsidP="007B2461">
      <w:pPr>
        <w:ind w:left="1440" w:hanging="705"/>
        <w:jc w:val="both"/>
        <w:rPr>
          <w:rFonts w:ascii="Arial" w:hAnsi="Arial" w:cs="Arial"/>
          <w:spacing w:val="-3"/>
          <w:sz w:val="20"/>
        </w:rPr>
      </w:pPr>
    </w:p>
    <w:p w14:paraId="6A36E235" w14:textId="0BCBEB89" w:rsidR="009C413D" w:rsidRDefault="007B2461" w:rsidP="00DE679A">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64"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291797C6" w:rsidR="0098441D" w:rsidRPr="003266E9" w:rsidRDefault="0098441D">
      <w:pPr>
        <w:ind w:left="720"/>
        <w:jc w:val="both"/>
        <w:rPr>
          <w:rFonts w:ascii="Arial" w:hAnsi="Arial" w:cs="Arial"/>
          <w:sz w:val="20"/>
        </w:rPr>
      </w:pP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lastRenderedPageBreak/>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4E2F00C9" w14:textId="77777777" w:rsidR="00B27F4E" w:rsidRPr="007A54A3" w:rsidRDefault="00B27F4E" w:rsidP="00B27F4E">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14:paraId="7C3DFB7A" w14:textId="77777777" w:rsidR="00B27F4E" w:rsidRPr="00AE1A10" w:rsidRDefault="00B27F4E" w:rsidP="00B27F4E">
      <w:pPr>
        <w:keepNext/>
        <w:keepLines/>
        <w:tabs>
          <w:tab w:val="left" w:pos="-720"/>
        </w:tabs>
        <w:suppressAutoHyphens/>
        <w:jc w:val="both"/>
        <w:rPr>
          <w:rFonts w:ascii="Arial" w:hAnsi="Arial"/>
          <w:spacing w:val="-3"/>
          <w:sz w:val="20"/>
        </w:rPr>
      </w:pPr>
    </w:p>
    <w:p w14:paraId="70E57D11" w14:textId="77777777" w:rsidR="00B27F4E" w:rsidRPr="007A54A3" w:rsidRDefault="00B27F4E" w:rsidP="00B27F4E">
      <w:pPr>
        <w:keepNext/>
        <w:keepLines/>
        <w:tabs>
          <w:tab w:val="left" w:pos="-720"/>
        </w:tabs>
        <w:suppressAutoHyphens/>
        <w:jc w:val="both"/>
        <w:rPr>
          <w:rFonts w:ascii="Arial" w:hAnsi="Arial" w:cs="Arial"/>
          <w:spacing w:val="-3"/>
          <w:sz w:val="20"/>
        </w:rPr>
      </w:pPr>
    </w:p>
    <w:p w14:paraId="2EFBD7DC" w14:textId="77777777" w:rsidR="00B27F4E" w:rsidRPr="007A54A3" w:rsidRDefault="00B27F4E" w:rsidP="00B27F4E">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0E94CEF1" w14:textId="77777777" w:rsidR="00B27F4E" w:rsidRPr="007A54A3" w:rsidRDefault="00B27F4E" w:rsidP="00B27F4E">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p>
    <w:p w14:paraId="7DD3B9FB" w14:textId="77777777" w:rsidR="00B27F4E" w:rsidRPr="007A54A3" w:rsidRDefault="00B27F4E" w:rsidP="00B27F4E">
      <w:pPr>
        <w:keepNext/>
        <w:keepLines/>
        <w:tabs>
          <w:tab w:val="left" w:pos="-720"/>
        </w:tabs>
        <w:suppressAutoHyphens/>
        <w:jc w:val="both"/>
        <w:rPr>
          <w:rFonts w:ascii="Arial" w:hAnsi="Arial" w:cs="Arial"/>
          <w:spacing w:val="-3"/>
          <w:sz w:val="20"/>
        </w:rPr>
      </w:pPr>
    </w:p>
    <w:p w14:paraId="3E92C87F" w14:textId="77777777" w:rsidR="00B27F4E" w:rsidRPr="007A54A3" w:rsidRDefault="00B27F4E" w:rsidP="00B27F4E">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 ___________________________</w:t>
      </w:r>
    </w:p>
    <w:p w14:paraId="202282C9" w14:textId="77777777" w:rsidR="00B27F4E" w:rsidRPr="007A54A3" w:rsidRDefault="00B27F4E" w:rsidP="00B27F4E">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 ________________________</w:t>
      </w:r>
    </w:p>
    <w:p w14:paraId="5691A4F4" w14:textId="670019E8" w:rsidR="00F9759F" w:rsidRPr="007A54A3" w:rsidRDefault="00B27F4E" w:rsidP="00B27F4E">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 __________________________</w:t>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r w:rsidR="00F9759F"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108C9BD8" w14:textId="298535D9"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u w:val="single"/>
        </w:rPr>
        <w:t xml:space="preserve">EXHIBIT </w:t>
      </w:r>
      <w:r w:rsidR="000D11E6">
        <w:rPr>
          <w:rFonts w:ascii="Arial" w:hAnsi="Arial" w:cs="Arial"/>
          <w:b/>
          <w:spacing w:val="-3"/>
          <w:sz w:val="20"/>
          <w:u w:val="single"/>
        </w:rPr>
        <w:t>D</w:t>
      </w:r>
      <w:r w:rsidRPr="007A54A3">
        <w:rPr>
          <w:rFonts w:ascii="Arial" w:hAnsi="Arial" w:cs="Arial"/>
          <w:b/>
          <w:spacing w:val="-3"/>
          <w:sz w:val="20"/>
        </w:rPr>
        <w:t xml:space="preserve"> – HUB Subcontracting Plan</w:t>
      </w:r>
    </w:p>
    <w:p w14:paraId="7D43557A" w14:textId="31C0AD01"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u w:val="single"/>
        </w:rPr>
        <w:t>EXHIBIT </w:t>
      </w:r>
      <w:r w:rsidR="000D11E6">
        <w:rPr>
          <w:rFonts w:ascii="Arial" w:hAnsi="Arial" w:cs="Arial"/>
          <w:b/>
          <w:spacing w:val="-3"/>
          <w:sz w:val="20"/>
          <w:u w:val="single"/>
        </w:rPr>
        <w:t>E</w:t>
      </w:r>
      <w:r w:rsidRPr="007A54A3">
        <w:rPr>
          <w:rFonts w:ascii="Arial" w:hAnsi="Arial" w:cs="Arial"/>
          <w:b/>
          <w:spacing w:val="-3"/>
          <w:sz w:val="20"/>
        </w:rPr>
        <w:t xml:space="preserve"> – Affirmative Action Compliance Program</w:t>
      </w:r>
    </w:p>
    <w:p w14:paraId="14C70BB0" w14:textId="29B9B2B4" w:rsidR="00874278" w:rsidRPr="007A54A3" w:rsidRDefault="00874278" w:rsidP="005D4881">
      <w:pPr>
        <w:pStyle w:val="BodyText"/>
        <w:rPr>
          <w:rFonts w:cs="Arial"/>
          <w:b/>
          <w:spacing w:val="-3"/>
          <w:sz w:val="20"/>
        </w:rPr>
      </w:pP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E216EE">
        <w:rPr>
          <w:rFonts w:ascii="Arial" w:hAnsi="Arial" w:cs="Arial"/>
          <w:b/>
          <w:spacing w:val="-3"/>
          <w:sz w:val="20"/>
        </w:rPr>
        <w:t>[</w:t>
      </w:r>
      <w:r w:rsidR="001F20C1" w:rsidRPr="00E216EE">
        <w:rPr>
          <w:rFonts w:ascii="Arial" w:hAnsi="Arial" w:cs="Arial"/>
          <w:b/>
          <w:spacing w:val="-3"/>
          <w:sz w:val="20"/>
          <w:u w:val="single"/>
        </w:rPr>
        <w:t>Note</w:t>
      </w:r>
      <w:r w:rsidR="001F20C1" w:rsidRPr="00E216EE">
        <w:rPr>
          <w:rFonts w:ascii="Arial" w:hAnsi="Arial" w:cs="Arial"/>
          <w:b/>
          <w:spacing w:val="-3"/>
          <w:sz w:val="20"/>
        </w:rPr>
        <w:t xml:space="preserve">: </w:t>
      </w:r>
      <w:r w:rsidRPr="00E216EE">
        <w:rPr>
          <w:rFonts w:ascii="Arial" w:hAnsi="Arial" w:cs="Arial"/>
          <w:b/>
          <w:spacing w:val="-3"/>
          <w:sz w:val="20"/>
        </w:rPr>
        <w:t xml:space="preserve">Provide a detailed description and break-down of all tasks </w:t>
      </w:r>
      <w:r w:rsidR="004C191A" w:rsidRPr="00E216EE">
        <w:rPr>
          <w:rFonts w:ascii="Arial" w:hAnsi="Arial" w:cs="Arial"/>
          <w:b/>
          <w:spacing w:val="-3"/>
          <w:sz w:val="20"/>
        </w:rPr>
        <w:t>Contractor</w:t>
      </w:r>
      <w:r w:rsidRPr="00E216EE">
        <w:rPr>
          <w:rFonts w:ascii="Arial" w:hAnsi="Arial" w:cs="Arial"/>
          <w:b/>
          <w:spacing w:val="-3"/>
          <w:sz w:val="20"/>
        </w:rPr>
        <w:t xml:space="preserve"> is to perform and technical standards for </w:t>
      </w:r>
      <w:r w:rsidR="00BF2AEA" w:rsidRPr="00E216EE">
        <w:rPr>
          <w:rFonts w:ascii="Arial" w:hAnsi="Arial" w:cs="Arial"/>
          <w:b/>
          <w:spacing w:val="-3"/>
          <w:sz w:val="20"/>
        </w:rPr>
        <w:t>the</w:t>
      </w:r>
      <w:r w:rsidRPr="00E216EE">
        <w:rPr>
          <w:rFonts w:ascii="Arial" w:hAnsi="Arial" w:cs="Arial"/>
          <w:b/>
          <w:spacing w:val="-3"/>
          <w:sz w:val="20"/>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E216EE">
        <w:rPr>
          <w:rFonts w:ascii="Arial" w:hAnsi="Arial" w:cs="Arial"/>
          <w:b/>
          <w:spacing w:val="-3"/>
          <w:sz w:val="20"/>
        </w:rPr>
        <w:t>[</w:t>
      </w:r>
      <w:r w:rsidR="001F20C1" w:rsidRPr="00E216EE">
        <w:rPr>
          <w:rFonts w:ascii="Arial" w:hAnsi="Arial" w:cs="Arial"/>
          <w:b/>
          <w:spacing w:val="-3"/>
          <w:sz w:val="20"/>
          <w:u w:val="single"/>
        </w:rPr>
        <w:t>Note</w:t>
      </w:r>
      <w:r w:rsidR="001F20C1" w:rsidRPr="00E216EE">
        <w:rPr>
          <w:rFonts w:ascii="Arial" w:hAnsi="Arial" w:cs="Arial"/>
          <w:b/>
          <w:spacing w:val="-3"/>
          <w:sz w:val="20"/>
        </w:rPr>
        <w:t xml:space="preserve">: </w:t>
      </w:r>
      <w:r w:rsidRPr="00E216EE">
        <w:rPr>
          <w:rFonts w:ascii="Arial" w:hAnsi="Arial" w:cs="Arial"/>
          <w:b/>
          <w:spacing w:val="-3"/>
          <w:sz w:val="20"/>
        </w:rPr>
        <w:t xml:space="preserve">Describe specific time deadlines and due dates for each phase of </w:t>
      </w:r>
      <w:r w:rsidR="00F45DEB" w:rsidRPr="00E216EE">
        <w:rPr>
          <w:rFonts w:ascii="Arial" w:hAnsi="Arial" w:cs="Arial"/>
          <w:b/>
          <w:spacing w:val="-3"/>
          <w:sz w:val="20"/>
        </w:rPr>
        <w:t>Work</w:t>
      </w:r>
      <w:r w:rsidRPr="00E216EE">
        <w:rPr>
          <w:rFonts w:ascii="Arial" w:hAnsi="Arial" w:cs="Arial"/>
          <w:b/>
          <w:spacing w:val="-3"/>
          <w:sz w:val="20"/>
        </w:rPr>
        <w:t xml:space="preserve"> and, if appropriate, for </w:t>
      </w:r>
      <w:r w:rsidR="00F45DEB" w:rsidRPr="00E216EE">
        <w:rPr>
          <w:rFonts w:ascii="Arial" w:hAnsi="Arial" w:cs="Arial"/>
          <w:b/>
          <w:spacing w:val="-3"/>
          <w:sz w:val="20"/>
        </w:rPr>
        <w:t>Work</w:t>
      </w:r>
      <w:r w:rsidRPr="00E216EE">
        <w:rPr>
          <w:rFonts w:ascii="Arial" w:hAnsi="Arial" w:cs="Arial"/>
          <w:b/>
          <w:spacing w:val="-3"/>
          <w:sz w:val="20"/>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SERVICE FEE</w:t>
      </w:r>
      <w:r w:rsidRPr="00E216EE">
        <w:rPr>
          <w:rFonts w:ascii="Arial" w:eastAsia="Calibri" w:hAnsi="Arial" w:cs="Arial"/>
          <w:b/>
          <w:bCs/>
          <w:spacing w:val="-3"/>
          <w:sz w:val="20"/>
        </w:rPr>
        <w:t>S: [</w:t>
      </w:r>
      <w:r w:rsidRPr="00E216EE">
        <w:rPr>
          <w:rFonts w:ascii="Arial" w:eastAsia="Calibri" w:hAnsi="Arial" w:cs="Arial"/>
          <w:b/>
          <w:bCs/>
          <w:spacing w:val="-3"/>
          <w:sz w:val="20"/>
          <w:u w:val="single"/>
        </w:rPr>
        <w:t>Note</w:t>
      </w:r>
      <w:r w:rsidRPr="00E216EE">
        <w:rPr>
          <w:rFonts w:ascii="Arial" w:eastAsia="Calibri" w:hAnsi="Arial" w:cs="Arial"/>
          <w:b/>
          <w:bCs/>
          <w:spacing w:val="-3"/>
          <w:sz w:val="20"/>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E216EE" w:rsidRDefault="00346DFB" w:rsidP="00346DFB">
      <w:pPr>
        <w:jc w:val="both"/>
        <w:rPr>
          <w:rFonts w:ascii="Arial" w:eastAsia="Calibri" w:hAnsi="Arial" w:cs="Arial"/>
          <w:b/>
          <w:bCs/>
          <w:spacing w:val="-3"/>
          <w:sz w:val="20"/>
        </w:rPr>
      </w:pPr>
      <w:r w:rsidRPr="00E216EE">
        <w:rPr>
          <w:rFonts w:ascii="Arial" w:eastAsia="Calibri" w:hAnsi="Arial" w:cs="Arial"/>
          <w:b/>
          <w:bCs/>
          <w:spacing w:val="-3"/>
          <w:sz w:val="20"/>
        </w:rPr>
        <w:t>[</w:t>
      </w:r>
      <w:r w:rsidRPr="00E216EE">
        <w:rPr>
          <w:rFonts w:ascii="Arial" w:eastAsia="Calibri" w:hAnsi="Arial" w:cs="Arial"/>
          <w:b/>
          <w:bCs/>
          <w:spacing w:val="-3"/>
          <w:sz w:val="20"/>
          <w:u w:val="single"/>
        </w:rPr>
        <w:t>Note</w:t>
      </w:r>
      <w:r w:rsidRPr="00E216EE">
        <w:rPr>
          <w:rFonts w:ascii="Arial" w:eastAsia="Calibri" w:hAnsi="Arial" w:cs="Arial"/>
          <w:b/>
          <w:bCs/>
          <w:spacing w:val="-3"/>
          <w:sz w:val="20"/>
        </w:rPr>
        <w:t xml:space="preserve">: </w:t>
      </w:r>
    </w:p>
    <w:p w14:paraId="496B83A6" w14:textId="77777777" w:rsidR="00346DFB" w:rsidRPr="00E216EE" w:rsidRDefault="00346DFB" w:rsidP="00346DFB">
      <w:pPr>
        <w:jc w:val="both"/>
        <w:rPr>
          <w:rFonts w:ascii="Arial" w:eastAsia="Calibri" w:hAnsi="Arial" w:cs="Arial"/>
          <w:b/>
          <w:bCs/>
          <w:spacing w:val="-3"/>
          <w:sz w:val="20"/>
        </w:rPr>
      </w:pPr>
    </w:p>
    <w:p w14:paraId="3CA65411" w14:textId="77777777" w:rsidR="00346DFB" w:rsidRPr="00E216EE" w:rsidRDefault="00346DFB" w:rsidP="00346DFB">
      <w:pPr>
        <w:jc w:val="both"/>
        <w:rPr>
          <w:rFonts w:ascii="Arial Bold" w:eastAsia="Calibri" w:hAnsi="Arial Bold" w:cs="Arial"/>
          <w:b/>
          <w:bCs/>
          <w:smallCaps/>
          <w:spacing w:val="-3"/>
          <w:sz w:val="20"/>
        </w:rPr>
      </w:pPr>
      <w:r w:rsidRPr="00E216EE">
        <w:rPr>
          <w:rFonts w:ascii="Arial Bold" w:eastAsia="Calibri" w:hAnsi="Arial Bold" w:cs="Arial"/>
          <w:b/>
          <w:bCs/>
          <w:smallCaps/>
          <w:spacing w:val="-3"/>
          <w:sz w:val="20"/>
        </w:rPr>
        <w:t>Air Travel and Rental Car</w:t>
      </w:r>
    </w:p>
    <w:p w14:paraId="53F3E512" w14:textId="77777777" w:rsidR="00346DFB" w:rsidRPr="00E216EE" w:rsidRDefault="00346DFB" w:rsidP="00346DFB">
      <w:pPr>
        <w:jc w:val="both"/>
        <w:rPr>
          <w:rFonts w:ascii="Arial" w:eastAsia="Calibri" w:hAnsi="Arial" w:cs="Arial"/>
          <w:b/>
          <w:bCs/>
          <w:spacing w:val="-3"/>
          <w:sz w:val="20"/>
        </w:rPr>
      </w:pPr>
      <w:r w:rsidRPr="00E216EE">
        <w:rPr>
          <w:rFonts w:ascii="Arial" w:eastAsia="Calibri" w:hAnsi="Arial" w:cs="Arial"/>
          <w:b/>
          <w:bCs/>
          <w:spacing w:val="-3"/>
          <w:sz w:val="20"/>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E216EE" w:rsidRDefault="00346DFB" w:rsidP="00346DFB">
      <w:pPr>
        <w:jc w:val="both"/>
        <w:rPr>
          <w:rFonts w:ascii="Arial" w:eastAsia="Calibri" w:hAnsi="Arial" w:cs="Arial"/>
          <w:b/>
          <w:bCs/>
          <w:spacing w:val="-3"/>
          <w:sz w:val="20"/>
        </w:rPr>
      </w:pPr>
    </w:p>
    <w:p w14:paraId="12F0F13C" w14:textId="77777777" w:rsidR="00346DFB" w:rsidRPr="00E216EE" w:rsidRDefault="00346DFB" w:rsidP="00346DFB">
      <w:pPr>
        <w:jc w:val="both"/>
        <w:rPr>
          <w:rFonts w:ascii="Arial Bold" w:eastAsia="Calibri" w:hAnsi="Arial Bold" w:cs="Arial"/>
          <w:b/>
          <w:bCs/>
          <w:smallCaps/>
          <w:spacing w:val="-3"/>
          <w:sz w:val="20"/>
        </w:rPr>
      </w:pPr>
      <w:r w:rsidRPr="00E216EE">
        <w:rPr>
          <w:rFonts w:ascii="Arial Bold" w:eastAsia="Calibri" w:hAnsi="Arial Bold" w:cs="Arial"/>
          <w:b/>
          <w:bCs/>
          <w:smallCaps/>
          <w:spacing w:val="-3"/>
          <w:sz w:val="20"/>
        </w:rPr>
        <w:t>Hotel Reservations</w:t>
      </w:r>
    </w:p>
    <w:p w14:paraId="4063404C" w14:textId="77777777" w:rsidR="00346DFB" w:rsidRPr="00E216EE" w:rsidRDefault="00346DFB" w:rsidP="00346DFB">
      <w:pPr>
        <w:jc w:val="both"/>
        <w:rPr>
          <w:rFonts w:ascii="Arial" w:eastAsia="Calibri" w:hAnsi="Arial" w:cs="Arial"/>
          <w:b/>
          <w:bCs/>
          <w:spacing w:val="-3"/>
          <w:sz w:val="20"/>
        </w:rPr>
      </w:pPr>
      <w:r w:rsidRPr="00E216EE">
        <w:rPr>
          <w:rFonts w:ascii="Arial" w:eastAsia="Calibri" w:hAnsi="Arial" w:cs="Arial"/>
          <w:b/>
          <w:bCs/>
          <w:i/>
          <w:iCs/>
          <w:spacing w:val="-3"/>
          <w:sz w:val="20"/>
        </w:rPr>
        <w:t>State Hotel Rates</w:t>
      </w:r>
      <w:r w:rsidRPr="00E216EE">
        <w:rPr>
          <w:rFonts w:ascii="Arial" w:eastAsia="Calibri" w:hAnsi="Arial" w:cs="Arial"/>
          <w:b/>
          <w:bCs/>
          <w:spacing w:val="-3"/>
          <w:sz w:val="20"/>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E216EE" w:rsidRDefault="00346DFB" w:rsidP="00346DFB">
      <w:pPr>
        <w:jc w:val="both"/>
        <w:rPr>
          <w:rFonts w:ascii="Arial" w:eastAsia="Calibri" w:hAnsi="Arial" w:cs="Arial"/>
          <w:b/>
          <w:bCs/>
          <w:spacing w:val="-3"/>
          <w:sz w:val="20"/>
        </w:rPr>
      </w:pPr>
    </w:p>
    <w:p w14:paraId="1E614AE3" w14:textId="77777777" w:rsidR="00346DFB" w:rsidRPr="00E216EE" w:rsidRDefault="00346DFB" w:rsidP="00346DFB">
      <w:pPr>
        <w:rPr>
          <w:rFonts w:ascii="Arial" w:eastAsia="Calibri" w:hAnsi="Arial" w:cs="Arial"/>
          <w:b/>
          <w:bCs/>
          <w:sz w:val="20"/>
        </w:rPr>
      </w:pPr>
      <w:r w:rsidRPr="00E216EE">
        <w:rPr>
          <w:rFonts w:ascii="Arial" w:eastAsia="Calibri" w:hAnsi="Arial" w:cs="Arial"/>
          <w:b/>
          <w:bCs/>
          <w:i/>
          <w:iCs/>
          <w:spacing w:val="-3"/>
          <w:sz w:val="20"/>
        </w:rPr>
        <w:t>UT Negotiated Hotel Rates</w:t>
      </w:r>
      <w:r w:rsidRPr="00E216EE">
        <w:rPr>
          <w:rFonts w:ascii="Arial" w:eastAsia="Calibri" w:hAnsi="Arial" w:cs="Arial"/>
          <w:b/>
          <w:bCs/>
          <w:spacing w:val="-3"/>
          <w:sz w:val="20"/>
        </w:rPr>
        <w:t xml:space="preserve">: </w:t>
      </w:r>
      <w:r w:rsidRPr="00E216EE">
        <w:rPr>
          <w:rFonts w:ascii="Arial" w:eastAsia="Calibri" w:hAnsi="Arial" w:cs="Arial"/>
          <w:b/>
          <w:bCs/>
          <w:sz w:val="20"/>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E216EE" w:rsidRDefault="00346DFB" w:rsidP="00346DFB">
      <w:pPr>
        <w:jc w:val="both"/>
        <w:rPr>
          <w:rFonts w:ascii="Arial" w:eastAsia="Calibri" w:hAnsi="Arial" w:cs="Arial"/>
          <w:b/>
          <w:bCs/>
          <w:spacing w:val="-3"/>
          <w:sz w:val="20"/>
        </w:rPr>
      </w:pPr>
    </w:p>
    <w:p w14:paraId="4E1F06CF" w14:textId="77777777" w:rsidR="00346DFB" w:rsidRPr="00E216EE" w:rsidRDefault="00346DFB" w:rsidP="00346DFB">
      <w:pPr>
        <w:jc w:val="both"/>
        <w:rPr>
          <w:rFonts w:ascii="Arial Bold" w:eastAsia="Calibri" w:hAnsi="Arial Bold" w:cs="Arial"/>
          <w:b/>
          <w:bCs/>
          <w:smallCaps/>
          <w:spacing w:val="-3"/>
          <w:sz w:val="20"/>
        </w:rPr>
      </w:pPr>
      <w:r w:rsidRPr="00E216EE">
        <w:rPr>
          <w:rFonts w:ascii="Arial Bold" w:eastAsia="Calibri" w:hAnsi="Arial Bold" w:cs="Arial"/>
          <w:b/>
          <w:bCs/>
          <w:smallCaps/>
          <w:spacing w:val="-3"/>
          <w:sz w:val="20"/>
        </w:rPr>
        <w:t>Cancellation Charges</w:t>
      </w:r>
    </w:p>
    <w:p w14:paraId="17551249" w14:textId="77777777" w:rsidR="00346DFB" w:rsidRPr="007A54A3" w:rsidRDefault="00346DFB" w:rsidP="00346DFB">
      <w:pPr>
        <w:jc w:val="both"/>
        <w:rPr>
          <w:rFonts w:ascii="Arial" w:eastAsia="Calibri" w:hAnsi="Arial" w:cs="Arial"/>
          <w:spacing w:val="-3"/>
          <w:sz w:val="20"/>
        </w:rPr>
      </w:pPr>
      <w:r w:rsidRPr="00E216EE">
        <w:rPr>
          <w:rFonts w:ascii="Arial" w:eastAsia="Calibri" w:hAnsi="Arial" w:cs="Arial"/>
          <w:b/>
          <w:bCs/>
          <w:spacing w:val="-3"/>
          <w:sz w:val="20"/>
        </w:rPr>
        <w:t>Be aware that if UT institutions book travel for Contractor, then any cancellation charges will be charged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0B942F6D" w:rsidR="00346DFB"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precedent to receiving reimbursement for expenses and disbursements, Contractor will submit to University receipts, invoices, and other documentation as requested University. </w:t>
      </w:r>
    </w:p>
    <w:p w14:paraId="4EEC1BFF" w14:textId="52FAF6B4" w:rsidR="00E216EE" w:rsidRDefault="00E216EE" w:rsidP="00346DFB">
      <w:pPr>
        <w:jc w:val="both"/>
        <w:rPr>
          <w:rFonts w:ascii="Arial" w:eastAsia="Calibri" w:hAnsi="Arial" w:cs="Arial"/>
          <w:spacing w:val="-3"/>
          <w:sz w:val="20"/>
        </w:rPr>
      </w:pPr>
    </w:p>
    <w:p w14:paraId="00D734E8" w14:textId="5B154FC4" w:rsidR="00E216EE" w:rsidRDefault="00E216EE" w:rsidP="00346DFB">
      <w:pPr>
        <w:jc w:val="both"/>
        <w:rPr>
          <w:rFonts w:ascii="Arial" w:eastAsia="Calibri" w:hAnsi="Arial" w:cs="Arial"/>
          <w:spacing w:val="-3"/>
          <w:sz w:val="20"/>
        </w:rPr>
      </w:pPr>
    </w:p>
    <w:p w14:paraId="5BA207D7" w14:textId="7213AF26" w:rsidR="00E216EE" w:rsidRDefault="00E216EE" w:rsidP="00346DFB">
      <w:pPr>
        <w:jc w:val="both"/>
        <w:rPr>
          <w:rFonts w:ascii="Arial" w:eastAsia="Calibri" w:hAnsi="Arial" w:cs="Arial"/>
          <w:spacing w:val="-3"/>
          <w:sz w:val="20"/>
        </w:rPr>
      </w:pPr>
    </w:p>
    <w:p w14:paraId="78334228" w14:textId="77777777" w:rsidR="00E216EE" w:rsidRPr="007A54A3" w:rsidRDefault="00E216EE" w:rsidP="00346DFB">
      <w:pPr>
        <w:jc w:val="both"/>
        <w:rPr>
          <w:rFonts w:ascii="Arial" w:eastAsia="Calibri" w:hAnsi="Arial" w:cs="Arial"/>
          <w:spacing w:val="-3"/>
          <w:sz w:val="20"/>
        </w:rPr>
      </w:pPr>
      <w:bookmarkStart w:id="4" w:name="_GoBack"/>
      <w:bookmarkEnd w:id="4"/>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lastRenderedPageBreak/>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6F240DDD" w14:textId="7A910497" w:rsidR="00B15B52" w:rsidRPr="007A54A3" w:rsidRDefault="003A5C3C" w:rsidP="00B15B52">
      <w:pPr>
        <w:pStyle w:val="BodyText"/>
        <w:jc w:val="center"/>
        <w:rPr>
          <w:rFonts w:cs="Arial"/>
          <w:b/>
          <w:sz w:val="20"/>
          <w:u w:val="single"/>
        </w:rPr>
      </w:pPr>
      <w:r w:rsidRPr="007A54A3">
        <w:rPr>
          <w:rFonts w:cs="Arial"/>
          <w:b/>
          <w:sz w:val="20"/>
          <w:highlight w:val="cyan"/>
          <w:u w:val="single"/>
        </w:rPr>
        <w:br w:type="page"/>
      </w:r>
      <w:r w:rsidR="006160BB" w:rsidRPr="009861FD">
        <w:rPr>
          <w:rFonts w:cs="Arial"/>
          <w:b/>
          <w:sz w:val="20"/>
        </w:rPr>
        <w:lastRenderedPageBreak/>
        <w:t xml:space="preserve"> </w:t>
      </w:r>
      <w:r w:rsidR="00B15B52" w:rsidRPr="007A54A3">
        <w:rPr>
          <w:rFonts w:cs="Arial"/>
          <w:b/>
          <w:sz w:val="20"/>
          <w:u w:val="single"/>
        </w:rPr>
        <w:t xml:space="preserve">EXHIBIT </w:t>
      </w:r>
      <w:r w:rsidR="007E452F">
        <w:rPr>
          <w:rFonts w:cs="Arial"/>
          <w:b/>
          <w:sz w:val="20"/>
          <w:u w:val="single"/>
        </w:rPr>
        <w:t>D</w:t>
      </w:r>
    </w:p>
    <w:p w14:paraId="5534D756" w14:textId="77777777" w:rsidR="00B15B52" w:rsidRPr="007A54A3" w:rsidRDefault="00B15B52" w:rsidP="00B15B52">
      <w:pPr>
        <w:pStyle w:val="BodyText"/>
        <w:jc w:val="center"/>
        <w:rPr>
          <w:rFonts w:cs="Arial"/>
          <w:b/>
          <w:sz w:val="20"/>
        </w:rPr>
      </w:pPr>
    </w:p>
    <w:p w14:paraId="6735E86A" w14:textId="286A20D3" w:rsidR="00B15B52" w:rsidRPr="007A54A3" w:rsidRDefault="00B15B52" w:rsidP="00B15B52">
      <w:pPr>
        <w:pStyle w:val="BodyText"/>
        <w:jc w:val="center"/>
        <w:rPr>
          <w:rFonts w:cs="Arial"/>
          <w:b/>
          <w:caps/>
          <w:sz w:val="20"/>
        </w:rPr>
      </w:pPr>
      <w:r w:rsidRPr="007A54A3">
        <w:rPr>
          <w:rFonts w:cs="Arial"/>
          <w:b/>
          <w:caps/>
          <w:sz w:val="20"/>
        </w:rPr>
        <w:t>HUB Subcontracting Plan</w:t>
      </w:r>
    </w:p>
    <w:p w14:paraId="1A22131C" w14:textId="77777777" w:rsidR="00890424" w:rsidRPr="007A54A3" w:rsidRDefault="00890424" w:rsidP="00B15B52">
      <w:pPr>
        <w:pStyle w:val="BodyText"/>
        <w:jc w:val="center"/>
        <w:rPr>
          <w:rFonts w:cs="Arial"/>
          <w:b/>
          <w:caps/>
          <w:sz w:val="20"/>
        </w:rPr>
      </w:pPr>
    </w:p>
    <w:p w14:paraId="2843E287" w14:textId="0A79FDD2"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rPr>
        <w:lastRenderedPageBreak/>
        <w:t xml:space="preserve"> EXHIBIT ___</w:t>
      </w:r>
    </w:p>
    <w:p w14:paraId="4F562836" w14:textId="77777777" w:rsidR="00890424" w:rsidRPr="007A54A3" w:rsidRDefault="00890424" w:rsidP="007E452F">
      <w:pPr>
        <w:tabs>
          <w:tab w:val="center" w:pos="4680"/>
        </w:tabs>
        <w:suppressAutoHyphens/>
        <w:rPr>
          <w:rFonts w:ascii="Arial" w:hAnsi="Arial" w:cs="Arial"/>
          <w:b/>
          <w:spacing w:val="-3"/>
          <w:sz w:val="20"/>
        </w:rPr>
      </w:pPr>
    </w:p>
    <w:p w14:paraId="37519149" w14:textId="050B197D"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p>
    <w:p w14:paraId="4F3F660D" w14:textId="77777777" w:rsidR="00890424" w:rsidRPr="007A54A3" w:rsidRDefault="00890424" w:rsidP="00890424">
      <w:pPr>
        <w:pStyle w:val="BodyText"/>
        <w:jc w:val="center"/>
        <w:rPr>
          <w:rFonts w:cs="Arial"/>
          <w:b/>
          <w:caps/>
          <w:sz w:val="20"/>
        </w:rPr>
      </w:pPr>
    </w:p>
    <w:p w14:paraId="5C34812C" w14:textId="3EF4075C" w:rsidR="002D0316" w:rsidRPr="001D58F3" w:rsidRDefault="002D0316" w:rsidP="007E452F">
      <w:pPr>
        <w:pStyle w:val="BodyText"/>
        <w:rPr>
          <w:rFonts w:cs="Arial"/>
          <w:b/>
          <w:caps/>
          <w:sz w:val="20"/>
        </w:rPr>
      </w:pPr>
    </w:p>
    <w:sectPr w:rsidR="002D0316" w:rsidRPr="001D58F3" w:rsidSect="006C7E22">
      <w:headerReference w:type="even" r:id="rId65"/>
      <w:headerReference w:type="default" r:id="rId66"/>
      <w:footerReference w:type="even" r:id="rId67"/>
      <w:footerReference w:type="default" r:id="rId68"/>
      <w:headerReference w:type="first" r:id="rId69"/>
      <w:footerReference w:type="first" r:id="rId70"/>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43ED" w14:textId="77777777" w:rsidR="006F3321" w:rsidRDefault="006F3321">
      <w:pPr>
        <w:spacing w:line="20" w:lineRule="exact"/>
      </w:pPr>
    </w:p>
  </w:endnote>
  <w:endnote w:type="continuationSeparator" w:id="0">
    <w:p w14:paraId="26F17CB2" w14:textId="77777777" w:rsidR="006F3321" w:rsidRDefault="006F3321">
      <w:r>
        <w:t xml:space="preserve"> </w:t>
      </w:r>
    </w:p>
  </w:endnote>
  <w:endnote w:type="continuationNotice" w:id="1">
    <w:p w14:paraId="34024D81" w14:textId="77777777" w:rsidR="006F3321" w:rsidRDefault="006F33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EE3C" w14:textId="77777777" w:rsidR="00DD7571" w:rsidRDefault="00DD7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C166" w14:textId="77777777" w:rsidR="006F3321" w:rsidRDefault="006F3321">
    <w:pPr>
      <w:pStyle w:val="Footer"/>
      <w:framePr w:wrap="around" w:vAnchor="text" w:hAnchor="margin" w:xAlign="center" w:y="1"/>
      <w:rPr>
        <w:rStyle w:val="PageNumber"/>
      </w:rPr>
    </w:pPr>
  </w:p>
  <w:p w14:paraId="1BE71749" w14:textId="77777777" w:rsidR="006F3321" w:rsidRDefault="006F3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9050" w14:textId="77777777" w:rsidR="00DD7571" w:rsidRDefault="00DD7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8CD6" w14:textId="77777777" w:rsidR="006F3321" w:rsidRDefault="006F3321">
      <w:r>
        <w:separator/>
      </w:r>
    </w:p>
  </w:footnote>
  <w:footnote w:type="continuationSeparator" w:id="0">
    <w:p w14:paraId="01F98697" w14:textId="77777777" w:rsidR="006F3321" w:rsidRDefault="006F3321">
      <w:r>
        <w:continuationSeparator/>
      </w:r>
    </w:p>
  </w:footnote>
  <w:footnote w:type="continuationNotice" w:id="1">
    <w:p w14:paraId="71624987" w14:textId="77777777" w:rsidR="006F3321" w:rsidRDefault="006F3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1288" w14:textId="77777777" w:rsidR="00DD7571" w:rsidRDefault="00DD7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A934D" w14:textId="1B14DF47" w:rsidR="00DD7571" w:rsidRDefault="00DD7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212049"/>
      <w:docPartObj>
        <w:docPartGallery w:val="Watermarks"/>
        <w:docPartUnique/>
      </w:docPartObj>
    </w:sdtPr>
    <w:sdtEndPr/>
    <w:sdtContent>
      <w:p w14:paraId="47F45A37" w14:textId="521E5DE2" w:rsidR="00DD7571" w:rsidRDefault="00E216EE">
        <w:pPr>
          <w:pStyle w:val="Header"/>
        </w:pPr>
        <w:r>
          <w:rPr>
            <w:noProof/>
          </w:rPr>
          <w:pict w14:anchorId="250E3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8"/>
    <w:rsid w:val="00000391"/>
    <w:rsid w:val="00000E4F"/>
    <w:rsid w:val="00001A73"/>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0EAC"/>
    <w:rsid w:val="00021648"/>
    <w:rsid w:val="0002350D"/>
    <w:rsid w:val="000235D1"/>
    <w:rsid w:val="00024849"/>
    <w:rsid w:val="0002489F"/>
    <w:rsid w:val="0002498A"/>
    <w:rsid w:val="00024A8B"/>
    <w:rsid w:val="00025222"/>
    <w:rsid w:val="00025C6B"/>
    <w:rsid w:val="00025EFC"/>
    <w:rsid w:val="000261BD"/>
    <w:rsid w:val="00026E13"/>
    <w:rsid w:val="00027D44"/>
    <w:rsid w:val="00027D66"/>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370"/>
    <w:rsid w:val="000C46A5"/>
    <w:rsid w:val="000C4E7C"/>
    <w:rsid w:val="000C528D"/>
    <w:rsid w:val="000C5BD4"/>
    <w:rsid w:val="000C6192"/>
    <w:rsid w:val="000C7624"/>
    <w:rsid w:val="000D0C69"/>
    <w:rsid w:val="000D11E6"/>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45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0B1"/>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A83"/>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2CD4"/>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2A0"/>
    <w:rsid w:val="003646AE"/>
    <w:rsid w:val="00364C22"/>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5C60"/>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167"/>
    <w:rsid w:val="003C780F"/>
    <w:rsid w:val="003D051F"/>
    <w:rsid w:val="003D066A"/>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317"/>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671E2"/>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27A1"/>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596"/>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8B6"/>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3584"/>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32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2C87"/>
    <w:rsid w:val="00716731"/>
    <w:rsid w:val="00716BE7"/>
    <w:rsid w:val="00717E0A"/>
    <w:rsid w:val="0072092D"/>
    <w:rsid w:val="007223DB"/>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452F"/>
    <w:rsid w:val="007E5D3A"/>
    <w:rsid w:val="007E64E8"/>
    <w:rsid w:val="007E6700"/>
    <w:rsid w:val="007E6D53"/>
    <w:rsid w:val="007E6FF0"/>
    <w:rsid w:val="007E7183"/>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1BA8"/>
    <w:rsid w:val="008A2EC7"/>
    <w:rsid w:val="008A350C"/>
    <w:rsid w:val="008A38D7"/>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0812"/>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59C9"/>
    <w:rsid w:val="00997208"/>
    <w:rsid w:val="0099736B"/>
    <w:rsid w:val="0099753E"/>
    <w:rsid w:val="00997645"/>
    <w:rsid w:val="009A096E"/>
    <w:rsid w:val="009A10F5"/>
    <w:rsid w:val="009A2D70"/>
    <w:rsid w:val="009A2F02"/>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1AF8"/>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0D75"/>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E6B"/>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5C0A"/>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1870"/>
    <w:rsid w:val="00AF4EB5"/>
    <w:rsid w:val="00AF6E61"/>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2FC5"/>
    <w:rsid w:val="00B2347A"/>
    <w:rsid w:val="00B2358E"/>
    <w:rsid w:val="00B23685"/>
    <w:rsid w:val="00B23921"/>
    <w:rsid w:val="00B24163"/>
    <w:rsid w:val="00B247EC"/>
    <w:rsid w:val="00B25892"/>
    <w:rsid w:val="00B264E8"/>
    <w:rsid w:val="00B26803"/>
    <w:rsid w:val="00B26ABA"/>
    <w:rsid w:val="00B27034"/>
    <w:rsid w:val="00B27F4E"/>
    <w:rsid w:val="00B307EF"/>
    <w:rsid w:val="00B311C2"/>
    <w:rsid w:val="00B3127E"/>
    <w:rsid w:val="00B316D9"/>
    <w:rsid w:val="00B318E7"/>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404"/>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781"/>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36B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97790"/>
    <w:rsid w:val="00CA11C5"/>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583D"/>
    <w:rsid w:val="00D26169"/>
    <w:rsid w:val="00D26986"/>
    <w:rsid w:val="00D2787A"/>
    <w:rsid w:val="00D278BB"/>
    <w:rsid w:val="00D30169"/>
    <w:rsid w:val="00D30536"/>
    <w:rsid w:val="00D31918"/>
    <w:rsid w:val="00D320AA"/>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D7571"/>
    <w:rsid w:val="00DE07ED"/>
    <w:rsid w:val="00DE1340"/>
    <w:rsid w:val="00DE1982"/>
    <w:rsid w:val="00DE1D33"/>
    <w:rsid w:val="00DE2B1F"/>
    <w:rsid w:val="00DE3159"/>
    <w:rsid w:val="00DE3B03"/>
    <w:rsid w:val="00DE3D2E"/>
    <w:rsid w:val="00DE41F7"/>
    <w:rsid w:val="00DE47A1"/>
    <w:rsid w:val="00DE4B37"/>
    <w:rsid w:val="00DE4CA0"/>
    <w:rsid w:val="00DE679A"/>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16EE"/>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862"/>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220"/>
    <w:rsid w:val="00F25D02"/>
    <w:rsid w:val="00F26FCD"/>
    <w:rsid w:val="00F273AE"/>
    <w:rsid w:val="00F307EB"/>
    <w:rsid w:val="00F30A83"/>
    <w:rsid w:val="00F31A71"/>
    <w:rsid w:val="00F32739"/>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A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utes.legis.state.tx.us/Docs/FA/htm/FA.231.htm" TargetMode="External"/><Relationship Id="rId21" Type="http://schemas.openxmlformats.org/officeDocument/2006/relationships/hyperlink" Target="mailto:procurementservices@uth.tmc.edu" TargetMode="External"/><Relationship Id="rId42" Type="http://schemas.openxmlformats.org/officeDocument/2006/relationships/hyperlink" Target="http://uscode.house.gov/view.xhtml?req=(title:8%20section:1324%20edition:prelim)%20OR%20(granuleid:USC-prelim-title8-section1324)&amp;f=treesort&amp;edition=prelim&amp;num=0&amp;jumpTo=true" TargetMode="External"/><Relationship Id="rId47" Type="http://schemas.openxmlformats.org/officeDocument/2006/relationships/hyperlink" Target="https://www.utsystem.edu/offices/systemwide-compliance/ethics" TargetMode="External"/><Relationship Id="rId63" Type="http://schemas.openxmlformats.org/officeDocument/2006/relationships/hyperlink" Target="https://statutes.capitol.texas.gov/Docs/GV/htm/GV.2271.htm" TargetMode="External"/><Relationship Id="rId68" Type="http://schemas.openxmlformats.org/officeDocument/2006/relationships/footer" Target="footer2.xml"/><Relationship Id="rId7" Type="http://schemas.openxmlformats.org/officeDocument/2006/relationships/hyperlink" Target="http://www.utsystem.edu/offices/board-regents/regents-rules-and-regulations"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exreg.sos.state.tx.us/public/readtac$ext.TacPage?sl=R&amp;app=9&amp;p_dir=&amp;p_rloc=&amp;p_tloc=&amp;p_ploc=&amp;pg=1&amp;p_tac=&amp;ti=34&amp;pt=1&amp;ch=3&amp;rl=322" TargetMode="External"/><Relationship Id="rId29" Type="http://schemas.openxmlformats.org/officeDocument/2006/relationships/hyperlink" Target="http://www.statutes.legis.state.tx.us/Docs/GV/htm/GV.2252.htm" TargetMode="External"/><Relationship Id="rId11" Type="http://schemas.openxmlformats.org/officeDocument/2006/relationships/hyperlink" Target="http://www.statutes.legis.state.tx.us/Docs/GV/htm/GV.2252.htm" TargetMode="External"/><Relationship Id="rId24" Type="http://schemas.openxmlformats.org/officeDocument/2006/relationships/hyperlink" Target="http://texreg.sos.state.tx.us/public/readtac$ext.TacPage?sl=R&amp;app=9&amp;p_dir=&amp;p_rloc=&amp;p_tloc=&amp;p_ploc=&amp;pg=1&amp;p_tac=&amp;ti=34&amp;pt=1&amp;ch=20&amp;rl=585" TargetMode="External"/><Relationship Id="rId32" Type="http://schemas.openxmlformats.org/officeDocument/2006/relationships/hyperlink" Target="http://www.ecfr.gov/cgi-bin/text-idx?tpl=/ecfrbrowse/Title45/45cfr160_main_02.tpl" TargetMode="External"/><Relationship Id="rId37" Type="http://schemas.openxmlformats.org/officeDocument/2006/relationships/hyperlink" Target="mailto:procurementservices@uth.tmc.edu" TargetMode="External"/><Relationship Id="rId40" Type="http://schemas.openxmlformats.org/officeDocument/2006/relationships/hyperlink" Target="http://www.statutes.legis.state.tx.us/Docs/ED/htm/ED.74.htm" TargetMode="External"/><Relationship Id="rId45" Type="http://schemas.openxmlformats.org/officeDocument/2006/relationships/hyperlink" Target="http://www.uthouston.edu/hoop/policy.htm?id=1447888" TargetMode="External"/><Relationship Id="rId53" Type="http://schemas.openxmlformats.org/officeDocument/2006/relationships/hyperlink" Target="http://texreg.sos.state.tx.us/public/readtac$ext.TacPage?sl=R&amp;app=9&amp;p_dir=&amp;p_rloc=&amp;p_tloc=&amp;p_ploc=&amp;pg=1&amp;p_tac=&amp;ti=34&amp;pt=1&amp;ch=20&amp;rl=285" TargetMode="External"/><Relationship Id="rId58"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www.ecfr.gov/cgi-bin/text-idx?SID=07739077fe475c71409b238168c3ea62&amp;mc=true&amp;node=se41.1.60_6300_15&amp;rgn=div8" TargetMode="External"/><Relationship Id="rId19" Type="http://schemas.openxmlformats.org/officeDocument/2006/relationships/hyperlink" Target="https://www.irs.gov/uac/about-form-w9"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Docs/GV/htm/GV.2161.htm" TargetMode="External"/><Relationship Id="rId27" Type="http://schemas.openxmlformats.org/officeDocument/2006/relationships/hyperlink" Target="http://www.statutes.legis.state.tx.us/Docs/TX/htm/TX.171.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GV/htm/GV.552.htm" TargetMode="External"/><Relationship Id="rId43" Type="http://schemas.openxmlformats.org/officeDocument/2006/relationships/hyperlink" Target="https://www.uscis.gov/i-9" TargetMode="External"/><Relationship Id="rId48" Type="http://schemas.openxmlformats.org/officeDocument/2006/relationships/hyperlink" Target="http://www.statutes.legis.state.tx.us/Docs/GV/htm/GV.2252.htm" TargetMode="External"/><Relationship Id="rId56" Type="http://schemas.openxmlformats.org/officeDocument/2006/relationships/hyperlink" Target="http://exclusions.oig.hhs.gov/" TargetMode="External"/><Relationship Id="rId64" Type="http://schemas.openxmlformats.org/officeDocument/2006/relationships/hyperlink" Target="http://www.statutes.legis.state.tx.us/Docs/GV/htm/GV.2252.htm" TargetMode="External"/><Relationship Id="rId69" Type="http://schemas.openxmlformats.org/officeDocument/2006/relationships/header" Target="header3.xml"/><Relationship Id="rId8" Type="http://schemas.openxmlformats.org/officeDocument/2006/relationships/hyperlink" Target="http://www.utsystem.edu/board-of-regents/policy-library" TargetMode="External"/><Relationship Id="rId51" Type="http://schemas.openxmlformats.org/officeDocument/2006/relationships/hyperlink" Target="http://texreg.sos.state.tx.us/public/readtac$ext.TacPage?sl=R&amp;app=9&amp;p_dir=&amp;p_rloc=&amp;p_tloc=&amp;p_ploc=&amp;pg=1&amp;p_tac=&amp;ti=34&amp;pt=1&amp;ch=20&amp;rl=28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GV/htm/GV.2251.htm" TargetMode="External"/><Relationship Id="rId25" Type="http://schemas.openxmlformats.org/officeDocument/2006/relationships/hyperlink" Target="http://texreg.sos.state.tx.us/public/readtac$ext.TacPage?sl=R&amp;app=9&amp;p_dir=&amp;p_rloc=&amp;p_tloc=&amp;p_ploc=&amp;pg=1&amp;p_tac=&amp;ti=34&amp;pt=1&amp;ch=20&amp;rl=586" TargetMode="External"/><Relationship Id="rId33" Type="http://schemas.openxmlformats.org/officeDocument/2006/relationships/hyperlink" Target="http://www.ecfr.gov/cgi-bin/text-idx?tpl=/ecfrbrowse/Title45/45cfr164_main_02.tpl" TargetMode="External"/><Relationship Id="rId38" Type="http://schemas.openxmlformats.org/officeDocument/2006/relationships/hyperlink" Target="http://www.statutes.legis.state.tx.us/Docs/ED/htm/ED.51.htm" TargetMode="External"/><Relationship Id="rId46" Type="http://schemas.openxmlformats.org/officeDocument/2006/relationships/hyperlink" Target="http://www.uthouston.edu/hoop/standards-of-conduct-guide.htm" TargetMode="External"/><Relationship Id="rId59" Type="http://schemas.openxmlformats.org/officeDocument/2006/relationships/hyperlink" Target="https://www.osha.gov/pls/oshaweb/owadisp.show_document?p_table=OSHACT&amp;p_id=2743" TargetMode="External"/><Relationship Id="rId67" Type="http://schemas.openxmlformats.org/officeDocument/2006/relationships/footer" Target="footer1.xml"/><Relationship Id="rId20" Type="http://schemas.openxmlformats.org/officeDocument/2006/relationships/hyperlink" Target="http://www.statutes.legis.state.tx.us/" TargetMode="External"/><Relationship Id="rId41" Type="http://schemas.openxmlformats.org/officeDocument/2006/relationships/hyperlink" Target="http://www.statutes.legis.state.tx.us/Docs/GV/htm/GV.2260.htm" TargetMode="External"/><Relationship Id="rId54" Type="http://schemas.openxmlformats.org/officeDocument/2006/relationships/hyperlink" Target="http://uscode.house.gov/view.xhtml?req=(title:18%20section:1001%20edition:prelim)%20OR%20(granuleid:USC-prelim-title18-section1001)&amp;f=treesort&amp;edition=prelim&amp;num=0&amp;jumpTo=true" TargetMode="External"/><Relationship Id="rId62" Type="http://schemas.openxmlformats.org/officeDocument/2006/relationships/hyperlink" Target="http://www.ecfr.gov/cgi-bin/text-idx?SID=07739077fe475c71409b238168c3ea62&amp;mc=true&amp;node=se41.1.60_6741_15&amp;rgn=div8"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TX/htm/TX.151.htm" TargetMode="External"/><Relationship Id="rId23" Type="http://schemas.openxmlformats.org/officeDocument/2006/relationships/hyperlink" Target="http://texreg.sos.state.tx.us/public/readtac$ext.TacPage?sl=R&amp;app=9&amp;p_dir=&amp;p_rloc=&amp;p_tloc=&amp;p_ploc=&amp;pg=1&amp;p_tac=&amp;ti=34&amp;pt=1&amp;ch=20&amp;rl=285" TargetMode="External"/><Relationship Id="rId28" Type="http://schemas.openxmlformats.org/officeDocument/2006/relationships/hyperlink" Target="http://www.statutes.legis.state.tx.us/Docs/GV/htm/GV.2107.htm" TargetMode="External"/><Relationship Id="rId36" Type="http://schemas.openxmlformats.org/officeDocument/2006/relationships/hyperlink" Target="http://www.statutes.legis.state.tx.us/Docs/GV/htm/GV.2252.htm" TargetMode="External"/><Relationship Id="rId49" Type="http://schemas.openxmlformats.org/officeDocument/2006/relationships/hyperlink" Target="https://www.ethics.state.tx.us/rules/adopted_Nov_2015.html" TargetMode="External"/><Relationship Id="rId57" Type="http://schemas.openxmlformats.org/officeDocument/2006/relationships/hyperlink" Target="http://uscode.house.gov/view.xhtml?req=(title:42%20section:1395x%20edition:prelim)%20OR%20(granuleid:USC-prelim-title42-section1395x)&amp;f=treesort&amp;edition=prelim&amp;num=0&amp;jumpTo=true"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uscode.house.gov/view.xhtml?req=(title:20%20section:1232g%20edition:prelim)%20OR%20(granuleid:USC-prelim-title20-section1232g)&amp;f=treesort&amp;edition=prelim&amp;num=0&amp;jumpTo=true" TargetMode="External"/><Relationship Id="rId44" Type="http://schemas.openxmlformats.org/officeDocument/2006/relationships/hyperlink" Target="https://www.uscis.gov/ilink/docView/SLB/HTML/SLB/0-0-0-1/0-0-0-11261/0-0-0-28757.html" TargetMode="External"/><Relationship Id="rId52" Type="http://schemas.openxmlformats.org/officeDocument/2006/relationships/hyperlink" Target="http://texreg.sos.state.tx.us/public/readtac$ext.TacPage?sl=R&amp;app=9&amp;p_dir=&amp;p_rloc=&amp;p_tloc=&amp;p_ploc=&amp;pg=1&amp;p_tac=&amp;ti=34&amp;pt=1&amp;ch=20&amp;rl=285" TargetMode="External"/><Relationship Id="rId60" Type="http://schemas.openxmlformats.org/officeDocument/2006/relationships/hyperlink" Target="http://www.ecfr.gov/cgi-bin/text-idx?rgn=div5&amp;node=41:1.2.3.1.1"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ED/htm/ED.51.htm" TargetMode="External"/><Relationship Id="rId39" Type="http://schemas.openxmlformats.org/officeDocument/2006/relationships/hyperlink" Target="http://www.statutes.legis.state.tx.us/Docs/ED/htm/ED.73.htm" TargetMode="External"/><Relationship Id="rId34" Type="http://schemas.openxmlformats.org/officeDocument/2006/relationships/hyperlink" Target="http://www.statutes.legis.state.tx.us/Docs/GV/htm/GV.552.htm" TargetMode="External"/><Relationship Id="rId50" Type="http://schemas.openxmlformats.org/officeDocument/2006/relationships/hyperlink" Target="https://www.ethics.state.tx.us/whatsnew/FAQ_Form1295.html" TargetMode="External"/><Relationship Id="rId55"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8105</Words>
  <Characters>53603</Characters>
  <Application>Microsoft Office Word</Application>
  <DocSecurity>0</DocSecurity>
  <Lines>446</Lines>
  <Paragraphs>123</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61585</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Rodriguez, Ismael</cp:lastModifiedBy>
  <cp:revision>4</cp:revision>
  <cp:lastPrinted>2018-06-06T20:19:00Z</cp:lastPrinted>
  <dcterms:created xsi:type="dcterms:W3CDTF">2021-02-26T19:25:00Z</dcterms:created>
  <dcterms:modified xsi:type="dcterms:W3CDTF">2021-03-03T21:32:00Z</dcterms:modified>
</cp:coreProperties>
</file>