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E30C3" w14:textId="1E40F849" w:rsidR="008E3760" w:rsidRPr="00B20458" w:rsidRDefault="008E3760" w:rsidP="005708CE">
      <w:pPr>
        <w:rPr>
          <w:b/>
          <w:bCs/>
        </w:rPr>
      </w:pPr>
      <w:r w:rsidRPr="0193DD1C">
        <w:rPr>
          <w:b/>
          <w:bCs/>
        </w:rPr>
        <w:t xml:space="preserve">Sample Language: </w:t>
      </w:r>
    </w:p>
    <w:tbl>
      <w:tblPr>
        <w:tblStyle w:val="TableGrid"/>
        <w:tblW w:w="12685" w:type="dxa"/>
        <w:tblLook w:val="04A0" w:firstRow="1" w:lastRow="0" w:firstColumn="1" w:lastColumn="0" w:noHBand="0" w:noVBand="1"/>
      </w:tblPr>
      <w:tblGrid>
        <w:gridCol w:w="3169"/>
        <w:gridCol w:w="4614"/>
        <w:gridCol w:w="4902"/>
      </w:tblGrid>
      <w:tr w:rsidR="00B20458" w:rsidRPr="00B20458" w14:paraId="5D21FAFE" w14:textId="77777777" w:rsidTr="2EDAECC5">
        <w:tc>
          <w:tcPr>
            <w:tcW w:w="3169" w:type="dxa"/>
          </w:tcPr>
          <w:p w14:paraId="78E59CFB" w14:textId="77777777" w:rsidR="00B20458" w:rsidRPr="00B20458" w:rsidRDefault="00B20458" w:rsidP="005708CE">
            <w:pPr>
              <w:rPr>
                <w:b/>
                <w:bCs/>
              </w:rPr>
            </w:pPr>
          </w:p>
        </w:tc>
        <w:tc>
          <w:tcPr>
            <w:tcW w:w="4614" w:type="dxa"/>
          </w:tcPr>
          <w:p w14:paraId="1BC4305D" w14:textId="2C321739" w:rsidR="00B20458" w:rsidRPr="00B20458" w:rsidRDefault="00B20458" w:rsidP="005708CE">
            <w:pPr>
              <w:tabs>
                <w:tab w:val="num" w:pos="540"/>
              </w:tabs>
              <w:rPr>
                <w:rFonts w:cstheme="minorHAnsi"/>
                <w:b/>
                <w:bCs/>
                <w:iCs/>
              </w:rPr>
            </w:pPr>
            <w:r w:rsidRPr="00B20458">
              <w:rPr>
                <w:rFonts w:cstheme="minorHAnsi"/>
                <w:b/>
                <w:bCs/>
                <w:iCs/>
              </w:rPr>
              <w:t>Description of Procedure</w:t>
            </w:r>
          </w:p>
        </w:tc>
        <w:tc>
          <w:tcPr>
            <w:tcW w:w="4902" w:type="dxa"/>
          </w:tcPr>
          <w:p w14:paraId="508017E8" w14:textId="2D9832FC" w:rsidR="00B20458" w:rsidRPr="00B20458" w:rsidRDefault="00B20458" w:rsidP="005708CE">
            <w:pPr>
              <w:rPr>
                <w:b/>
                <w:bCs/>
              </w:rPr>
            </w:pPr>
            <w:r w:rsidRPr="00B20458">
              <w:rPr>
                <w:b/>
                <w:bCs/>
              </w:rPr>
              <w:t>Description of Risks of Procedure</w:t>
            </w:r>
          </w:p>
        </w:tc>
      </w:tr>
      <w:tr w:rsidR="00710C09" w:rsidRPr="00171142" w14:paraId="406A3D29" w14:textId="77777777" w:rsidTr="2EDAECC5">
        <w:tc>
          <w:tcPr>
            <w:tcW w:w="3169" w:type="dxa"/>
          </w:tcPr>
          <w:p w14:paraId="31A0A744" w14:textId="77777777" w:rsidR="00710C09" w:rsidRPr="00451E12" w:rsidRDefault="00710C09" w:rsidP="005708CE">
            <w:pPr>
              <w:rPr>
                <w:b/>
              </w:rPr>
            </w:pPr>
            <w:r w:rsidRPr="00451E12">
              <w:rPr>
                <w:b/>
              </w:rPr>
              <w:t>Allergic Reaction</w:t>
            </w:r>
          </w:p>
        </w:tc>
        <w:tc>
          <w:tcPr>
            <w:tcW w:w="4614" w:type="dxa"/>
          </w:tcPr>
          <w:p w14:paraId="7B3DB0BE" w14:textId="77777777" w:rsidR="00710C09" w:rsidRPr="00171142" w:rsidRDefault="00710C09" w:rsidP="005708CE">
            <w:pPr>
              <w:tabs>
                <w:tab w:val="num" w:pos="540"/>
              </w:tabs>
              <w:rPr>
                <w:rFonts w:cstheme="minorHAnsi"/>
                <w:iCs/>
              </w:rPr>
            </w:pPr>
          </w:p>
        </w:tc>
        <w:tc>
          <w:tcPr>
            <w:tcW w:w="4902" w:type="dxa"/>
          </w:tcPr>
          <w:p w14:paraId="08B26F73" w14:textId="5D33D6B6" w:rsidR="00710C09" w:rsidRPr="008557A2" w:rsidRDefault="00C83ACD" w:rsidP="005708CE">
            <w:pPr>
              <w:rPr>
                <w:rFonts w:cstheme="minorHAnsi"/>
                <w:iCs/>
              </w:rPr>
            </w:pPr>
            <w:r w:rsidRPr="00C83ACD">
              <w:t>You may have an allergic reaction to the study drug. This could be mild, like a skin rash, or more serious, such as swelling in your throat, low blood pressure, or trouble breathing. In rare cases, a severe reaction could be life-threatening.</w:t>
            </w:r>
          </w:p>
        </w:tc>
      </w:tr>
      <w:tr w:rsidR="00710C09" w:rsidRPr="00171142" w14:paraId="066FBCF8" w14:textId="77777777" w:rsidTr="2EDAECC5">
        <w:tc>
          <w:tcPr>
            <w:tcW w:w="3169" w:type="dxa"/>
          </w:tcPr>
          <w:p w14:paraId="46B91214" w14:textId="77777777" w:rsidR="00710C09" w:rsidRPr="00451E12" w:rsidRDefault="00710C09" w:rsidP="005708CE">
            <w:pPr>
              <w:rPr>
                <w:b/>
              </w:rPr>
            </w:pPr>
            <w:r w:rsidRPr="00451E12">
              <w:rPr>
                <w:b/>
              </w:rPr>
              <w:t>Audio/Video taping</w:t>
            </w:r>
          </w:p>
        </w:tc>
        <w:tc>
          <w:tcPr>
            <w:tcW w:w="4614" w:type="dxa"/>
          </w:tcPr>
          <w:p w14:paraId="09027A6D" w14:textId="77777777" w:rsidR="00C07E04" w:rsidRPr="00C07E04" w:rsidRDefault="00C07E04" w:rsidP="005708CE">
            <w:r w:rsidRPr="00C07E04">
              <w:t>Your interview will be audio-recorded. After the interview, the recording will be written out as a transcript, and your name will not be included. Once that's done, the recording will be deleted.</w:t>
            </w:r>
          </w:p>
          <w:p w14:paraId="3174B140" w14:textId="77777777" w:rsidR="00C07E04" w:rsidRDefault="00C07E04" w:rsidP="005708CE"/>
          <w:p w14:paraId="3F1F65F0" w14:textId="57D1E6D9" w:rsidR="00C07E04" w:rsidRPr="00C07E04" w:rsidRDefault="00C07E04" w:rsidP="005708CE">
            <w:r w:rsidRPr="00C07E04">
              <w:t xml:space="preserve">We would also like </w:t>
            </w:r>
            <w:proofErr w:type="gramStart"/>
            <w:r w:rsidRPr="00C07E04">
              <w:t>to video</w:t>
            </w:r>
            <w:proofErr w:type="gramEnd"/>
            <w:r w:rsidRPr="00C07E04">
              <w:t xml:space="preserve"> record one of your sessions to help us study your body language and how you interact with the research team at </w:t>
            </w:r>
            <w:r>
              <w:t>UTHealth Houston</w:t>
            </w:r>
            <w:r w:rsidRPr="00C07E04">
              <w:t>. The video will be kept until the study is over, then it will be destroyed. Being in the video is your choice, and you'll be asked to decide at the end of this form.</w:t>
            </w:r>
          </w:p>
          <w:p w14:paraId="5667418B" w14:textId="77777777" w:rsidR="00710C09" w:rsidRPr="00171142" w:rsidRDefault="00710C09" w:rsidP="005708CE">
            <w:pPr>
              <w:tabs>
                <w:tab w:val="num" w:pos="540"/>
              </w:tabs>
              <w:rPr>
                <w:rFonts w:cstheme="minorHAnsi"/>
                <w:iCs/>
              </w:rPr>
            </w:pPr>
          </w:p>
        </w:tc>
        <w:tc>
          <w:tcPr>
            <w:tcW w:w="4902" w:type="dxa"/>
          </w:tcPr>
          <w:p w14:paraId="524A4617" w14:textId="77777777" w:rsidR="00710C09" w:rsidRPr="00E17623" w:rsidRDefault="00710C09" w:rsidP="005708CE"/>
        </w:tc>
      </w:tr>
      <w:tr w:rsidR="00710C09" w:rsidRPr="00171142" w14:paraId="71FE9CD7" w14:textId="77777777" w:rsidTr="2EDAECC5">
        <w:tc>
          <w:tcPr>
            <w:tcW w:w="3169" w:type="dxa"/>
          </w:tcPr>
          <w:p w14:paraId="07B13D0E" w14:textId="77777777" w:rsidR="00710C09" w:rsidRPr="00451E12" w:rsidRDefault="00710C09" w:rsidP="005708CE">
            <w:pPr>
              <w:rPr>
                <w:b/>
              </w:rPr>
            </w:pPr>
            <w:r w:rsidRPr="00451E12">
              <w:rPr>
                <w:b/>
              </w:rPr>
              <w:t>Biopsy</w:t>
            </w:r>
          </w:p>
        </w:tc>
        <w:tc>
          <w:tcPr>
            <w:tcW w:w="4614" w:type="dxa"/>
          </w:tcPr>
          <w:p w14:paraId="357FF616" w14:textId="77777777" w:rsidR="00710C09" w:rsidRPr="00171142" w:rsidRDefault="00710C09" w:rsidP="005708CE">
            <w:pPr>
              <w:tabs>
                <w:tab w:val="num" w:pos="540"/>
              </w:tabs>
              <w:rPr>
                <w:rFonts w:cstheme="minorHAnsi"/>
                <w:iCs/>
              </w:rPr>
            </w:pPr>
          </w:p>
        </w:tc>
        <w:tc>
          <w:tcPr>
            <w:tcW w:w="4902" w:type="dxa"/>
          </w:tcPr>
          <w:p w14:paraId="1DD5D9CC" w14:textId="77777777" w:rsidR="00582FA0" w:rsidRPr="00582FA0" w:rsidRDefault="00582FA0" w:rsidP="005708CE">
            <w:pPr>
              <w:rPr>
                <w:rFonts w:cstheme="minorHAnsi"/>
                <w:iCs/>
              </w:rPr>
            </w:pPr>
            <w:r w:rsidRPr="00582FA0">
              <w:rPr>
                <w:rFonts w:cstheme="minorHAnsi"/>
                <w:iCs/>
              </w:rPr>
              <w:t>A biopsy can have some risks, such as bleeding, pain, or infection. To help lower these risks, the area will be numbed, and clean, sterile tools will be used. Your doctor will talk with you about the safest way and place to do the biopsy.</w:t>
            </w:r>
          </w:p>
          <w:p w14:paraId="567FA6E8" w14:textId="77777777" w:rsidR="00582FA0" w:rsidRDefault="00582FA0" w:rsidP="005708CE">
            <w:pPr>
              <w:rPr>
                <w:rFonts w:cstheme="minorHAnsi"/>
                <w:iCs/>
              </w:rPr>
            </w:pPr>
          </w:p>
          <w:p w14:paraId="30112454" w14:textId="486B4695" w:rsidR="00582FA0" w:rsidRPr="00582FA0" w:rsidRDefault="00582FA0" w:rsidP="005708CE">
            <w:pPr>
              <w:rPr>
                <w:rFonts w:cstheme="minorHAnsi"/>
                <w:iCs/>
              </w:rPr>
            </w:pPr>
            <w:r w:rsidRPr="00582FA0">
              <w:rPr>
                <w:rFonts w:cstheme="minorHAnsi"/>
                <w:iCs/>
              </w:rPr>
              <w:t>If your biopsy is guided by a CT scan, you will be exposed to a small amount of radiation. The risk from this is very low, but it’s hard to measure. If you’ve already had several CT scans, or if you’re worried about radiation, please talk to the researchers before deciding to join the study.</w:t>
            </w:r>
          </w:p>
          <w:p w14:paraId="164BB8D6" w14:textId="77777777" w:rsidR="00710C09" w:rsidRPr="00171142" w:rsidRDefault="00710C09" w:rsidP="005708CE">
            <w:pPr>
              <w:rPr>
                <w:rFonts w:cstheme="minorHAnsi"/>
                <w:iCs/>
              </w:rPr>
            </w:pPr>
          </w:p>
        </w:tc>
      </w:tr>
      <w:tr w:rsidR="00710C09" w:rsidRPr="00171142" w14:paraId="72966676" w14:textId="77777777" w:rsidTr="2EDAECC5">
        <w:tc>
          <w:tcPr>
            <w:tcW w:w="3169" w:type="dxa"/>
          </w:tcPr>
          <w:p w14:paraId="4FD3DFA9" w14:textId="77777777" w:rsidR="00710C09" w:rsidRPr="00451E12" w:rsidRDefault="00710C09" w:rsidP="005708CE">
            <w:pPr>
              <w:rPr>
                <w:b/>
              </w:rPr>
            </w:pPr>
            <w:r w:rsidRPr="00451E12">
              <w:rPr>
                <w:b/>
              </w:rPr>
              <w:lastRenderedPageBreak/>
              <w:t>Biopsy – Liver</w:t>
            </w:r>
          </w:p>
        </w:tc>
        <w:tc>
          <w:tcPr>
            <w:tcW w:w="4614" w:type="dxa"/>
          </w:tcPr>
          <w:p w14:paraId="0E384478" w14:textId="77777777" w:rsidR="00710C09" w:rsidRPr="00171142" w:rsidRDefault="00710C09" w:rsidP="005708CE">
            <w:pPr>
              <w:tabs>
                <w:tab w:val="num" w:pos="540"/>
              </w:tabs>
              <w:rPr>
                <w:rFonts w:cstheme="minorHAnsi"/>
                <w:iCs/>
              </w:rPr>
            </w:pPr>
          </w:p>
        </w:tc>
        <w:tc>
          <w:tcPr>
            <w:tcW w:w="4902" w:type="dxa"/>
          </w:tcPr>
          <w:p w14:paraId="1FA75C8E" w14:textId="3DACFE3A" w:rsidR="00710C09" w:rsidRPr="00171142" w:rsidRDefault="00C93C60" w:rsidP="005708CE">
            <w:pPr>
              <w:rPr>
                <w:rFonts w:cstheme="minorHAnsi"/>
                <w:iCs/>
              </w:rPr>
            </w:pPr>
            <w:r w:rsidRPr="00C93C60">
              <w:rPr>
                <w:rFonts w:cstheme="minorHAnsi"/>
                <w:iCs/>
              </w:rPr>
              <w:t xml:space="preserve">The risk of taking another liver sample is low. There’s about a 1 in 1,000 chance of bleeding and a 1 in 2,000 chance of other problems, like accidentally </w:t>
            </w:r>
            <w:r>
              <w:rPr>
                <w:rFonts w:cstheme="minorHAnsi"/>
                <w:iCs/>
              </w:rPr>
              <w:t>puncturing</w:t>
            </w:r>
            <w:r w:rsidRPr="00C93C60">
              <w:rPr>
                <w:rFonts w:cstheme="minorHAnsi"/>
                <w:iCs/>
              </w:rPr>
              <w:t xml:space="preserve"> the lung or colon.</w:t>
            </w:r>
          </w:p>
        </w:tc>
      </w:tr>
      <w:tr w:rsidR="00710C09" w:rsidRPr="00171142" w14:paraId="102BC650" w14:textId="77777777" w:rsidTr="2EDAECC5">
        <w:tc>
          <w:tcPr>
            <w:tcW w:w="3169" w:type="dxa"/>
          </w:tcPr>
          <w:p w14:paraId="0EE5A386" w14:textId="77777777" w:rsidR="00710C09" w:rsidRPr="00451E12" w:rsidRDefault="00710C09" w:rsidP="005708CE">
            <w:pPr>
              <w:rPr>
                <w:b/>
              </w:rPr>
            </w:pPr>
            <w:r w:rsidRPr="00451E12">
              <w:rPr>
                <w:b/>
              </w:rPr>
              <w:t>Biopsy- Skin</w:t>
            </w:r>
          </w:p>
        </w:tc>
        <w:tc>
          <w:tcPr>
            <w:tcW w:w="4614" w:type="dxa"/>
          </w:tcPr>
          <w:p w14:paraId="1ABEF977" w14:textId="77777777" w:rsidR="00710C09" w:rsidRPr="00171142" w:rsidRDefault="00710C09" w:rsidP="005708CE">
            <w:pPr>
              <w:tabs>
                <w:tab w:val="num" w:pos="540"/>
              </w:tabs>
              <w:rPr>
                <w:rFonts w:cstheme="minorHAnsi"/>
                <w:iCs/>
              </w:rPr>
            </w:pPr>
          </w:p>
        </w:tc>
        <w:tc>
          <w:tcPr>
            <w:tcW w:w="4902" w:type="dxa"/>
          </w:tcPr>
          <w:p w14:paraId="20B9759A" w14:textId="4DC839C4" w:rsidR="000545E0" w:rsidRDefault="00355467" w:rsidP="005708CE">
            <w:pPr>
              <w:rPr>
                <w:rFonts w:cstheme="minorHAnsi"/>
                <w:iCs/>
              </w:rPr>
            </w:pPr>
            <w:r w:rsidRPr="00355467">
              <w:rPr>
                <w:rFonts w:cstheme="minorHAnsi"/>
                <w:iCs/>
              </w:rPr>
              <w:t>A skin biopsy is usually a low-risk procedure, but there are some possible risks</w:t>
            </w:r>
            <w:r>
              <w:rPr>
                <w:rFonts w:cstheme="minorHAnsi"/>
                <w:iCs/>
              </w:rPr>
              <w:t xml:space="preserve"> such</w:t>
            </w:r>
            <w:r w:rsidRPr="00355467">
              <w:rPr>
                <w:rFonts w:cstheme="minorHAnsi"/>
                <w:iCs/>
              </w:rPr>
              <w:t xml:space="preserve"> bleeding, bruising, infection, and scarring. </w:t>
            </w:r>
          </w:p>
          <w:p w14:paraId="07316B7E" w14:textId="3BDA0446" w:rsidR="00355467" w:rsidRPr="008557A2" w:rsidRDefault="00355467" w:rsidP="005708CE">
            <w:pPr>
              <w:rPr>
                <w:rFonts w:cstheme="minorHAnsi"/>
                <w:iCs/>
              </w:rPr>
            </w:pPr>
            <w:r w:rsidRPr="00355467">
              <w:rPr>
                <w:rFonts w:cstheme="minorHAnsi"/>
                <w:iCs/>
              </w:rPr>
              <w:t>After the numbing medicine wears off, the area may be sore for a few hours. A small scar will form where the biopsy was done. There is also a chance of an allergic reaction</w:t>
            </w:r>
            <w:r w:rsidR="00666C3A">
              <w:rPr>
                <w:rFonts w:cstheme="minorHAnsi"/>
                <w:iCs/>
              </w:rPr>
              <w:t xml:space="preserve"> </w:t>
            </w:r>
            <w:r w:rsidRPr="00355467">
              <w:rPr>
                <w:rFonts w:cstheme="minorHAnsi"/>
                <w:iCs/>
              </w:rPr>
              <w:t>to the numbing medicine.</w:t>
            </w:r>
          </w:p>
          <w:p w14:paraId="468FA7F9" w14:textId="77777777" w:rsidR="00710C09" w:rsidRPr="008557A2" w:rsidRDefault="00710C09" w:rsidP="005708CE">
            <w:pPr>
              <w:rPr>
                <w:rFonts w:cstheme="minorHAnsi"/>
                <w:iCs/>
              </w:rPr>
            </w:pPr>
          </w:p>
        </w:tc>
      </w:tr>
      <w:tr w:rsidR="00710C09" w:rsidRPr="00171142" w14:paraId="2A9E60F8" w14:textId="77777777" w:rsidTr="2EDAECC5">
        <w:tc>
          <w:tcPr>
            <w:tcW w:w="3169" w:type="dxa"/>
          </w:tcPr>
          <w:p w14:paraId="7A63B025" w14:textId="77777777" w:rsidR="00710C09" w:rsidRPr="00451E12" w:rsidRDefault="00710C09" w:rsidP="005708CE">
            <w:pPr>
              <w:tabs>
                <w:tab w:val="num" w:pos="540"/>
              </w:tabs>
              <w:rPr>
                <w:rFonts w:cstheme="minorHAnsi"/>
                <w:b/>
              </w:rPr>
            </w:pPr>
            <w:r w:rsidRPr="00451E12">
              <w:rPr>
                <w:rFonts w:cstheme="minorHAnsi"/>
                <w:b/>
              </w:rPr>
              <w:t xml:space="preserve">Blood </w:t>
            </w:r>
            <w:r>
              <w:rPr>
                <w:rFonts w:cstheme="minorHAnsi"/>
                <w:b/>
              </w:rPr>
              <w:t xml:space="preserve">Draw </w:t>
            </w:r>
            <w:r w:rsidRPr="00451E12">
              <w:rPr>
                <w:rFonts w:cstheme="minorHAnsi"/>
                <w:b/>
              </w:rPr>
              <w:t xml:space="preserve">(venipuncture): </w:t>
            </w:r>
          </w:p>
          <w:p w14:paraId="5D696769" w14:textId="77777777" w:rsidR="00710C09" w:rsidRPr="00451E12" w:rsidRDefault="00710C09" w:rsidP="005708CE">
            <w:pPr>
              <w:rPr>
                <w:b/>
              </w:rPr>
            </w:pPr>
          </w:p>
        </w:tc>
        <w:tc>
          <w:tcPr>
            <w:tcW w:w="4614" w:type="dxa"/>
          </w:tcPr>
          <w:p w14:paraId="6083257A" w14:textId="77777777" w:rsidR="00261884" w:rsidRDefault="00261884" w:rsidP="005708CE">
            <w:r>
              <w:t>A</w:t>
            </w:r>
            <w:r w:rsidR="00666C3A">
              <w:t xml:space="preserve"> small amount of blood will be taken using a needle in your vein. </w:t>
            </w:r>
            <w:r>
              <w:t>&lt;state how many times blood will be drawn&gt;</w:t>
            </w:r>
          </w:p>
          <w:p w14:paraId="48895FA3" w14:textId="77777777" w:rsidR="00261884" w:rsidRDefault="00261884" w:rsidP="005708CE"/>
          <w:p w14:paraId="399C6A7E" w14:textId="224191F6" w:rsidR="00710C09" w:rsidRDefault="00666C3A" w:rsidP="005708CE">
            <w:r>
              <w:t>Each time, about [XX] teaspoons will be collected. Over the whole study, about [XX] tablespoons of blood will be taken in total.</w:t>
            </w:r>
          </w:p>
          <w:p w14:paraId="2FB11D9C" w14:textId="0FFA7EF2" w:rsidR="00666C3A" w:rsidRPr="00171142" w:rsidRDefault="00666C3A" w:rsidP="005708CE"/>
        </w:tc>
        <w:tc>
          <w:tcPr>
            <w:tcW w:w="4902" w:type="dxa"/>
          </w:tcPr>
          <w:p w14:paraId="38C9A3D1" w14:textId="77777777" w:rsidR="00710C09" w:rsidRPr="00171142" w:rsidRDefault="00710C09" w:rsidP="005708CE">
            <w:r w:rsidRPr="00171142">
              <w:rPr>
                <w:rFonts w:cstheme="minorHAnsi"/>
                <w:iCs/>
              </w:rPr>
              <w:t>Drawing blood may cause discomfort from the needle stick. It may cause bruising, infection, and fainting.</w:t>
            </w:r>
          </w:p>
        </w:tc>
      </w:tr>
      <w:tr w:rsidR="00710C09" w:rsidRPr="00171142" w14:paraId="3E270EB4" w14:textId="77777777" w:rsidTr="2EDAECC5">
        <w:tc>
          <w:tcPr>
            <w:tcW w:w="3169" w:type="dxa"/>
          </w:tcPr>
          <w:p w14:paraId="18FACDFB" w14:textId="77777777" w:rsidR="00710C09" w:rsidRPr="00451E12" w:rsidRDefault="00710C09" w:rsidP="005708CE">
            <w:pPr>
              <w:rPr>
                <w:b/>
              </w:rPr>
            </w:pPr>
            <w:r w:rsidRPr="00451E12">
              <w:rPr>
                <w:b/>
              </w:rPr>
              <w:t>Bone Marrow Aspiration</w:t>
            </w:r>
          </w:p>
        </w:tc>
        <w:tc>
          <w:tcPr>
            <w:tcW w:w="4614" w:type="dxa"/>
          </w:tcPr>
          <w:p w14:paraId="61B643A9" w14:textId="77777777" w:rsidR="00747D7B" w:rsidRPr="00747D7B" w:rsidRDefault="00747D7B" w:rsidP="005708CE">
            <w:r w:rsidRPr="00747D7B">
              <w:t>This study includes collecting a bone and bone marrow sample. A small area on your hip will be numbed with a medicine called lidocaine. Then, a large needle will be used to take about 4 tablespoons of bone marrow and a small piece of bone.</w:t>
            </w:r>
          </w:p>
          <w:p w14:paraId="284E87AF" w14:textId="77777777" w:rsidR="00747D7B" w:rsidRPr="00747D7B" w:rsidRDefault="00747D7B" w:rsidP="005708CE">
            <w:r w:rsidRPr="00747D7B">
              <w:t>We will check your pain during the procedure, and you can let us know if you feel uncomfortable. More numbing medicine can be given if needed. The whole process will take about 1 hour. We will call you 2 days later to see how you’re feeling.</w:t>
            </w:r>
          </w:p>
          <w:p w14:paraId="30D2C490" w14:textId="427370AC" w:rsidR="00710C09" w:rsidRPr="00E17623" w:rsidRDefault="00710C09" w:rsidP="005708CE"/>
        </w:tc>
        <w:tc>
          <w:tcPr>
            <w:tcW w:w="4902" w:type="dxa"/>
          </w:tcPr>
          <w:p w14:paraId="20CB9BDC" w14:textId="2CEE36D2" w:rsidR="00710C09" w:rsidRPr="00E17623" w:rsidRDefault="00747D7B" w:rsidP="005708CE">
            <w:r w:rsidRPr="00747D7B">
              <w:lastRenderedPageBreak/>
              <w:t>The bone marrow test may cause pain, bruising, bleeding, and infection. The area might feel sore for a few days after the procedure. You may have more pain, bleeding, and bruising if you have both the biopsy and the aspiration, rather than just the aspiration. If your pain is very bad or you get a fever, please contact the study team right away.</w:t>
            </w:r>
          </w:p>
        </w:tc>
      </w:tr>
      <w:tr w:rsidR="00710C09" w:rsidRPr="00171142" w14:paraId="20E9C30C" w14:textId="77777777" w:rsidTr="2EDAECC5">
        <w:tc>
          <w:tcPr>
            <w:tcW w:w="3169" w:type="dxa"/>
          </w:tcPr>
          <w:p w14:paraId="7B6BE9AD" w14:textId="77777777" w:rsidR="00710C09" w:rsidRPr="00451E12" w:rsidRDefault="00710C09" w:rsidP="005708CE">
            <w:pPr>
              <w:rPr>
                <w:b/>
              </w:rPr>
            </w:pPr>
            <w:r w:rsidRPr="00451E12">
              <w:rPr>
                <w:b/>
              </w:rPr>
              <w:t>Bronchoscopy</w:t>
            </w:r>
          </w:p>
        </w:tc>
        <w:tc>
          <w:tcPr>
            <w:tcW w:w="4614" w:type="dxa"/>
          </w:tcPr>
          <w:p w14:paraId="3FF397BE" w14:textId="77777777" w:rsidR="00710C09" w:rsidRDefault="004C43C8" w:rsidP="005708CE">
            <w:r w:rsidRPr="004C43C8">
              <w:t>If you choose to participate in this study, you will have a bronchoscopy. This procedure involves placing a long tube with a light through your nose into your lungs. Before it starts, a numbing spray will be applied to your nose and throat, and an IV will be placed in your arm to give you medication to help you relax and stay comfortable. The procedure will take about 20-40 minutes. Afterward, you can go home once you're fully awake, but you should have someone drive you.</w:t>
            </w:r>
          </w:p>
          <w:p w14:paraId="1BDFFF7B" w14:textId="77777777" w:rsidR="00866FED" w:rsidRDefault="00866FED" w:rsidP="005708CE">
            <w:r w:rsidRPr="00866FED">
              <w:t xml:space="preserve">If you join this study, you will have a bronchoscopy. </w:t>
            </w:r>
          </w:p>
          <w:p w14:paraId="48263D0C" w14:textId="3E75FE75" w:rsidR="00BF6334" w:rsidRDefault="00866FED" w:rsidP="005708CE">
            <w:r w:rsidRPr="00866FED">
              <w:t xml:space="preserve">This means a long tube with a light will be put through your nose into your lungs. </w:t>
            </w:r>
            <w:r>
              <w:t xml:space="preserve">A </w:t>
            </w:r>
            <w:r w:rsidR="00BF6334">
              <w:t xml:space="preserve">numbing </w:t>
            </w:r>
            <w:r w:rsidRPr="00866FED">
              <w:t xml:space="preserve">spray will </w:t>
            </w:r>
            <w:r>
              <w:t xml:space="preserve">be given to </w:t>
            </w:r>
            <w:r w:rsidRPr="00866FED">
              <w:t>numb your nose and throat</w:t>
            </w:r>
            <w:r>
              <w:t xml:space="preserve"> and you will </w:t>
            </w:r>
            <w:r w:rsidRPr="00866FED">
              <w:t xml:space="preserve">also get </w:t>
            </w:r>
            <w:r w:rsidR="00354373">
              <w:t xml:space="preserve">sedative </w:t>
            </w:r>
            <w:r w:rsidRPr="00866FED">
              <w:t xml:space="preserve">medicine through an IV in your arm to help you relax and feel comfortable. </w:t>
            </w:r>
          </w:p>
          <w:p w14:paraId="75F08D54" w14:textId="202F0D84" w:rsidR="00866FED" w:rsidRPr="00E17623" w:rsidRDefault="00866FED" w:rsidP="005708CE">
            <w:r w:rsidRPr="00866FED">
              <w:t>The procedure takes about 20 to 40 minutes. After it’s done, you can go home when you are fully awake, but you should have someone drive you.</w:t>
            </w:r>
          </w:p>
        </w:tc>
        <w:tc>
          <w:tcPr>
            <w:tcW w:w="4902" w:type="dxa"/>
          </w:tcPr>
          <w:p w14:paraId="525DB419" w14:textId="77777777" w:rsidR="00694B36" w:rsidRDefault="00BF6334" w:rsidP="005708CE">
            <w:r w:rsidRPr="00BF6334">
              <w:t xml:space="preserve">The bronchoscopy usually doesn’t hurt, but it might cause your throat to feel numb, make you cough, or give you a sore throat or fever. </w:t>
            </w:r>
          </w:p>
          <w:p w14:paraId="0E4BC3BE" w14:textId="77777777" w:rsidR="00694B36" w:rsidRDefault="00BF6334" w:rsidP="005708CE">
            <w:r w:rsidRPr="00BF6334">
              <w:t xml:space="preserve">The numbing spray might make your mouth feel strange and taste bad. </w:t>
            </w:r>
          </w:p>
          <w:p w14:paraId="286AB68B" w14:textId="6FD30AA1" w:rsidR="00710C09" w:rsidRPr="00E17623" w:rsidRDefault="00BF6334" w:rsidP="005708CE">
            <w:r w:rsidRPr="00BF6334">
              <w:t>The medicine given through the IV can make you feel dizzy, tired, lightheaded, or short of breath. We will watch you closely during the procedure and take care of any side effects.</w:t>
            </w:r>
          </w:p>
        </w:tc>
      </w:tr>
      <w:tr w:rsidR="00385B0B" w14:paraId="433BD045" w14:textId="77777777" w:rsidTr="2EDAECC5">
        <w:trPr>
          <w:trHeight w:val="300"/>
        </w:trPr>
        <w:tc>
          <w:tcPr>
            <w:tcW w:w="3169" w:type="dxa"/>
          </w:tcPr>
          <w:p w14:paraId="12DEE634" w14:textId="329071F7" w:rsidR="00385B0B" w:rsidRPr="2EDAECC5" w:rsidRDefault="00385B0B" w:rsidP="005708CE">
            <w:pPr>
              <w:rPr>
                <w:b/>
                <w:bCs/>
              </w:rPr>
            </w:pPr>
            <w:r>
              <w:rPr>
                <w:b/>
                <w:bCs/>
              </w:rPr>
              <w:t xml:space="preserve">Certificate of Confidentiality </w:t>
            </w:r>
          </w:p>
        </w:tc>
        <w:tc>
          <w:tcPr>
            <w:tcW w:w="4614" w:type="dxa"/>
          </w:tcPr>
          <w:p w14:paraId="16DE667D" w14:textId="77777777" w:rsidR="006041AB" w:rsidRDefault="006041AB" w:rsidP="005708CE">
            <w:r>
              <w:t xml:space="preserve">The research team has obtained a </w:t>
            </w:r>
            <w:r w:rsidRPr="006041AB">
              <w:t xml:space="preserve">Certificate of Confidentiality from the Department of Health and Human Services (DHHS) for this study. </w:t>
            </w:r>
          </w:p>
          <w:p w14:paraId="5C12FB38" w14:textId="77777777" w:rsidR="006041AB" w:rsidRDefault="006041AB" w:rsidP="005708CE">
            <w:r w:rsidRPr="006041AB">
              <w:t xml:space="preserve">This certificate adds special protection for research information that identifies you. This Certificate does not mean that the government approves or disapproves of this study. With this Certificate, </w:t>
            </w:r>
            <w:r>
              <w:t>the research team</w:t>
            </w:r>
            <w:r w:rsidRPr="006041AB">
              <w:t xml:space="preserve"> cannot be forced (for example by court order </w:t>
            </w:r>
            <w:r w:rsidRPr="006041AB">
              <w:lastRenderedPageBreak/>
              <w:t xml:space="preserve">or subpoena) to release any identifying research information about you. </w:t>
            </w:r>
          </w:p>
          <w:p w14:paraId="6A6EA1BF" w14:textId="77777777" w:rsidR="006041AB" w:rsidRDefault="006041AB" w:rsidP="005708CE">
            <w:r>
              <w:t>T</w:t>
            </w:r>
            <w:r w:rsidRPr="006041AB">
              <w:t xml:space="preserve">he Certificate does not prevent you or a member of your family from voluntarily releasing information about yourself or your participation in this research study. </w:t>
            </w:r>
          </w:p>
          <w:p w14:paraId="61E43865" w14:textId="77777777" w:rsidR="000E4FD2" w:rsidRDefault="006041AB" w:rsidP="005708CE">
            <w:r w:rsidRPr="006041AB">
              <w:t xml:space="preserve">If an insurer, employer, or other person obtains your written consent to receive research information, then the researchers may not use the Certificate to withhold that information. The Certificate does not prevent the researchers from voluntarily disclosing, without your consent, information that would identify you as a subject in this research study: 1) </w:t>
            </w:r>
            <w:r w:rsidR="000E4FD2">
              <w:t xml:space="preserve">if the researchers </w:t>
            </w:r>
            <w:r w:rsidRPr="006041AB">
              <w:t xml:space="preserve">are concerned that you may be suicidal or at immediate risk of seriously harming yourself or others, or 2) </w:t>
            </w:r>
            <w:r w:rsidR="000E4FD2">
              <w:t xml:space="preserve">the researchers </w:t>
            </w:r>
            <w:r w:rsidRPr="006041AB">
              <w:t xml:space="preserve">learn about serious harm to you or someone else (such as child abuse or elder abuse). </w:t>
            </w:r>
          </w:p>
          <w:p w14:paraId="0C32046D" w14:textId="47B97471" w:rsidR="00385B0B" w:rsidRPr="00F21A4C" w:rsidRDefault="006041AB" w:rsidP="005708CE">
            <w:r w:rsidRPr="006041AB">
              <w:t xml:space="preserve">Under these circumstances </w:t>
            </w:r>
            <w:r w:rsidR="000E4FD2">
              <w:t xml:space="preserve">the researchers </w:t>
            </w:r>
            <w:r w:rsidRPr="006041AB">
              <w:t>will notify the appropriate people (such as your personal doctor, counselor, local or state agency, or other authorities).</w:t>
            </w:r>
          </w:p>
        </w:tc>
        <w:tc>
          <w:tcPr>
            <w:tcW w:w="4902" w:type="dxa"/>
          </w:tcPr>
          <w:p w14:paraId="75E09187" w14:textId="77777777" w:rsidR="00385B0B" w:rsidRDefault="00385B0B" w:rsidP="005708CE">
            <w:pPr>
              <w:pStyle w:val="NoSpacing"/>
            </w:pPr>
          </w:p>
        </w:tc>
      </w:tr>
      <w:tr w:rsidR="2EDAECC5" w14:paraId="445686EE" w14:textId="77777777" w:rsidTr="2EDAECC5">
        <w:trPr>
          <w:trHeight w:val="300"/>
        </w:trPr>
        <w:tc>
          <w:tcPr>
            <w:tcW w:w="3169" w:type="dxa"/>
          </w:tcPr>
          <w:p w14:paraId="2685F195" w14:textId="6FE1EA28" w:rsidR="63ED6F02" w:rsidRDefault="63ED6F02" w:rsidP="005708CE">
            <w:pPr>
              <w:rPr>
                <w:b/>
                <w:bCs/>
              </w:rPr>
            </w:pPr>
            <w:r w:rsidRPr="2EDAECC5">
              <w:rPr>
                <w:b/>
                <w:bCs/>
              </w:rPr>
              <w:t>Cognitive dysfunction</w:t>
            </w:r>
          </w:p>
        </w:tc>
        <w:tc>
          <w:tcPr>
            <w:tcW w:w="4614" w:type="dxa"/>
          </w:tcPr>
          <w:p w14:paraId="29B84537" w14:textId="398F64C6" w:rsidR="00F21A4C" w:rsidRDefault="00F21A4C" w:rsidP="005708CE">
            <w:r w:rsidRPr="00F21A4C">
              <w:t>Cognitive dysfunction means having trouble with things like paying attention, learning, remembering, understanding what you see and hear, solving problems, thinking quickly, and moving.</w:t>
            </w:r>
          </w:p>
        </w:tc>
        <w:tc>
          <w:tcPr>
            <w:tcW w:w="4902" w:type="dxa"/>
          </w:tcPr>
          <w:p w14:paraId="2969B1DC" w14:textId="154443E5" w:rsidR="2EDAECC5" w:rsidRDefault="2EDAECC5" w:rsidP="005708CE">
            <w:pPr>
              <w:pStyle w:val="NoSpacing"/>
            </w:pPr>
          </w:p>
        </w:tc>
      </w:tr>
      <w:tr w:rsidR="00710C09" w:rsidRPr="00171142" w14:paraId="0D36D50D" w14:textId="77777777" w:rsidTr="2EDAECC5">
        <w:tc>
          <w:tcPr>
            <w:tcW w:w="3169" w:type="dxa"/>
          </w:tcPr>
          <w:p w14:paraId="42EC60F3" w14:textId="77777777" w:rsidR="00710C09" w:rsidRPr="00451E12" w:rsidRDefault="00710C09" w:rsidP="005708CE">
            <w:pPr>
              <w:rPr>
                <w:b/>
              </w:rPr>
            </w:pPr>
            <w:r w:rsidRPr="00451E12">
              <w:rPr>
                <w:b/>
              </w:rPr>
              <w:t>Cognitive Testing</w:t>
            </w:r>
          </w:p>
        </w:tc>
        <w:tc>
          <w:tcPr>
            <w:tcW w:w="4614" w:type="dxa"/>
          </w:tcPr>
          <w:p w14:paraId="01502FF6" w14:textId="56CC1A66" w:rsidR="00710C09" w:rsidRPr="00E17623" w:rsidRDefault="00710C09" w:rsidP="005708CE">
            <w:r w:rsidRPr="00E17623">
              <w:t xml:space="preserve">You will undergo tests to assess your mood, memory, attention and mental functioning and to determine how clearly you are thinking.  This will involve answering questions, performing paper and pencil tests and </w:t>
            </w:r>
            <w:r w:rsidRPr="00E17623">
              <w:lastRenderedPageBreak/>
              <w:t>completing a test on the computer.  This testing will take approximately [</w:t>
            </w:r>
            <w:r w:rsidR="006A575C">
              <w:t xml:space="preserve">XX </w:t>
            </w:r>
            <w:r w:rsidRPr="00E17623">
              <w:t xml:space="preserve"> minutes] to complete.</w:t>
            </w:r>
          </w:p>
          <w:p w14:paraId="7C4C9022" w14:textId="77777777" w:rsidR="00710C09" w:rsidRPr="00E17623" w:rsidRDefault="00710C09" w:rsidP="005708CE"/>
          <w:p w14:paraId="20426928" w14:textId="77777777" w:rsidR="00710C09" w:rsidRPr="00E17623" w:rsidRDefault="00710C09" w:rsidP="005708CE"/>
        </w:tc>
        <w:tc>
          <w:tcPr>
            <w:tcW w:w="4902" w:type="dxa"/>
          </w:tcPr>
          <w:p w14:paraId="2EC8EBD7" w14:textId="77777777" w:rsidR="00710C09" w:rsidRPr="00E17623" w:rsidRDefault="00710C09" w:rsidP="005708CE">
            <w:r w:rsidRPr="00E17623">
              <w:lastRenderedPageBreak/>
              <w:t xml:space="preserve"> You may experience feelings of frustration while taking the tests.  These tests are meant to be challenging.  You will be able to take breaks as necessary.</w:t>
            </w:r>
          </w:p>
          <w:p w14:paraId="6D0C5572" w14:textId="77777777" w:rsidR="00710C09" w:rsidRPr="00E17623" w:rsidRDefault="00710C09" w:rsidP="005708CE"/>
        </w:tc>
      </w:tr>
      <w:tr w:rsidR="00710C09" w:rsidRPr="00171142" w14:paraId="076A0E91" w14:textId="77777777" w:rsidTr="2EDAECC5">
        <w:tc>
          <w:tcPr>
            <w:tcW w:w="3169" w:type="dxa"/>
          </w:tcPr>
          <w:p w14:paraId="0B981716" w14:textId="77777777" w:rsidR="00710C09" w:rsidRPr="00451E12" w:rsidRDefault="00710C09" w:rsidP="005708CE">
            <w:pPr>
              <w:rPr>
                <w:b/>
              </w:rPr>
            </w:pPr>
            <w:r>
              <w:rPr>
                <w:b/>
              </w:rPr>
              <w:t xml:space="preserve">Drug Trials: </w:t>
            </w:r>
            <w:r w:rsidRPr="00451E12">
              <w:rPr>
                <w:b/>
              </w:rPr>
              <w:t>Dose Escalation</w:t>
            </w:r>
          </w:p>
        </w:tc>
        <w:tc>
          <w:tcPr>
            <w:tcW w:w="4614" w:type="dxa"/>
          </w:tcPr>
          <w:p w14:paraId="10DCD5E5" w14:textId="77777777" w:rsidR="009434CE" w:rsidRDefault="00A51C2B" w:rsidP="005708CE">
            <w:r w:rsidRPr="00A51C2B">
              <w:t xml:space="preserve">The </w:t>
            </w:r>
            <w:r w:rsidR="009434CE">
              <w:t>dose</w:t>
            </w:r>
            <w:r w:rsidRPr="00A51C2B">
              <w:t xml:space="preserve"> of [X] you get will depend on when you join the study. We will start with a low dose. If people on that dose don’t have serious side effects, the next group will get a higher dose. </w:t>
            </w:r>
          </w:p>
          <w:p w14:paraId="5DDF8BBC" w14:textId="772CE868" w:rsidR="00710C09" w:rsidRPr="00E17623" w:rsidRDefault="00A51C2B" w:rsidP="005708CE">
            <w:r w:rsidRPr="00A51C2B">
              <w:t>If you have a serious side effect, the drug will be stopped. Even if you stop taking the drug, you will be asked to stay in the study for the rest of the visits. The study doctor will tell you your dose before you decide to join.</w:t>
            </w:r>
          </w:p>
        </w:tc>
        <w:tc>
          <w:tcPr>
            <w:tcW w:w="4902" w:type="dxa"/>
          </w:tcPr>
          <w:p w14:paraId="6400A295" w14:textId="77777777" w:rsidR="00710C09" w:rsidRPr="00E17623" w:rsidRDefault="00710C09" w:rsidP="005708CE">
            <w:pPr>
              <w:rPr>
                <w:i/>
                <w:u w:val="single"/>
              </w:rPr>
            </w:pPr>
          </w:p>
        </w:tc>
      </w:tr>
      <w:tr w:rsidR="00710C09" w:rsidRPr="00171142" w14:paraId="09979019" w14:textId="77777777" w:rsidTr="2EDAECC5">
        <w:tc>
          <w:tcPr>
            <w:tcW w:w="3169" w:type="dxa"/>
          </w:tcPr>
          <w:p w14:paraId="0ABD7B63" w14:textId="77777777" w:rsidR="00710C09" w:rsidRPr="00451E12" w:rsidRDefault="00710C09" w:rsidP="005708CE">
            <w:pPr>
              <w:rPr>
                <w:b/>
              </w:rPr>
            </w:pPr>
            <w:r>
              <w:rPr>
                <w:b/>
              </w:rPr>
              <w:t xml:space="preserve">Drug Trials: Pregnancy Risks </w:t>
            </w:r>
          </w:p>
        </w:tc>
        <w:tc>
          <w:tcPr>
            <w:tcW w:w="4614" w:type="dxa"/>
          </w:tcPr>
          <w:p w14:paraId="22334CF9" w14:textId="77777777" w:rsidR="00710C09" w:rsidRPr="00171142" w:rsidRDefault="00710C09" w:rsidP="005708CE">
            <w:pPr>
              <w:tabs>
                <w:tab w:val="num" w:pos="540"/>
              </w:tabs>
              <w:rPr>
                <w:rFonts w:cstheme="minorHAnsi"/>
              </w:rPr>
            </w:pPr>
          </w:p>
        </w:tc>
        <w:tc>
          <w:tcPr>
            <w:tcW w:w="4902" w:type="dxa"/>
          </w:tcPr>
          <w:p w14:paraId="4F609522" w14:textId="1F5D8B9B" w:rsidR="0049792A" w:rsidRDefault="0049792A" w:rsidP="005708CE">
            <w:pPr>
              <w:rPr>
                <w:rFonts w:eastAsia="Times New Roman" w:cstheme="minorHAnsi"/>
              </w:rPr>
            </w:pPr>
            <w:r w:rsidRPr="0049792A">
              <w:rPr>
                <w:rFonts w:eastAsia="Times New Roman" w:cstheme="minorHAnsi"/>
              </w:rPr>
              <w:t>The drugs or procedures in this study can harm a baby before or after birth. You should not get pregnant, breastfeed, or cause a pregnancy during the study. If you can get pregnant, you will have pregnancy tests at certain times during the study. If you could get pregnant from sexual activity, you and your partner must use birth control while you are in the study. You might also need to use birth control for some time after the study ends.</w:t>
            </w:r>
          </w:p>
          <w:p w14:paraId="251CB54A" w14:textId="2499D927" w:rsidR="00710C09" w:rsidRPr="00171142" w:rsidRDefault="00710C09" w:rsidP="005708CE">
            <w:pPr>
              <w:rPr>
                <w:rFonts w:eastAsia="Times New Roman" w:cstheme="minorHAnsi"/>
              </w:rPr>
            </w:pPr>
            <w:r w:rsidRPr="00171142">
              <w:rPr>
                <w:rFonts w:eastAsia="Times New Roman" w:cstheme="minorHAnsi"/>
              </w:rPr>
              <w:t>Acceptable methods of contraception may include:</w:t>
            </w:r>
          </w:p>
          <w:p w14:paraId="5963A0A3" w14:textId="77777777" w:rsidR="00710C09" w:rsidRPr="00171142" w:rsidRDefault="00710C09" w:rsidP="005708CE">
            <w:pPr>
              <w:pStyle w:val="ListParagraph"/>
              <w:numPr>
                <w:ilvl w:val="0"/>
                <w:numId w:val="3"/>
              </w:numPr>
              <w:contextualSpacing w:val="0"/>
              <w:rPr>
                <w:rFonts w:eastAsia="Times New Roman" w:cstheme="minorHAnsi"/>
              </w:rPr>
            </w:pPr>
            <w:r w:rsidRPr="00171142">
              <w:rPr>
                <w:rFonts w:eastAsia="Times New Roman" w:cstheme="minorHAnsi"/>
              </w:rPr>
              <w:t>An intrauterine device (IUD)</w:t>
            </w:r>
          </w:p>
          <w:p w14:paraId="5E16755D" w14:textId="77777777" w:rsidR="00710C09" w:rsidRPr="00171142" w:rsidRDefault="00710C09" w:rsidP="005708CE">
            <w:pPr>
              <w:pStyle w:val="ListParagraph"/>
              <w:numPr>
                <w:ilvl w:val="0"/>
                <w:numId w:val="3"/>
              </w:numPr>
              <w:spacing w:before="100" w:beforeAutospacing="1" w:after="100" w:afterAutospacing="1"/>
              <w:contextualSpacing w:val="0"/>
              <w:rPr>
                <w:rFonts w:eastAsia="Times New Roman" w:cstheme="minorHAnsi"/>
              </w:rPr>
            </w:pPr>
            <w:r w:rsidRPr="00171142">
              <w:rPr>
                <w:rFonts w:eastAsia="Times New Roman" w:cstheme="minorHAnsi"/>
              </w:rPr>
              <w:t>Hormonal contraceptives (birth control pill, patch, ring, injectable, or implant)</w:t>
            </w:r>
          </w:p>
          <w:p w14:paraId="1EA15D0F" w14:textId="77777777" w:rsidR="00710C09" w:rsidRPr="00171142" w:rsidRDefault="00710C09" w:rsidP="005708CE">
            <w:pPr>
              <w:pStyle w:val="ListParagraph"/>
              <w:numPr>
                <w:ilvl w:val="0"/>
                <w:numId w:val="3"/>
              </w:numPr>
              <w:spacing w:before="100" w:beforeAutospacing="1" w:after="100" w:afterAutospacing="1"/>
              <w:contextualSpacing w:val="0"/>
              <w:rPr>
                <w:rFonts w:eastAsia="Times New Roman" w:cstheme="minorHAnsi"/>
              </w:rPr>
            </w:pPr>
            <w:r w:rsidRPr="00171142">
              <w:rPr>
                <w:rFonts w:eastAsia="Times New Roman" w:cstheme="minorHAnsi"/>
              </w:rPr>
              <w:t>Condoms (internal or external) used with another acceptable method</w:t>
            </w:r>
          </w:p>
          <w:p w14:paraId="2F7BCDFC" w14:textId="77777777" w:rsidR="00710C09" w:rsidRPr="00171142" w:rsidRDefault="00710C09" w:rsidP="005708CE">
            <w:pPr>
              <w:pStyle w:val="ListParagraph"/>
              <w:numPr>
                <w:ilvl w:val="0"/>
                <w:numId w:val="3"/>
              </w:numPr>
              <w:spacing w:before="100" w:beforeAutospacing="1" w:after="100" w:afterAutospacing="1"/>
              <w:contextualSpacing w:val="0"/>
              <w:rPr>
                <w:rFonts w:eastAsia="Times New Roman" w:cstheme="minorHAnsi"/>
              </w:rPr>
            </w:pPr>
            <w:r w:rsidRPr="00171142">
              <w:rPr>
                <w:rFonts w:eastAsia="Times New Roman" w:cstheme="minorHAnsi"/>
              </w:rPr>
              <w:lastRenderedPageBreak/>
              <w:t>Complete abstinence (no sexual activity that could lead to a pregnancy)</w:t>
            </w:r>
          </w:p>
          <w:p w14:paraId="3B9A059A" w14:textId="77777777" w:rsidR="00710C09" w:rsidRPr="00171142" w:rsidRDefault="00710C09" w:rsidP="005708CE">
            <w:pPr>
              <w:rPr>
                <w:rFonts w:cstheme="minorHAnsi"/>
                <w:bCs/>
              </w:rPr>
            </w:pPr>
            <w:r w:rsidRPr="00171142">
              <w:rPr>
                <w:rFonts w:cstheme="minorHAnsi"/>
                <w:bCs/>
              </w:rPr>
              <w:t>The study team will describe which of these methods are acceptable for this study. If you think you may be pregnant, or may have caused a pregnancy, at any time during the study, tell the study staff right away. They will talk with you about your options.</w:t>
            </w:r>
          </w:p>
          <w:p w14:paraId="1ED5C29C" w14:textId="77777777" w:rsidR="00710C09" w:rsidRPr="00171142" w:rsidRDefault="00710C09" w:rsidP="005708CE">
            <w:pPr>
              <w:rPr>
                <w:rFonts w:cstheme="minorHAnsi"/>
              </w:rPr>
            </w:pPr>
          </w:p>
        </w:tc>
      </w:tr>
      <w:tr w:rsidR="00710C09" w:rsidRPr="00171142" w14:paraId="03568552" w14:textId="77777777" w:rsidTr="2EDAECC5">
        <w:tc>
          <w:tcPr>
            <w:tcW w:w="3169" w:type="dxa"/>
          </w:tcPr>
          <w:p w14:paraId="167FD61E" w14:textId="77777777" w:rsidR="00710C09" w:rsidRPr="00451E12" w:rsidRDefault="00710C09" w:rsidP="005708CE">
            <w:pPr>
              <w:rPr>
                <w:b/>
              </w:rPr>
            </w:pPr>
            <w:r w:rsidRPr="00451E12">
              <w:rPr>
                <w:b/>
              </w:rPr>
              <w:lastRenderedPageBreak/>
              <w:t>Echocardiogram</w:t>
            </w:r>
          </w:p>
        </w:tc>
        <w:tc>
          <w:tcPr>
            <w:tcW w:w="4614" w:type="dxa"/>
          </w:tcPr>
          <w:p w14:paraId="1B27B77A" w14:textId="77777777" w:rsidR="006F597F" w:rsidRDefault="004507B0" w:rsidP="005708CE">
            <w:r w:rsidRPr="004507B0">
              <w:t xml:space="preserve">Based on your personal and family history, you might need to have an echocardiogram and/or electrocardiogram. An echocardiogram is a test that uses sound waves to take a picture of your heart. You will lie still on a table for about 20 minutes during the test. </w:t>
            </w:r>
          </w:p>
          <w:p w14:paraId="4145F7DE" w14:textId="3B5EDC57" w:rsidR="004507B0" w:rsidRPr="00E17623" w:rsidRDefault="004507B0" w:rsidP="005708CE"/>
        </w:tc>
        <w:tc>
          <w:tcPr>
            <w:tcW w:w="4902" w:type="dxa"/>
          </w:tcPr>
          <w:p w14:paraId="3442D79E" w14:textId="243068D7" w:rsidR="00710C09" w:rsidRPr="00651D52" w:rsidRDefault="00651D52" w:rsidP="005708CE">
            <w:pPr>
              <w:rPr>
                <w:iCs/>
              </w:rPr>
            </w:pPr>
            <w:r w:rsidRPr="00651D52">
              <w:rPr>
                <w:iCs/>
              </w:rPr>
              <w:t>External echocardiogram poses no risks, as it is noninvasive and does not use radiation. Some people may feel uncomfortable having to lie in one position for the test.</w:t>
            </w:r>
          </w:p>
        </w:tc>
      </w:tr>
      <w:tr w:rsidR="006F597F" w:rsidRPr="00171142" w14:paraId="7C743694" w14:textId="77777777" w:rsidTr="2EDAECC5">
        <w:tc>
          <w:tcPr>
            <w:tcW w:w="3169" w:type="dxa"/>
          </w:tcPr>
          <w:p w14:paraId="0DD818D9" w14:textId="24CE5152" w:rsidR="006F597F" w:rsidRPr="00451E12" w:rsidRDefault="006F597F" w:rsidP="005708CE">
            <w:pPr>
              <w:rPr>
                <w:b/>
              </w:rPr>
            </w:pPr>
            <w:r>
              <w:rPr>
                <w:b/>
              </w:rPr>
              <w:t>E</w:t>
            </w:r>
            <w:r w:rsidRPr="006F597F">
              <w:rPr>
                <w:b/>
              </w:rPr>
              <w:t>lectrocardiogram</w:t>
            </w:r>
          </w:p>
        </w:tc>
        <w:tc>
          <w:tcPr>
            <w:tcW w:w="4614" w:type="dxa"/>
          </w:tcPr>
          <w:p w14:paraId="363DFEEB" w14:textId="638AA20A" w:rsidR="006F597F" w:rsidRPr="00171142" w:rsidRDefault="006F597F" w:rsidP="005708CE">
            <w:pPr>
              <w:tabs>
                <w:tab w:val="num" w:pos="540"/>
              </w:tabs>
              <w:rPr>
                <w:rFonts w:cstheme="minorHAnsi"/>
                <w:iCs/>
              </w:rPr>
            </w:pPr>
            <w:r w:rsidRPr="004507B0">
              <w:t xml:space="preserve">An electrocardiogram (ECG) is </w:t>
            </w:r>
            <w:r>
              <w:t xml:space="preserve">a </w:t>
            </w:r>
            <w:r w:rsidRPr="004507B0">
              <w:t>test where electrodes are placed on your chest and arms or legs to record your heart’s electrical activity. This test takes about 5 minutes while you lie still. If you have already had these tests as part of your regular medical care, we may ask your doctor for the results so you don’t have to do the tests again.</w:t>
            </w:r>
          </w:p>
        </w:tc>
        <w:tc>
          <w:tcPr>
            <w:tcW w:w="4902" w:type="dxa"/>
          </w:tcPr>
          <w:p w14:paraId="03695F28" w14:textId="2089B092" w:rsidR="006F597F" w:rsidRPr="00171142" w:rsidRDefault="006F597F" w:rsidP="005708CE">
            <w:pPr>
              <w:rPr>
                <w:rFonts w:cstheme="minorHAnsi"/>
                <w:iCs/>
              </w:rPr>
            </w:pPr>
            <w:r w:rsidRPr="00E17623">
              <w:t xml:space="preserve">Other than possibly experiencing some minor skin irritation from the electrodes there are no anticipated risks related to complete the electrocardiogram.  </w:t>
            </w:r>
          </w:p>
        </w:tc>
      </w:tr>
      <w:tr w:rsidR="00710C09" w:rsidRPr="00171142" w14:paraId="2E8CC6D4" w14:textId="77777777" w:rsidTr="2EDAECC5">
        <w:tc>
          <w:tcPr>
            <w:tcW w:w="3169" w:type="dxa"/>
          </w:tcPr>
          <w:p w14:paraId="2BFA1198" w14:textId="11B8E4F1" w:rsidR="00710C09" w:rsidRPr="00451E12" w:rsidRDefault="009F03B5" w:rsidP="005708CE">
            <w:pPr>
              <w:rPr>
                <w:b/>
              </w:rPr>
            </w:pPr>
            <w:r>
              <w:rPr>
                <w:b/>
              </w:rPr>
              <w:t xml:space="preserve">Upper </w:t>
            </w:r>
            <w:r w:rsidR="00710C09" w:rsidRPr="00451E12">
              <w:rPr>
                <w:b/>
              </w:rPr>
              <w:t>Endoscopy</w:t>
            </w:r>
          </w:p>
        </w:tc>
        <w:tc>
          <w:tcPr>
            <w:tcW w:w="4614" w:type="dxa"/>
          </w:tcPr>
          <w:p w14:paraId="3381B495" w14:textId="4C322A60" w:rsidR="00710C09" w:rsidRPr="00171142" w:rsidRDefault="009F03B5" w:rsidP="005708CE">
            <w:pPr>
              <w:tabs>
                <w:tab w:val="num" w:pos="540"/>
              </w:tabs>
              <w:rPr>
                <w:rFonts w:cstheme="minorHAnsi"/>
                <w:iCs/>
              </w:rPr>
            </w:pPr>
            <w:r w:rsidRPr="009F03B5">
              <w:rPr>
                <w:rFonts w:cstheme="minorHAnsi"/>
                <w:iCs/>
              </w:rPr>
              <w:t>Endoscopy is a medical procedure in which a doctor looks inside your body using an instrument called an endoscope—a long, thin, flexible tube with a tiny camera attached to it. Endoscopy is used for many examinations, but an upper endoscopy is used specifically to look at the esophagus, the stomach, and the first part of the small intestine (called the duodenum).</w:t>
            </w:r>
          </w:p>
        </w:tc>
        <w:tc>
          <w:tcPr>
            <w:tcW w:w="4902" w:type="dxa"/>
          </w:tcPr>
          <w:p w14:paraId="1C489276" w14:textId="77777777" w:rsidR="00467CA5" w:rsidRDefault="00710C09" w:rsidP="005708CE">
            <w:pPr>
              <w:rPr>
                <w:rFonts w:cstheme="minorHAnsi"/>
                <w:iCs/>
              </w:rPr>
            </w:pPr>
            <w:r w:rsidRPr="00171142">
              <w:rPr>
                <w:rFonts w:cstheme="minorHAnsi"/>
                <w:iCs/>
              </w:rPr>
              <w:t xml:space="preserve">Risks associated with endoscopy include aspiration (choking and/or gagging), sore throat, bleeding, and infection. </w:t>
            </w:r>
          </w:p>
          <w:p w14:paraId="2E7CDD41" w14:textId="77777777" w:rsidR="00467CA5" w:rsidRDefault="00710C09" w:rsidP="005708CE">
            <w:pPr>
              <w:rPr>
                <w:rFonts w:cstheme="minorHAnsi"/>
                <w:iCs/>
              </w:rPr>
            </w:pPr>
            <w:r w:rsidRPr="00171142">
              <w:rPr>
                <w:rFonts w:cstheme="minorHAnsi"/>
                <w:iCs/>
              </w:rPr>
              <w:t xml:space="preserve">Infection and bleeding risks may increase if the procedure involves removing a piece of tissue for testing (biopsy) or additional therapeutic procedures. </w:t>
            </w:r>
          </w:p>
          <w:p w14:paraId="11F99318" w14:textId="27276C92" w:rsidR="00710C09" w:rsidRPr="00171142" w:rsidRDefault="00710C09" w:rsidP="005708CE">
            <w:pPr>
              <w:rPr>
                <w:rFonts w:cstheme="minorHAnsi"/>
                <w:iCs/>
              </w:rPr>
            </w:pPr>
            <w:r w:rsidRPr="00171142">
              <w:rPr>
                <w:rFonts w:cstheme="minorHAnsi"/>
                <w:iCs/>
              </w:rPr>
              <w:t xml:space="preserve">Major complications occur in a small number of people who have endoscopy. The endoscope </w:t>
            </w:r>
            <w:r w:rsidRPr="00171142">
              <w:rPr>
                <w:rFonts w:cstheme="minorHAnsi"/>
                <w:iCs/>
              </w:rPr>
              <w:lastRenderedPageBreak/>
              <w:t>could puncture or pierce the intestines (less than 1 in 1,000 chances). This could require additional treatment, hospitalization or surgery.</w:t>
            </w:r>
          </w:p>
        </w:tc>
      </w:tr>
      <w:tr w:rsidR="00710C09" w:rsidRPr="00171142" w14:paraId="03D2485D" w14:textId="77777777" w:rsidTr="2EDAECC5">
        <w:tc>
          <w:tcPr>
            <w:tcW w:w="3169" w:type="dxa"/>
          </w:tcPr>
          <w:p w14:paraId="69B474F3" w14:textId="77777777" w:rsidR="00710C09" w:rsidRPr="00451E12" w:rsidRDefault="00710C09" w:rsidP="005708CE">
            <w:pPr>
              <w:rPr>
                <w:b/>
              </w:rPr>
            </w:pPr>
            <w:r w:rsidRPr="00451E12">
              <w:rPr>
                <w:b/>
              </w:rPr>
              <w:lastRenderedPageBreak/>
              <w:t>Exercise Test</w:t>
            </w:r>
          </w:p>
        </w:tc>
        <w:tc>
          <w:tcPr>
            <w:tcW w:w="4614" w:type="dxa"/>
          </w:tcPr>
          <w:p w14:paraId="2D224CA3" w14:textId="77777777" w:rsidR="00C936A7" w:rsidRPr="00C936A7" w:rsidRDefault="00C936A7" w:rsidP="005708CE">
            <w:pPr>
              <w:tabs>
                <w:tab w:val="num" w:pos="540"/>
              </w:tabs>
              <w:rPr>
                <w:rFonts w:cstheme="minorHAnsi"/>
                <w:iCs/>
              </w:rPr>
            </w:pPr>
            <w:r w:rsidRPr="00C936A7">
              <w:rPr>
                <w:rFonts w:cstheme="minorHAnsi"/>
                <w:iCs/>
              </w:rPr>
              <w:t>At study visit [X], you will do an exercise test. You will walk and run on a treadmill while wearing monitors to check your heart rate, rhythm, and blood pressure. You will also wear a mouthpiece and a clip on your nose to measure your breathing.</w:t>
            </w:r>
          </w:p>
          <w:p w14:paraId="17E2CE74" w14:textId="77777777" w:rsidR="00C936A7" w:rsidRPr="00C936A7" w:rsidRDefault="00C936A7" w:rsidP="005708CE">
            <w:pPr>
              <w:tabs>
                <w:tab w:val="num" w:pos="540"/>
              </w:tabs>
              <w:rPr>
                <w:rFonts w:cstheme="minorHAnsi"/>
                <w:iCs/>
              </w:rPr>
            </w:pPr>
            <w:r w:rsidRPr="00C936A7">
              <w:rPr>
                <w:rFonts w:cstheme="minorHAnsi"/>
                <w:iCs/>
              </w:rPr>
              <w:t>The treadmill will start at a slow walking speed and get a little faster with a steeper incline every few minutes. You should try your best and keep going until you feel too tired to continue. When you need to stop, tell the study team. They will slow the treadmill and lower the incline. You will keep walking until you feel comfortable.</w:t>
            </w:r>
          </w:p>
          <w:p w14:paraId="7316E552" w14:textId="77777777" w:rsidR="00C936A7" w:rsidRPr="00C936A7" w:rsidRDefault="00C936A7" w:rsidP="005708CE">
            <w:pPr>
              <w:tabs>
                <w:tab w:val="num" w:pos="540"/>
              </w:tabs>
              <w:rPr>
                <w:rFonts w:cstheme="minorHAnsi"/>
                <w:iCs/>
              </w:rPr>
            </w:pPr>
            <w:r w:rsidRPr="00C936A7">
              <w:rPr>
                <w:rFonts w:cstheme="minorHAnsi"/>
                <w:iCs/>
              </w:rPr>
              <w:t>After the test, your blood pressure, heart rate, and breathing will be checked for 15 more minutes.</w:t>
            </w:r>
          </w:p>
          <w:p w14:paraId="4AF7887C" w14:textId="77777777" w:rsidR="00C936A7" w:rsidRPr="00171142" w:rsidRDefault="00C936A7" w:rsidP="005708CE">
            <w:pPr>
              <w:tabs>
                <w:tab w:val="num" w:pos="540"/>
              </w:tabs>
              <w:rPr>
                <w:rFonts w:cstheme="minorHAnsi"/>
                <w:iCs/>
              </w:rPr>
            </w:pPr>
          </w:p>
        </w:tc>
        <w:tc>
          <w:tcPr>
            <w:tcW w:w="4902" w:type="dxa"/>
          </w:tcPr>
          <w:p w14:paraId="022851A5" w14:textId="77777777" w:rsidR="005D1A38" w:rsidRDefault="00286475" w:rsidP="005708CE">
            <w:pPr>
              <w:rPr>
                <w:rFonts w:cstheme="minorHAnsi"/>
                <w:iCs/>
              </w:rPr>
            </w:pPr>
            <w:r w:rsidRPr="00286475">
              <w:rPr>
                <w:rFonts w:cstheme="minorHAnsi"/>
                <w:iCs/>
              </w:rPr>
              <w:t xml:space="preserve">The exercise test may cause headache, nausea, tiredness, muscle soreness, dizziness, shortness of breath, chest pain or tightness, lightheadedness, or feeling faint. </w:t>
            </w:r>
          </w:p>
          <w:p w14:paraId="6CEA4EED" w14:textId="77777777" w:rsidR="005D1A38" w:rsidRDefault="00286475" w:rsidP="005708CE">
            <w:pPr>
              <w:rPr>
                <w:rFonts w:cstheme="minorHAnsi"/>
                <w:iCs/>
              </w:rPr>
            </w:pPr>
            <w:r w:rsidRPr="00286475">
              <w:rPr>
                <w:rFonts w:cstheme="minorHAnsi"/>
                <w:iCs/>
              </w:rPr>
              <w:t xml:space="preserve">There is also a chance you could trip or fall on the treadmill. </w:t>
            </w:r>
          </w:p>
          <w:p w14:paraId="715FD098" w14:textId="5FD0EB93" w:rsidR="00710C09" w:rsidRPr="00171142" w:rsidRDefault="00286475" w:rsidP="005708CE">
            <w:pPr>
              <w:rPr>
                <w:rFonts w:cstheme="minorHAnsi"/>
                <w:iCs/>
              </w:rPr>
            </w:pPr>
            <w:r w:rsidRPr="00286475">
              <w:rPr>
                <w:rFonts w:cstheme="minorHAnsi"/>
                <w:iCs/>
              </w:rPr>
              <w:t xml:space="preserve">The </w:t>
            </w:r>
            <w:r>
              <w:rPr>
                <w:rFonts w:cstheme="minorHAnsi"/>
                <w:iCs/>
              </w:rPr>
              <w:t>research team</w:t>
            </w:r>
            <w:r w:rsidRPr="00286475">
              <w:rPr>
                <w:rFonts w:cstheme="minorHAnsi"/>
                <w:iCs/>
              </w:rPr>
              <w:t xml:space="preserve"> will watch you closely during the test.</w:t>
            </w:r>
          </w:p>
        </w:tc>
      </w:tr>
      <w:tr w:rsidR="00710C09" w:rsidRPr="00171142" w14:paraId="5B02F8A2" w14:textId="77777777" w:rsidTr="2EDAECC5">
        <w:tc>
          <w:tcPr>
            <w:tcW w:w="3169" w:type="dxa"/>
          </w:tcPr>
          <w:p w14:paraId="352ED60D" w14:textId="77777777" w:rsidR="00710C09" w:rsidRDefault="00710C09" w:rsidP="005708CE">
            <w:pPr>
              <w:rPr>
                <w:b/>
              </w:rPr>
            </w:pPr>
            <w:r>
              <w:rPr>
                <w:b/>
              </w:rPr>
              <w:t>Eye Exam</w:t>
            </w:r>
          </w:p>
        </w:tc>
        <w:tc>
          <w:tcPr>
            <w:tcW w:w="4614" w:type="dxa"/>
          </w:tcPr>
          <w:p w14:paraId="60D68863" w14:textId="77777777" w:rsidR="00710C09" w:rsidRPr="00E17623" w:rsidRDefault="00710C09" w:rsidP="005708CE"/>
        </w:tc>
        <w:tc>
          <w:tcPr>
            <w:tcW w:w="4902" w:type="dxa"/>
          </w:tcPr>
          <w:p w14:paraId="6030ADD7" w14:textId="77777777" w:rsidR="002B1260" w:rsidRPr="002B1260" w:rsidRDefault="002B1260" w:rsidP="005708CE">
            <w:r w:rsidRPr="002B1260">
              <w:t>There is very little risk from the eye exam. Eye drops will be used to make your pupils bigger. This can make your vision blurry and sensitive to light for a short time. You will get dark glasses to wear.</w:t>
            </w:r>
          </w:p>
          <w:p w14:paraId="6BA95A88" w14:textId="1F09FFE1" w:rsidR="00710C09" w:rsidRPr="003701AD" w:rsidRDefault="002B1260" w:rsidP="005708CE">
            <w:r>
              <w:t xml:space="preserve">(include if applicable) </w:t>
            </w:r>
            <w:r w:rsidRPr="002B1260">
              <w:t>In some cases, the drops can make certain eye problems, like glaucoma, worse. If you have high blood pressure or heart problems, the drops might cause rare issues like irregular heartbeat or higher blood pressure. If needed, these side effects can be treated.</w:t>
            </w:r>
          </w:p>
        </w:tc>
      </w:tr>
      <w:tr w:rsidR="00710C09" w:rsidRPr="00171142" w14:paraId="3D58886C" w14:textId="77777777" w:rsidTr="2EDAECC5">
        <w:tc>
          <w:tcPr>
            <w:tcW w:w="3169" w:type="dxa"/>
          </w:tcPr>
          <w:p w14:paraId="1C0947FA" w14:textId="77777777" w:rsidR="00710C09" w:rsidRPr="00451E12" w:rsidRDefault="00710C09" w:rsidP="005708CE">
            <w:pPr>
              <w:rPr>
                <w:b/>
              </w:rPr>
            </w:pPr>
            <w:r>
              <w:rPr>
                <w:b/>
              </w:rPr>
              <w:t>Focus Group</w:t>
            </w:r>
          </w:p>
        </w:tc>
        <w:tc>
          <w:tcPr>
            <w:tcW w:w="4614" w:type="dxa"/>
          </w:tcPr>
          <w:p w14:paraId="2B1B1597" w14:textId="77777777" w:rsidR="00710C09" w:rsidRPr="00E17623" w:rsidRDefault="00710C09" w:rsidP="005708CE"/>
        </w:tc>
        <w:tc>
          <w:tcPr>
            <w:tcW w:w="4902" w:type="dxa"/>
          </w:tcPr>
          <w:p w14:paraId="49181E8B" w14:textId="77777777" w:rsidR="00710C09" w:rsidRPr="00E17623" w:rsidRDefault="00710C09" w:rsidP="005708CE">
            <w:r w:rsidRPr="003701AD">
              <w:t xml:space="preserve">We will ask members of the focus group to maintain the confidentiality of comments made </w:t>
            </w:r>
            <w:r w:rsidRPr="003701AD">
              <w:lastRenderedPageBreak/>
              <w:t>during the discussion. However, there is still a risk that comments you make during the discussion may be shared outside of the group.</w:t>
            </w:r>
          </w:p>
        </w:tc>
      </w:tr>
      <w:tr w:rsidR="00710C09" w:rsidRPr="00171142" w14:paraId="1754BBCB" w14:textId="77777777" w:rsidTr="2EDAECC5">
        <w:tc>
          <w:tcPr>
            <w:tcW w:w="3169" w:type="dxa"/>
          </w:tcPr>
          <w:p w14:paraId="08766D7B" w14:textId="77777777" w:rsidR="00710C09" w:rsidRPr="00451E12" w:rsidRDefault="00710C09" w:rsidP="005708CE">
            <w:pPr>
              <w:tabs>
                <w:tab w:val="num" w:pos="540"/>
              </w:tabs>
              <w:rPr>
                <w:rFonts w:cstheme="minorHAnsi"/>
                <w:b/>
              </w:rPr>
            </w:pPr>
            <w:r w:rsidRPr="00451E12">
              <w:rPr>
                <w:rFonts w:cstheme="minorHAnsi"/>
                <w:b/>
              </w:rPr>
              <w:lastRenderedPageBreak/>
              <w:t>G</w:t>
            </w:r>
            <w:r w:rsidRPr="00451E12">
              <w:rPr>
                <w:b/>
              </w:rPr>
              <w:t xml:space="preserve">eneral Anesthesia </w:t>
            </w:r>
          </w:p>
          <w:p w14:paraId="4252BDC8" w14:textId="77777777" w:rsidR="00710C09" w:rsidRPr="00451E12" w:rsidRDefault="00710C09" w:rsidP="005708CE">
            <w:pPr>
              <w:rPr>
                <w:b/>
              </w:rPr>
            </w:pPr>
          </w:p>
        </w:tc>
        <w:tc>
          <w:tcPr>
            <w:tcW w:w="4614" w:type="dxa"/>
          </w:tcPr>
          <w:p w14:paraId="59A2BC49" w14:textId="77777777" w:rsidR="003A2DDE" w:rsidRPr="003A2DDE" w:rsidRDefault="003A2DDE" w:rsidP="005708CE">
            <w:pPr>
              <w:rPr>
                <w:rFonts w:cstheme="minorHAnsi"/>
              </w:rPr>
            </w:pPr>
            <w:r w:rsidRPr="003A2DDE">
              <w:rPr>
                <w:rFonts w:cstheme="minorHAnsi"/>
              </w:rPr>
              <w:t>This study uses general anesthesia, which means you will be put into a deep sleep to help you stay comfortable during the procedure. Before the anesthesia, your health will be checked. You should not eat solid food for at least 6 hours or drink clear liquids for 2 hours before.</w:t>
            </w:r>
          </w:p>
          <w:p w14:paraId="531E1755" w14:textId="77777777" w:rsidR="003A2DDE" w:rsidRPr="003A2DDE" w:rsidRDefault="003A2DDE" w:rsidP="005708CE">
            <w:pPr>
              <w:rPr>
                <w:rFonts w:cstheme="minorHAnsi"/>
              </w:rPr>
            </w:pPr>
            <w:r w:rsidRPr="003A2DDE">
              <w:rPr>
                <w:rFonts w:cstheme="minorHAnsi"/>
              </w:rPr>
              <w:t>A small tube (catheter) will be placed in a vein to give you medicine that makes you sleep deeply. A special tube will be placed in your airway to help you breathe and stop stomach contents from going into your lungs. You won’t feel any pain during the procedure, and a machine may help you breathe. Your vital signs will be carefully watched.</w:t>
            </w:r>
          </w:p>
          <w:p w14:paraId="4471F76A" w14:textId="77777777" w:rsidR="003A2DDE" w:rsidRPr="003A2DDE" w:rsidRDefault="003A2DDE" w:rsidP="005708CE">
            <w:pPr>
              <w:rPr>
                <w:rFonts w:cstheme="minorHAnsi"/>
              </w:rPr>
            </w:pPr>
            <w:r w:rsidRPr="003A2DDE">
              <w:rPr>
                <w:rFonts w:cstheme="minorHAnsi"/>
              </w:rPr>
              <w:t>After the procedure, the anesthesia will be stopped so you can wake up. You will go to a recovery area to be monitored and made comfortable. The exact steps may change based on your health and the procedure.</w:t>
            </w:r>
          </w:p>
          <w:p w14:paraId="012E3F3E" w14:textId="77777777" w:rsidR="00710C09" w:rsidRPr="00171142" w:rsidRDefault="00710C09" w:rsidP="005708CE"/>
        </w:tc>
        <w:tc>
          <w:tcPr>
            <w:tcW w:w="4902" w:type="dxa"/>
          </w:tcPr>
          <w:p w14:paraId="73A887CC" w14:textId="77777777" w:rsidR="001E62E7" w:rsidRPr="001E62E7" w:rsidRDefault="001E62E7" w:rsidP="005708CE">
            <w:pPr>
              <w:rPr>
                <w:rFonts w:cstheme="minorHAnsi"/>
              </w:rPr>
            </w:pPr>
            <w:r w:rsidRPr="001E62E7">
              <w:rPr>
                <w:rFonts w:cstheme="minorHAnsi"/>
              </w:rPr>
              <w:t>The most common side effect is a sore throat from the tube placed in your throat.</w:t>
            </w:r>
          </w:p>
          <w:p w14:paraId="236E99B8" w14:textId="77777777" w:rsidR="001E62E7" w:rsidRPr="001E62E7" w:rsidRDefault="001E62E7" w:rsidP="005708CE">
            <w:pPr>
              <w:rPr>
                <w:rFonts w:cstheme="minorHAnsi"/>
              </w:rPr>
            </w:pPr>
            <w:r w:rsidRPr="001E62E7">
              <w:rPr>
                <w:rFonts w:cstheme="minorHAnsi"/>
              </w:rPr>
              <w:t>Other risks include feeling sick, vomiting, and allergic reactions like a skin rash from the anesthesia.</w:t>
            </w:r>
          </w:p>
          <w:p w14:paraId="650BDE04" w14:textId="77777777" w:rsidR="001E62E7" w:rsidRPr="001E62E7" w:rsidRDefault="001E62E7" w:rsidP="005708CE">
            <w:pPr>
              <w:rPr>
                <w:rFonts w:cstheme="minorHAnsi"/>
              </w:rPr>
            </w:pPr>
            <w:r w:rsidRPr="001E62E7">
              <w:rPr>
                <w:rFonts w:cstheme="minorHAnsi"/>
              </w:rPr>
              <w:t>Rare risks are a cut on your lip or a chipped tooth from the tube, trouble breathing, confusion, memory problems, infection from the equipment, stomach contents getting into your lungs, and changes in heart function or blood pressure.</w:t>
            </w:r>
          </w:p>
          <w:p w14:paraId="478D6B28" w14:textId="77777777" w:rsidR="00710C09" w:rsidRPr="00171142" w:rsidRDefault="00710C09" w:rsidP="005708CE"/>
        </w:tc>
      </w:tr>
      <w:tr w:rsidR="00710C09" w:rsidRPr="00171142" w14:paraId="3259661D" w14:textId="77777777" w:rsidTr="2EDAECC5">
        <w:tc>
          <w:tcPr>
            <w:tcW w:w="3169" w:type="dxa"/>
          </w:tcPr>
          <w:p w14:paraId="28B5218E" w14:textId="77777777" w:rsidR="00710C09" w:rsidRPr="00451E12" w:rsidRDefault="00710C09" w:rsidP="005708CE">
            <w:pPr>
              <w:rPr>
                <w:b/>
              </w:rPr>
            </w:pPr>
            <w:r w:rsidRPr="00451E12">
              <w:rPr>
                <w:b/>
              </w:rPr>
              <w:t>Genetic Testing</w:t>
            </w:r>
          </w:p>
        </w:tc>
        <w:tc>
          <w:tcPr>
            <w:tcW w:w="4614" w:type="dxa"/>
          </w:tcPr>
          <w:p w14:paraId="47D51103" w14:textId="0D3965FE" w:rsidR="00710C09" w:rsidRPr="00E17623" w:rsidRDefault="00796E83" w:rsidP="005708CE">
            <w:r w:rsidRPr="00796E83">
              <w:t>We will take a small blood sample from a vein in your arm to get your DNA. DNA comes from your parents and helps decide things like your hair and eye color. It can also affect your risk for certain diseases. We will test your sample to see if you have the gene for [X]. If your test is positive, the study doctor will talk with you and your parents about what this means and what other doctors you may need to visit.</w:t>
            </w:r>
          </w:p>
        </w:tc>
        <w:tc>
          <w:tcPr>
            <w:tcW w:w="4902" w:type="dxa"/>
          </w:tcPr>
          <w:p w14:paraId="5E16C039" w14:textId="77777777" w:rsidR="00796E83" w:rsidRPr="00796E83" w:rsidRDefault="00796E83" w:rsidP="005708CE">
            <w:r w:rsidRPr="00796E83">
              <w:t>There are no physical risks from giving a saliva sample. But because we will look at both parent and child genes, the test might show that the child’s father is not who you think (called non-paternity). This information will be kept secret and will not be shared with you or your family.</w:t>
            </w:r>
          </w:p>
          <w:p w14:paraId="09798739" w14:textId="77777777" w:rsidR="005708CE" w:rsidRDefault="005708CE" w:rsidP="005708CE"/>
          <w:p w14:paraId="29D9340F" w14:textId="60F7F5B3" w:rsidR="00796E83" w:rsidRPr="00796E83" w:rsidRDefault="00796E83" w:rsidP="005708CE">
            <w:r w:rsidRPr="00796E83">
              <w:t xml:space="preserve">To protect your privacy, we will remove your names and any information that could identify you from the sample and use a code number </w:t>
            </w:r>
            <w:r w:rsidRPr="00796E83">
              <w:lastRenderedPageBreak/>
              <w:t>instead. All other study information will be kept safe and only the study team can see it. However, because your genetic information is unique, we cannot promise your identity will always stay private.</w:t>
            </w:r>
          </w:p>
          <w:p w14:paraId="700A9079" w14:textId="77777777" w:rsidR="005708CE" w:rsidRDefault="00796E83" w:rsidP="005708CE">
            <w:r w:rsidRPr="00796E83">
              <w:t xml:space="preserve">Some genetic information can show possible health problems for you and your family. This information might be of interest to your employers or insurance companies. </w:t>
            </w:r>
          </w:p>
          <w:p w14:paraId="0CAEE5C4" w14:textId="7E17BF15" w:rsidR="00796E83" w:rsidRPr="00796E83" w:rsidRDefault="00796E83" w:rsidP="005708CE">
            <w:r w:rsidRPr="00796E83">
              <w:t xml:space="preserve">A law called </w:t>
            </w:r>
            <w:r w:rsidRPr="00E17623">
              <w:t xml:space="preserve">Genetic Information Nondiscrimination Act </w:t>
            </w:r>
            <w:r>
              <w:t>(</w:t>
            </w:r>
            <w:r w:rsidRPr="00796E83">
              <w:t>GINA</w:t>
            </w:r>
            <w:r>
              <w:t>)</w:t>
            </w:r>
            <w:r w:rsidRPr="00796E83">
              <w:t xml:space="preserve"> makes it illegal for health insurers and most employers to treat you unfairly based on your genes. But this law does not protect you from discrimination by life insurance, disability insurance, or long-term care insurance companies.</w:t>
            </w:r>
          </w:p>
          <w:p w14:paraId="737A353D" w14:textId="77777777" w:rsidR="00710C09" w:rsidRPr="00E17623" w:rsidRDefault="00710C09" w:rsidP="005708CE"/>
        </w:tc>
      </w:tr>
      <w:tr w:rsidR="00710C09" w:rsidRPr="00171142" w14:paraId="349A6B85" w14:textId="77777777" w:rsidTr="2EDAECC5">
        <w:tc>
          <w:tcPr>
            <w:tcW w:w="3169" w:type="dxa"/>
          </w:tcPr>
          <w:p w14:paraId="2AAF313E" w14:textId="77777777" w:rsidR="00710C09" w:rsidRPr="00451E12" w:rsidRDefault="00710C09" w:rsidP="005708CE">
            <w:pPr>
              <w:rPr>
                <w:b/>
              </w:rPr>
            </w:pPr>
            <w:r w:rsidRPr="00451E12">
              <w:rPr>
                <w:b/>
              </w:rPr>
              <w:lastRenderedPageBreak/>
              <w:t>Glucose Tolerance Test</w:t>
            </w:r>
          </w:p>
        </w:tc>
        <w:tc>
          <w:tcPr>
            <w:tcW w:w="4614" w:type="dxa"/>
          </w:tcPr>
          <w:p w14:paraId="0E347705" w14:textId="412CD274" w:rsidR="00B34930" w:rsidRPr="00B34930" w:rsidRDefault="00B34930" w:rsidP="00B34930">
            <w:r w:rsidRPr="00B34930">
              <w:t>An Oral Glucose Tolerance Test (OGTT) will be done during visits [X and Y] to check the levels of glucose and insulin in your blood.</w:t>
            </w:r>
          </w:p>
          <w:p w14:paraId="1576CF84" w14:textId="7C1E8A68" w:rsidR="007D6D22" w:rsidRDefault="00B34930" w:rsidP="007D6D22">
            <w:r w:rsidRPr="00B34930">
              <w:t>You will get special instructions about what to eat the day before the test.</w:t>
            </w:r>
            <w:r w:rsidR="00EF0AFF">
              <w:t xml:space="preserve"> </w:t>
            </w:r>
            <w:r w:rsidR="00913F87">
              <w:t xml:space="preserve">You will be asked to not </w:t>
            </w:r>
            <w:r w:rsidR="007D6D22">
              <w:t xml:space="preserve">eat or drink </w:t>
            </w:r>
            <w:r w:rsidR="00913F87">
              <w:t xml:space="preserve">anything </w:t>
            </w:r>
            <w:r w:rsidR="007D6D22">
              <w:t>for at least 8 hours</w:t>
            </w:r>
            <w:r w:rsidR="00913F87">
              <w:t>. A</w:t>
            </w:r>
            <w:r w:rsidR="007D6D22">
              <w:t xml:space="preserve"> sample of blood will be taken.</w:t>
            </w:r>
            <w:r w:rsidR="00EF0AFF">
              <w:t xml:space="preserve"> </w:t>
            </w:r>
            <w:r w:rsidR="007D6D22">
              <w:t xml:space="preserve">You will then be </w:t>
            </w:r>
            <w:r w:rsidR="00EF0AFF">
              <w:t>given</w:t>
            </w:r>
            <w:r w:rsidR="007D6D22">
              <w:t xml:space="preserve"> </w:t>
            </w:r>
            <w:r w:rsidR="00EF0AFF">
              <w:t xml:space="preserve">a </w:t>
            </w:r>
            <w:r w:rsidR="007D6D22">
              <w:t xml:space="preserve">drink containing a certain amount of glucose (usually 75 grams). </w:t>
            </w:r>
            <w:r w:rsidR="00EF0AFF">
              <w:t xml:space="preserve"> </w:t>
            </w:r>
            <w:r w:rsidR="007D6D22">
              <w:t>Your blood will be taken again every 30 to 60 minutes after you drink the solution.</w:t>
            </w:r>
          </w:p>
          <w:p w14:paraId="0A03C356" w14:textId="77777777" w:rsidR="007D6D22" w:rsidRDefault="007D6D22" w:rsidP="007D6D22"/>
          <w:p w14:paraId="6E8957FE" w14:textId="4D697F8D" w:rsidR="00F92C3D" w:rsidRPr="00B34930" w:rsidRDefault="007D6D22" w:rsidP="007D6D22">
            <w:r>
              <w:t>The test may take up to 3 hours.</w:t>
            </w:r>
          </w:p>
          <w:p w14:paraId="0EBEB26C" w14:textId="77777777" w:rsidR="00710C09" w:rsidRPr="00E17623" w:rsidRDefault="00710C09" w:rsidP="005708CE"/>
        </w:tc>
        <w:tc>
          <w:tcPr>
            <w:tcW w:w="4902" w:type="dxa"/>
          </w:tcPr>
          <w:p w14:paraId="566C79A4" w14:textId="77777777" w:rsidR="006D6991" w:rsidRDefault="006D6991" w:rsidP="006D6991">
            <w:r w:rsidRPr="006D6991">
              <w:t xml:space="preserve">With the blood test, some people feel nauseated, sweaty, lightheaded, or may even feel short of breath or faint after drinking the glucose. </w:t>
            </w:r>
          </w:p>
          <w:p w14:paraId="3E29E902" w14:textId="77777777" w:rsidR="00B05173" w:rsidRDefault="00B05173" w:rsidP="006D6991"/>
          <w:p w14:paraId="098919FF" w14:textId="7F1AB1F4" w:rsidR="006D6991" w:rsidRPr="006D6991" w:rsidRDefault="006D6991" w:rsidP="006D6991">
            <w:r w:rsidRPr="006D6991">
              <w:t>When the needle is inserted to draw blood, some people feel moderate pain. Others feel only a prick or stinging. Afterward, there may be some throbbing or a slight bruise. This soon goes away.</w:t>
            </w:r>
          </w:p>
          <w:p w14:paraId="6CA5EDA3" w14:textId="6191EAB1" w:rsidR="00710C09" w:rsidRPr="00E17623" w:rsidRDefault="00710C09" w:rsidP="005708CE"/>
        </w:tc>
      </w:tr>
      <w:tr w:rsidR="00710C09" w:rsidRPr="00171142" w14:paraId="0665033C" w14:textId="77777777" w:rsidTr="2EDAECC5">
        <w:tc>
          <w:tcPr>
            <w:tcW w:w="3169" w:type="dxa"/>
          </w:tcPr>
          <w:p w14:paraId="231B96F9" w14:textId="77777777" w:rsidR="00710C09" w:rsidRPr="00451E12" w:rsidRDefault="00710C09" w:rsidP="005708CE">
            <w:pPr>
              <w:rPr>
                <w:b/>
              </w:rPr>
            </w:pPr>
            <w:r>
              <w:rPr>
                <w:b/>
              </w:rPr>
              <w:t xml:space="preserve">Imaging - </w:t>
            </w:r>
            <w:r w:rsidRPr="00451E12">
              <w:rPr>
                <w:b/>
              </w:rPr>
              <w:t>Contrast</w:t>
            </w:r>
          </w:p>
        </w:tc>
        <w:tc>
          <w:tcPr>
            <w:tcW w:w="4614" w:type="dxa"/>
          </w:tcPr>
          <w:p w14:paraId="747B9722" w14:textId="77777777" w:rsidR="00710C09" w:rsidRPr="00E17623" w:rsidRDefault="00710C09" w:rsidP="005708CE"/>
        </w:tc>
        <w:tc>
          <w:tcPr>
            <w:tcW w:w="4902" w:type="dxa"/>
          </w:tcPr>
          <w:p w14:paraId="4461FAE6" w14:textId="77777777" w:rsidR="00710C09" w:rsidRPr="00E17623" w:rsidRDefault="00710C09" w:rsidP="005708CE">
            <w:r w:rsidRPr="00E17623">
              <w:rPr>
                <w:i/>
                <w:u w:val="single"/>
              </w:rPr>
              <w:t>Risks:</w:t>
            </w:r>
            <w:r w:rsidRPr="00E17623">
              <w:t xml:space="preserve">  There is a chance of developing an allergic reaction from the contrast material, which may cause symptoms ranging from mild itching or a </w:t>
            </w:r>
            <w:r w:rsidRPr="00E17623">
              <w:lastRenderedPageBreak/>
              <w:t>rash to severe difficulty breathing, shock or rarely, death.  The contrast material may also cause kidney problems.  The study doctors will do a blood test prior to the test to confirm that it is safe you to receive the contrast.</w:t>
            </w:r>
          </w:p>
          <w:p w14:paraId="7DE313A8" w14:textId="77777777" w:rsidR="00710C09" w:rsidRPr="00E17623" w:rsidRDefault="00710C09" w:rsidP="005708CE"/>
          <w:p w14:paraId="71312BAA" w14:textId="77777777" w:rsidR="00710C09" w:rsidRPr="00E17623" w:rsidRDefault="00710C09" w:rsidP="008A5D3F"/>
        </w:tc>
      </w:tr>
      <w:tr w:rsidR="00710C09" w:rsidRPr="00171142" w14:paraId="30C100BB" w14:textId="77777777" w:rsidTr="2EDAECC5">
        <w:tc>
          <w:tcPr>
            <w:tcW w:w="3169" w:type="dxa"/>
          </w:tcPr>
          <w:p w14:paraId="6C39CC9E" w14:textId="77777777" w:rsidR="00710C09" w:rsidRPr="00451E12" w:rsidRDefault="00710C09" w:rsidP="005708CE">
            <w:pPr>
              <w:rPr>
                <w:b/>
              </w:rPr>
            </w:pPr>
            <w:r>
              <w:rPr>
                <w:b/>
              </w:rPr>
              <w:lastRenderedPageBreak/>
              <w:t xml:space="preserve">Imaging - </w:t>
            </w:r>
            <w:r w:rsidRPr="00451E12">
              <w:rPr>
                <w:b/>
              </w:rPr>
              <w:t>Contrast Agent</w:t>
            </w:r>
          </w:p>
        </w:tc>
        <w:tc>
          <w:tcPr>
            <w:tcW w:w="4614" w:type="dxa"/>
          </w:tcPr>
          <w:p w14:paraId="2822B2CE" w14:textId="77777777" w:rsidR="00A04CE2" w:rsidRDefault="00710C09" w:rsidP="005708CE">
            <w:pPr>
              <w:tabs>
                <w:tab w:val="num" w:pos="540"/>
              </w:tabs>
              <w:rPr>
                <w:rFonts w:cstheme="minorHAnsi"/>
              </w:rPr>
            </w:pPr>
            <w:r w:rsidRPr="00171142">
              <w:rPr>
                <w:rFonts w:cstheme="minorHAnsi"/>
              </w:rPr>
              <w:t>A contrast agent is a special dye used in some medical imaging tests like CT scan or MRI. This dye helps to better see the images of your body.</w:t>
            </w:r>
          </w:p>
          <w:p w14:paraId="006BAF9B" w14:textId="4ADD5B20" w:rsidR="00A04CE2" w:rsidRPr="00A04CE2" w:rsidRDefault="00A04CE2" w:rsidP="005708CE">
            <w:pPr>
              <w:tabs>
                <w:tab w:val="num" w:pos="540"/>
              </w:tabs>
              <w:rPr>
                <w:rStyle w:val="header-a1"/>
                <w:rFonts w:asciiTheme="minorHAnsi" w:hAnsiTheme="minorHAnsi" w:cstheme="minorHAnsi"/>
                <w:b w:val="0"/>
                <w:bCs w:val="0"/>
                <w:color w:val="auto"/>
                <w:sz w:val="22"/>
                <w:szCs w:val="22"/>
              </w:rPr>
            </w:pPr>
            <w:r>
              <w:rPr>
                <w:rStyle w:val="header-a1"/>
                <w:rFonts w:asciiTheme="minorHAnsi" w:hAnsiTheme="minorHAnsi" w:cstheme="minorHAnsi"/>
                <w:b w:val="0"/>
                <w:bCs w:val="0"/>
                <w:color w:val="auto"/>
                <w:sz w:val="22"/>
                <w:szCs w:val="22"/>
              </w:rPr>
              <w:t xml:space="preserve">(include name of the agent and any specific information about the agent) </w:t>
            </w:r>
          </w:p>
        </w:tc>
        <w:tc>
          <w:tcPr>
            <w:tcW w:w="4902" w:type="dxa"/>
          </w:tcPr>
          <w:p w14:paraId="70D42710" w14:textId="77777777" w:rsidR="008A5D3F" w:rsidRDefault="00710C09" w:rsidP="005708CE">
            <w:pPr>
              <w:rPr>
                <w:rFonts w:cstheme="minorHAnsi"/>
              </w:rPr>
            </w:pPr>
            <w:r w:rsidRPr="00171142">
              <w:rPr>
                <w:rFonts w:cstheme="minorHAnsi"/>
              </w:rPr>
              <w:t xml:space="preserve">One risk of contrast agent is that you may have an allergic reaction. </w:t>
            </w:r>
          </w:p>
          <w:p w14:paraId="271B1540" w14:textId="77777777" w:rsidR="00A04CE2" w:rsidRDefault="00A04CE2" w:rsidP="005708CE">
            <w:pPr>
              <w:rPr>
                <w:rFonts w:cstheme="minorHAnsi"/>
              </w:rPr>
            </w:pPr>
          </w:p>
          <w:p w14:paraId="63C8DFC6" w14:textId="49CDA232" w:rsidR="00B05173" w:rsidRDefault="00710C09" w:rsidP="005708CE">
            <w:pPr>
              <w:rPr>
                <w:rFonts w:cstheme="minorHAnsi"/>
              </w:rPr>
            </w:pPr>
            <w:r w:rsidRPr="00171142">
              <w:rPr>
                <w:rFonts w:cstheme="minorHAnsi"/>
              </w:rPr>
              <w:t xml:space="preserve">This can cause symptoms like itching or trouble breathing. Another risk is that the contrast agent can damage your kidneys. </w:t>
            </w:r>
          </w:p>
          <w:p w14:paraId="04F128A0" w14:textId="77777777" w:rsidR="008A5D3F" w:rsidRDefault="008A5D3F" w:rsidP="005708CE">
            <w:pPr>
              <w:rPr>
                <w:rFonts w:cstheme="minorHAnsi"/>
              </w:rPr>
            </w:pPr>
          </w:p>
          <w:p w14:paraId="13817230" w14:textId="15EB74EB" w:rsidR="00710C09" w:rsidRDefault="00710C09" w:rsidP="005708CE">
            <w:pPr>
              <w:rPr>
                <w:rFonts w:cstheme="minorHAnsi"/>
              </w:rPr>
            </w:pPr>
            <w:r w:rsidRPr="00171142">
              <w:rPr>
                <w:rFonts w:cstheme="minorHAnsi"/>
              </w:rPr>
              <w:t>This is especially true if you have kidney problems already. In very rare cases, the contrast agent can cause a serious condition called nephrogenic systemic fibrosis (NSF). NSF can cause thickening and hardening of the skin and can damage internal organs.</w:t>
            </w:r>
          </w:p>
          <w:p w14:paraId="2E94B4A4" w14:textId="77777777" w:rsidR="008A5D3F" w:rsidRDefault="008A5D3F" w:rsidP="005708CE">
            <w:pPr>
              <w:rPr>
                <w:rFonts w:cstheme="minorHAnsi"/>
              </w:rPr>
            </w:pPr>
          </w:p>
          <w:p w14:paraId="68065162" w14:textId="77777777" w:rsidR="008A5D3F" w:rsidRPr="00E17623" w:rsidRDefault="008A5D3F" w:rsidP="008A5D3F">
            <w:r w:rsidRPr="00E17623">
              <w:t xml:space="preserve">For IV contrast: You may feel discomfort when the contrast material is injected. You may feel warm, flushed, get a metallic taste in your mouth or, rarely, may make you vomit or feel sick to your stomach.  </w:t>
            </w:r>
          </w:p>
          <w:p w14:paraId="556D1469" w14:textId="77777777" w:rsidR="008A5D3F" w:rsidRPr="00E17623" w:rsidRDefault="008A5D3F" w:rsidP="008A5D3F"/>
          <w:p w14:paraId="54B4EAFE" w14:textId="77777777" w:rsidR="008A5D3F" w:rsidRPr="00E17623" w:rsidRDefault="008A5D3F" w:rsidP="008A5D3F">
            <w:r w:rsidRPr="00E17623">
              <w:t>For oral contrast:  You may experience vomiting, nausea, cramping, bloating, constipation or diarrhea after taking the contrast.</w:t>
            </w:r>
          </w:p>
          <w:p w14:paraId="3E3C777E" w14:textId="0094B3F8" w:rsidR="008A5D3F" w:rsidRPr="00171142" w:rsidRDefault="008A5D3F" w:rsidP="005708CE">
            <w:pPr>
              <w:rPr>
                <w:rFonts w:cstheme="minorHAnsi"/>
              </w:rPr>
            </w:pPr>
          </w:p>
        </w:tc>
      </w:tr>
      <w:tr w:rsidR="00710C09" w:rsidRPr="00171142" w14:paraId="62A3A899" w14:textId="77777777" w:rsidTr="2EDAECC5">
        <w:tc>
          <w:tcPr>
            <w:tcW w:w="3169" w:type="dxa"/>
          </w:tcPr>
          <w:p w14:paraId="05C5E2BE" w14:textId="77777777" w:rsidR="00710C09" w:rsidRPr="00451E12" w:rsidRDefault="00710C09" w:rsidP="005708CE">
            <w:pPr>
              <w:rPr>
                <w:b/>
              </w:rPr>
            </w:pPr>
            <w:r>
              <w:rPr>
                <w:b/>
              </w:rPr>
              <w:t xml:space="preserve">Imaging - </w:t>
            </w:r>
            <w:r w:rsidRPr="00451E12">
              <w:rPr>
                <w:b/>
              </w:rPr>
              <w:t>CT Scan</w:t>
            </w:r>
          </w:p>
        </w:tc>
        <w:tc>
          <w:tcPr>
            <w:tcW w:w="4614" w:type="dxa"/>
          </w:tcPr>
          <w:p w14:paraId="4AACC689" w14:textId="77777777" w:rsidR="00540B64" w:rsidRDefault="00710C09" w:rsidP="005708CE">
            <w:pPr>
              <w:tabs>
                <w:tab w:val="num" w:pos="540"/>
              </w:tabs>
              <w:rPr>
                <w:rStyle w:val="header-a1"/>
                <w:rFonts w:asciiTheme="minorHAnsi" w:hAnsiTheme="minorHAnsi" w:cstheme="minorHAnsi"/>
                <w:b w:val="0"/>
                <w:sz w:val="22"/>
                <w:szCs w:val="22"/>
              </w:rPr>
            </w:pPr>
            <w:r w:rsidRPr="00171142">
              <w:rPr>
                <w:rStyle w:val="header-a1"/>
                <w:rFonts w:asciiTheme="minorHAnsi" w:hAnsiTheme="minorHAnsi" w:cstheme="minorHAnsi"/>
                <w:b w:val="0"/>
                <w:sz w:val="22"/>
                <w:szCs w:val="22"/>
              </w:rPr>
              <w:t>This study involves</w:t>
            </w:r>
            <w:r w:rsidRPr="00171142">
              <w:rPr>
                <w:rFonts w:cstheme="minorHAnsi"/>
                <w:bCs/>
              </w:rPr>
              <w:t xml:space="preserve"> </w:t>
            </w:r>
            <w:r w:rsidRPr="00171142">
              <w:rPr>
                <w:rStyle w:val="header-a1"/>
                <w:rFonts w:asciiTheme="minorHAnsi" w:hAnsiTheme="minorHAnsi" w:cstheme="minorHAnsi"/>
                <w:b w:val="0"/>
                <w:sz w:val="22"/>
                <w:szCs w:val="22"/>
              </w:rPr>
              <w:t xml:space="preserve">computed tomography (CT) scans. </w:t>
            </w:r>
          </w:p>
          <w:p w14:paraId="56575022" w14:textId="0D8B78D1" w:rsidR="00540B64" w:rsidRDefault="00540B64" w:rsidP="005708CE">
            <w:pPr>
              <w:tabs>
                <w:tab w:val="num" w:pos="540"/>
              </w:tabs>
              <w:rPr>
                <w:rStyle w:val="header-a1"/>
                <w:rFonts w:asciiTheme="minorHAnsi" w:hAnsiTheme="minorHAnsi" w:cstheme="minorHAnsi"/>
                <w:b w:val="0"/>
                <w:sz w:val="22"/>
                <w:szCs w:val="22"/>
              </w:rPr>
            </w:pPr>
            <w:r w:rsidRPr="00540B64">
              <w:rPr>
                <w:rFonts w:cstheme="minorHAnsi"/>
                <w:bCs/>
                <w:color w:val="000000"/>
              </w:rPr>
              <w:lastRenderedPageBreak/>
              <w:t>A</w:t>
            </w:r>
            <w:r>
              <w:rPr>
                <w:rFonts w:cstheme="minorHAnsi"/>
                <w:bCs/>
                <w:color w:val="000000"/>
              </w:rPr>
              <w:t xml:space="preserve"> </w:t>
            </w:r>
            <w:r>
              <w:t xml:space="preserve">CT </w:t>
            </w:r>
            <w:r w:rsidRPr="00540B64">
              <w:rPr>
                <w:rFonts w:cstheme="minorHAnsi"/>
                <w:bCs/>
                <w:color w:val="000000"/>
              </w:rPr>
              <w:t>scan is an imaging method that uses x-rays to create pictures of cross-sections of the body.</w:t>
            </w:r>
          </w:p>
          <w:p w14:paraId="55DB4029" w14:textId="77777777" w:rsidR="00540B64" w:rsidRDefault="00540B64" w:rsidP="005708CE">
            <w:pPr>
              <w:tabs>
                <w:tab w:val="num" w:pos="540"/>
              </w:tabs>
              <w:rPr>
                <w:rStyle w:val="header-a1"/>
                <w:rFonts w:asciiTheme="minorHAnsi" w:hAnsiTheme="minorHAnsi" w:cstheme="minorHAnsi"/>
                <w:b w:val="0"/>
                <w:sz w:val="22"/>
                <w:szCs w:val="22"/>
              </w:rPr>
            </w:pPr>
          </w:p>
          <w:p w14:paraId="1ADBA817" w14:textId="77777777" w:rsidR="006A7FB8" w:rsidRPr="006A7FB8" w:rsidRDefault="006A7FB8" w:rsidP="006A7FB8">
            <w:pPr>
              <w:tabs>
                <w:tab w:val="num" w:pos="540"/>
              </w:tabs>
              <w:rPr>
                <w:rFonts w:cstheme="minorHAnsi"/>
                <w:bCs/>
                <w:color w:val="000000"/>
              </w:rPr>
            </w:pPr>
            <w:r w:rsidRPr="006A7FB8">
              <w:rPr>
                <w:rFonts w:cstheme="minorHAnsi"/>
                <w:bCs/>
                <w:color w:val="000000"/>
              </w:rPr>
              <w:t>You will lie on a narrow table that slides into the center of the CT scanner. Most often, you will lie on your back with your arms raised above your head.</w:t>
            </w:r>
          </w:p>
          <w:p w14:paraId="3A358BFB" w14:textId="77777777" w:rsidR="006A7FB8" w:rsidRDefault="006A7FB8" w:rsidP="006A7FB8">
            <w:pPr>
              <w:tabs>
                <w:tab w:val="num" w:pos="540"/>
              </w:tabs>
              <w:rPr>
                <w:rFonts w:cstheme="minorHAnsi"/>
                <w:bCs/>
                <w:color w:val="000000"/>
              </w:rPr>
            </w:pPr>
          </w:p>
          <w:p w14:paraId="77CC3612" w14:textId="5FA78F69" w:rsidR="006A7FB8" w:rsidRPr="006A7FB8" w:rsidRDefault="006A7FB8" w:rsidP="006A7FB8">
            <w:pPr>
              <w:tabs>
                <w:tab w:val="num" w:pos="540"/>
              </w:tabs>
              <w:rPr>
                <w:rFonts w:cstheme="minorHAnsi"/>
                <w:bCs/>
                <w:color w:val="000000"/>
              </w:rPr>
            </w:pPr>
            <w:r w:rsidRPr="006A7FB8">
              <w:rPr>
                <w:rFonts w:cstheme="minorHAnsi"/>
                <w:bCs/>
                <w:color w:val="000000"/>
              </w:rPr>
              <w:t>Once you are inside the scanner, the machine's x-ray beam rotates around you. Modern spiral scanners can perform the exam without stopping. There is very little noise.</w:t>
            </w:r>
          </w:p>
          <w:p w14:paraId="704347D3" w14:textId="77777777" w:rsidR="006A7FB8" w:rsidRPr="006A7FB8" w:rsidRDefault="006A7FB8" w:rsidP="006A7FB8">
            <w:pPr>
              <w:tabs>
                <w:tab w:val="num" w:pos="540"/>
              </w:tabs>
              <w:rPr>
                <w:rFonts w:cstheme="minorHAnsi"/>
                <w:bCs/>
                <w:color w:val="000000"/>
              </w:rPr>
            </w:pPr>
            <w:r w:rsidRPr="006A7FB8">
              <w:rPr>
                <w:rFonts w:cstheme="minorHAnsi"/>
                <w:bCs/>
                <w:color w:val="000000"/>
              </w:rPr>
              <w:t>A computer creates separate images of the body area, called slices. These images can be stored, viewed on a monitor, or copied to a disk. Three-dimensional models of the body area can be created by stacking the slices together.</w:t>
            </w:r>
          </w:p>
          <w:p w14:paraId="6B03B25C" w14:textId="77777777" w:rsidR="006A7FB8" w:rsidRDefault="006A7FB8" w:rsidP="006A7FB8">
            <w:pPr>
              <w:tabs>
                <w:tab w:val="num" w:pos="540"/>
              </w:tabs>
              <w:rPr>
                <w:rFonts w:cstheme="minorHAnsi"/>
                <w:bCs/>
                <w:color w:val="000000"/>
              </w:rPr>
            </w:pPr>
          </w:p>
          <w:p w14:paraId="60274A15" w14:textId="3347F80C" w:rsidR="006A7FB8" w:rsidRPr="006A7FB8" w:rsidRDefault="006A7FB8" w:rsidP="006A7FB8">
            <w:pPr>
              <w:tabs>
                <w:tab w:val="num" w:pos="540"/>
              </w:tabs>
              <w:rPr>
                <w:rFonts w:cstheme="minorHAnsi"/>
                <w:bCs/>
                <w:color w:val="000000"/>
              </w:rPr>
            </w:pPr>
            <w:r w:rsidRPr="006A7FB8">
              <w:rPr>
                <w:rFonts w:cstheme="minorHAnsi"/>
                <w:bCs/>
                <w:color w:val="000000"/>
              </w:rPr>
              <w:t>You must stay still during the exam, because movement causes blurred images. You may be told to hold your breath for short periods of time.</w:t>
            </w:r>
          </w:p>
          <w:p w14:paraId="5E51FF23" w14:textId="77777777" w:rsidR="006A7FB8" w:rsidRPr="006A7FB8" w:rsidRDefault="006A7FB8" w:rsidP="006A7FB8">
            <w:pPr>
              <w:tabs>
                <w:tab w:val="num" w:pos="540"/>
              </w:tabs>
              <w:rPr>
                <w:rFonts w:cstheme="minorHAnsi"/>
                <w:bCs/>
                <w:color w:val="000000"/>
              </w:rPr>
            </w:pPr>
            <w:r w:rsidRPr="006A7FB8">
              <w:rPr>
                <w:rFonts w:cstheme="minorHAnsi"/>
                <w:bCs/>
                <w:color w:val="000000"/>
              </w:rPr>
              <w:t>Complete scans most often take only a few minutes. The newest scanners can image your entire body in less than 30 seconds.</w:t>
            </w:r>
          </w:p>
          <w:p w14:paraId="588C14D1" w14:textId="77777777" w:rsidR="00710C09" w:rsidRPr="00171142" w:rsidRDefault="00710C09" w:rsidP="005708CE">
            <w:pPr>
              <w:tabs>
                <w:tab w:val="num" w:pos="540"/>
              </w:tabs>
              <w:rPr>
                <w:rStyle w:val="header-a1"/>
                <w:rFonts w:asciiTheme="minorHAnsi" w:hAnsiTheme="minorHAnsi" w:cstheme="minorHAnsi"/>
                <w:b w:val="0"/>
                <w:sz w:val="22"/>
                <w:szCs w:val="22"/>
              </w:rPr>
            </w:pPr>
          </w:p>
          <w:p w14:paraId="11078A11" w14:textId="77777777" w:rsidR="00710C09" w:rsidRPr="00171142" w:rsidRDefault="00710C09" w:rsidP="005708CE">
            <w:pPr>
              <w:rPr>
                <w:rFonts w:cstheme="minorHAnsi"/>
                <w:bCs/>
              </w:rPr>
            </w:pPr>
            <w:r w:rsidRPr="00171142">
              <w:rPr>
                <w:rStyle w:val="header-a1"/>
                <w:rFonts w:asciiTheme="minorHAnsi" w:hAnsiTheme="minorHAnsi" w:cstheme="minorHAnsi"/>
                <w:b w:val="0"/>
                <w:sz w:val="22"/>
                <w:szCs w:val="22"/>
              </w:rPr>
              <w:t xml:space="preserve"> [If appropriate, add: An iodine dye (contrast material) will first be [injected into a vein/given to you orally/rectally]. The dye makes tissue and organs more visible in the pictures.]</w:t>
            </w:r>
          </w:p>
          <w:p w14:paraId="6948767B" w14:textId="77777777" w:rsidR="00710C09" w:rsidRPr="00171142" w:rsidRDefault="00710C09" w:rsidP="005708CE">
            <w:pPr>
              <w:tabs>
                <w:tab w:val="num" w:pos="540"/>
              </w:tabs>
              <w:rPr>
                <w:rFonts w:cstheme="minorHAnsi"/>
                <w:iCs/>
              </w:rPr>
            </w:pPr>
          </w:p>
        </w:tc>
        <w:tc>
          <w:tcPr>
            <w:tcW w:w="4902" w:type="dxa"/>
          </w:tcPr>
          <w:p w14:paraId="247CB1E0" w14:textId="7F90F607" w:rsidR="00306385" w:rsidRDefault="00710C09" w:rsidP="00306385">
            <w:pPr>
              <w:rPr>
                <w:rFonts w:cstheme="minorHAnsi"/>
              </w:rPr>
            </w:pPr>
            <w:r w:rsidRPr="00171142">
              <w:rPr>
                <w:rFonts w:cstheme="minorHAnsi"/>
              </w:rPr>
              <w:lastRenderedPageBreak/>
              <w:t xml:space="preserve">CT scans involve the risks of radiation. Radiation is a type of energy that can go through your body and might harm your cells. You may experience </w:t>
            </w:r>
            <w:r w:rsidRPr="00171142">
              <w:rPr>
                <w:rFonts w:cstheme="minorHAnsi"/>
              </w:rPr>
              <w:lastRenderedPageBreak/>
              <w:t>feelings of claustrophobia (feeling uncomfortable in a small area during the CT scan).</w:t>
            </w:r>
          </w:p>
          <w:p w14:paraId="1F8ECC05" w14:textId="77777777" w:rsidR="00161CF2" w:rsidRDefault="00161CF2" w:rsidP="00306385">
            <w:pPr>
              <w:rPr>
                <w:rFonts w:cstheme="minorHAnsi"/>
              </w:rPr>
            </w:pPr>
          </w:p>
          <w:p w14:paraId="56007F55" w14:textId="41901DA1" w:rsidR="00161CF2" w:rsidRDefault="00161CF2" w:rsidP="00306385">
            <w:pPr>
              <w:rPr>
                <w:rFonts w:cstheme="minorHAnsi"/>
              </w:rPr>
            </w:pPr>
            <w:r w:rsidRPr="00161CF2">
              <w:rPr>
                <w:rFonts w:cstheme="minorHAnsi"/>
              </w:rPr>
              <w:t>CT scans expose you to more radiation than regular </w:t>
            </w:r>
            <w:hyperlink r:id="rId5" w:history="1">
              <w:r w:rsidRPr="00161CF2">
                <w:rPr>
                  <w:rStyle w:val="Hyperlink"/>
                  <w:rFonts w:asciiTheme="minorHAnsi" w:hAnsiTheme="minorHAnsi" w:cstheme="minorHAnsi"/>
                  <w:sz w:val="22"/>
                  <w:szCs w:val="22"/>
                </w:rPr>
                <w:t>x-rays</w:t>
              </w:r>
            </w:hyperlink>
            <w:r w:rsidRPr="00161CF2">
              <w:rPr>
                <w:rFonts w:cstheme="minorHAnsi"/>
              </w:rPr>
              <w:t>. Having many x-rays or CT scans over time may increase your risk for cancer. However, the risk from any one scan is small. You and your provider should weigh this risk against the value of the information that will come from a CT scan. Most new CT scan machines have the ability to reduce the radiation dose.</w:t>
            </w:r>
          </w:p>
          <w:p w14:paraId="3B758A6A" w14:textId="77777777" w:rsidR="00306385" w:rsidRPr="00306385" w:rsidRDefault="00306385" w:rsidP="00306385"/>
          <w:p w14:paraId="5EC0A016" w14:textId="77777777" w:rsidR="00306385" w:rsidRPr="00306385" w:rsidRDefault="00306385" w:rsidP="00306385">
            <w:r w:rsidRPr="00306385">
              <w:t>Contrast given through an IV may cause a slight burning feeling, a metallic taste in the mouth, and a warm flushing of the body. These sensations are normal and usually go away within a few seconds.</w:t>
            </w:r>
          </w:p>
          <w:p w14:paraId="21D04415" w14:textId="77777777" w:rsidR="00710C09" w:rsidRDefault="00710C09" w:rsidP="00306385"/>
          <w:p w14:paraId="712672CC" w14:textId="77777777" w:rsidR="00161CF2" w:rsidRDefault="00161CF2" w:rsidP="00161CF2">
            <w:r>
              <w:t>Some people have allergies to contrast dye. Let your provider know if you have ever had an allergic reaction to injected contrast dye.</w:t>
            </w:r>
          </w:p>
          <w:p w14:paraId="6B0EF1F8" w14:textId="77777777" w:rsidR="00161CF2" w:rsidRDefault="00161CF2" w:rsidP="00161CF2"/>
          <w:p w14:paraId="7FACB6F0" w14:textId="4AC8ED54" w:rsidR="00161CF2" w:rsidRDefault="00161CF2" w:rsidP="00161CF2">
            <w:r>
              <w:t>The most common type of contrast given into a vein contains iodine. If you have an iodine allergy, contrast may cause nausea or vomiting, sneezing, itching, or hives.</w:t>
            </w:r>
            <w:r w:rsidR="003B5E44">
              <w:t xml:space="preserve"> </w:t>
            </w:r>
            <w:r>
              <w:t>Your kidneys help remove iodine from the body. You may need to receive extra fluids after the test to help flush iodine out of your body if you have diabetes or kidney disease.</w:t>
            </w:r>
          </w:p>
          <w:p w14:paraId="19745399" w14:textId="77777777" w:rsidR="003B5E44" w:rsidRDefault="003B5E44" w:rsidP="00161CF2"/>
          <w:p w14:paraId="3F08124B" w14:textId="19457A5F" w:rsidR="00161CF2" w:rsidRDefault="00161CF2" w:rsidP="00161CF2">
            <w:r>
              <w:t xml:space="preserve">Rarely, the dye may cause a life-threatening allergic response called anaphylaxis. If you have any trouble breathing during the test, tell the </w:t>
            </w:r>
            <w:r>
              <w:lastRenderedPageBreak/>
              <w:t>scanner operator immediately. Scanners come with an intercom and speakers, so the operator can hear you at all times.</w:t>
            </w:r>
          </w:p>
          <w:p w14:paraId="03D3E3BD" w14:textId="77777777" w:rsidR="00D90AE1" w:rsidRDefault="00D90AE1" w:rsidP="00161CF2"/>
          <w:p w14:paraId="59E33B24" w14:textId="77777777" w:rsidR="00D90AE1" w:rsidRDefault="00D90AE1" w:rsidP="00161CF2"/>
          <w:p w14:paraId="16C0199F" w14:textId="1FF31D2F" w:rsidR="00161CF2" w:rsidRPr="00171142" w:rsidRDefault="00161CF2" w:rsidP="00161CF2"/>
        </w:tc>
      </w:tr>
      <w:tr w:rsidR="00710C09" w:rsidRPr="00171142" w14:paraId="1F8E3763" w14:textId="77777777" w:rsidTr="2EDAECC5">
        <w:tc>
          <w:tcPr>
            <w:tcW w:w="3169" w:type="dxa"/>
          </w:tcPr>
          <w:p w14:paraId="3B87EC7E" w14:textId="77777777" w:rsidR="00710C09" w:rsidRPr="00451E12" w:rsidRDefault="00710C09" w:rsidP="005708CE">
            <w:pPr>
              <w:rPr>
                <w:b/>
              </w:rPr>
            </w:pPr>
            <w:r>
              <w:rPr>
                <w:b/>
              </w:rPr>
              <w:lastRenderedPageBreak/>
              <w:t xml:space="preserve">Imaging - </w:t>
            </w:r>
            <w:r w:rsidRPr="00451E12">
              <w:rPr>
                <w:b/>
              </w:rPr>
              <w:t>DEXA</w:t>
            </w:r>
          </w:p>
        </w:tc>
        <w:tc>
          <w:tcPr>
            <w:tcW w:w="4614" w:type="dxa"/>
          </w:tcPr>
          <w:p w14:paraId="688881BA" w14:textId="6D4184B3" w:rsidR="00710C09" w:rsidRPr="00171142" w:rsidRDefault="00801DBC" w:rsidP="005708CE">
            <w:pPr>
              <w:tabs>
                <w:tab w:val="num" w:pos="540"/>
              </w:tabs>
              <w:rPr>
                <w:rFonts w:cstheme="minorHAnsi"/>
                <w:iCs/>
              </w:rPr>
            </w:pPr>
            <w:r w:rsidRPr="00801DBC">
              <w:rPr>
                <w:rFonts w:cstheme="minorHAnsi"/>
                <w:iCs/>
              </w:rPr>
              <w:t>A bone density scan, also known as a DEXA or DXA scan, is a low-dose x-ray that measures calcium and other minerals in your bones. Bones containing more minerals are denser and tend to be stronger and less likely to break. The measurement helps show your bone's strength and thickness (known as bone density or mass).</w:t>
            </w:r>
          </w:p>
        </w:tc>
        <w:tc>
          <w:tcPr>
            <w:tcW w:w="4902" w:type="dxa"/>
          </w:tcPr>
          <w:p w14:paraId="2A028650" w14:textId="153B8C1B" w:rsidR="00E27351" w:rsidRDefault="00E27351" w:rsidP="005708CE">
            <w:pPr>
              <w:rPr>
                <w:rFonts w:cstheme="minorHAnsi"/>
                <w:iCs/>
              </w:rPr>
            </w:pPr>
            <w:r w:rsidRPr="00E27351">
              <w:rPr>
                <w:rFonts w:cstheme="minorHAnsi"/>
                <w:iCs/>
              </w:rPr>
              <w:t xml:space="preserve">A bone density scan uses very low doses of radiation. </w:t>
            </w:r>
            <w:r>
              <w:rPr>
                <w:rFonts w:cstheme="minorHAnsi"/>
                <w:iCs/>
              </w:rPr>
              <w:t xml:space="preserve"> </w:t>
            </w:r>
            <w:r w:rsidRPr="00171142">
              <w:rPr>
                <w:rFonts w:cstheme="minorHAnsi"/>
                <w:iCs/>
              </w:rPr>
              <w:t>The amount of radiation is less than one tenth of the amount used during a normal chest X-ray and equivalent to one day of exposure to natural background radiation.</w:t>
            </w:r>
            <w:r>
              <w:rPr>
                <w:rFonts w:cstheme="minorHAnsi"/>
                <w:iCs/>
              </w:rPr>
              <w:t xml:space="preserve"> </w:t>
            </w:r>
            <w:r w:rsidRPr="00E27351">
              <w:rPr>
                <w:rFonts w:cstheme="minorHAnsi"/>
                <w:iCs/>
              </w:rPr>
              <w:t xml:space="preserve">It is safe for most people. </w:t>
            </w:r>
          </w:p>
          <w:p w14:paraId="0590C30C" w14:textId="26E4F99E" w:rsidR="00E27351" w:rsidRDefault="00E27351" w:rsidP="005708CE">
            <w:pPr>
              <w:rPr>
                <w:rFonts w:cstheme="minorHAnsi"/>
                <w:iCs/>
              </w:rPr>
            </w:pPr>
            <w:r w:rsidRPr="00E27351">
              <w:rPr>
                <w:rFonts w:cstheme="minorHAnsi"/>
                <w:iCs/>
              </w:rPr>
              <w:t>But it is not recommended during pregnancy.</w:t>
            </w:r>
            <w:r>
              <w:rPr>
                <w:rFonts w:cstheme="minorHAnsi"/>
                <w:iCs/>
              </w:rPr>
              <w:t xml:space="preserve"> </w:t>
            </w:r>
            <w:r w:rsidRPr="00E27351">
              <w:rPr>
                <w:rFonts w:cstheme="minorHAnsi"/>
                <w:iCs/>
              </w:rPr>
              <w:t xml:space="preserve">Even low doses of radiation could harm a developing baby. </w:t>
            </w:r>
          </w:p>
          <w:p w14:paraId="57E5A23F" w14:textId="287AA64D" w:rsidR="00710C09" w:rsidRPr="00171142" w:rsidRDefault="00710C09" w:rsidP="00E27351">
            <w:pPr>
              <w:rPr>
                <w:rFonts w:cstheme="minorHAnsi"/>
                <w:iCs/>
              </w:rPr>
            </w:pPr>
          </w:p>
        </w:tc>
      </w:tr>
      <w:tr w:rsidR="00710C09" w:rsidRPr="00171142" w14:paraId="7730A862" w14:textId="77777777" w:rsidTr="2EDAECC5">
        <w:tc>
          <w:tcPr>
            <w:tcW w:w="3169" w:type="dxa"/>
          </w:tcPr>
          <w:p w14:paraId="2DEF850B" w14:textId="77777777" w:rsidR="00710C09" w:rsidRPr="00451E12" w:rsidRDefault="00710C09" w:rsidP="005708CE">
            <w:pPr>
              <w:rPr>
                <w:b/>
              </w:rPr>
            </w:pPr>
            <w:r>
              <w:rPr>
                <w:b/>
              </w:rPr>
              <w:t xml:space="preserve">Imaging </w:t>
            </w:r>
            <w:r w:rsidRPr="00451E12">
              <w:rPr>
                <w:b/>
              </w:rPr>
              <w:t>Radiation</w:t>
            </w:r>
          </w:p>
        </w:tc>
        <w:tc>
          <w:tcPr>
            <w:tcW w:w="4614" w:type="dxa"/>
          </w:tcPr>
          <w:p w14:paraId="58CFB3B0" w14:textId="77777777" w:rsidR="00710C09" w:rsidRPr="00171142" w:rsidRDefault="00710C09" w:rsidP="005708CE">
            <w:pPr>
              <w:tabs>
                <w:tab w:val="num" w:pos="540"/>
              </w:tabs>
              <w:rPr>
                <w:rFonts w:cstheme="minorHAnsi"/>
                <w:iCs/>
              </w:rPr>
            </w:pPr>
          </w:p>
        </w:tc>
        <w:tc>
          <w:tcPr>
            <w:tcW w:w="4902" w:type="dxa"/>
          </w:tcPr>
          <w:p w14:paraId="332D45B9" w14:textId="77777777" w:rsidR="00710C09" w:rsidRPr="008557A2" w:rsidRDefault="00710C09" w:rsidP="005708CE">
            <w:pPr>
              <w:rPr>
                <w:rFonts w:cstheme="minorHAnsi"/>
                <w:iCs/>
              </w:rPr>
            </w:pPr>
            <w:r w:rsidRPr="008557A2">
              <w:rPr>
                <w:rFonts w:cstheme="minorHAnsi"/>
                <w:iCs/>
              </w:rPr>
              <w:t>The amount of radiation to which you will be exposed is relatively small (for example, less than the amount from 3 chest x-rays). Such doses of radiation may be potentially harmful, but the risks are so small that they are difficult to measure. If you have already had many x-rays, you should discuss this with the researchers before agreeing to be in the study.</w:t>
            </w:r>
          </w:p>
          <w:p w14:paraId="6AD89B6D" w14:textId="77777777" w:rsidR="00710C09" w:rsidRPr="008557A2" w:rsidRDefault="00710C09" w:rsidP="005708CE">
            <w:pPr>
              <w:rPr>
                <w:rFonts w:cstheme="minorHAnsi"/>
                <w:iCs/>
              </w:rPr>
            </w:pPr>
            <w:r w:rsidRPr="008557A2">
              <w:rPr>
                <w:rFonts w:cstheme="minorHAnsi"/>
                <w:b/>
                <w:bCs/>
                <w:iCs/>
              </w:rPr>
              <w:t>Or:</w:t>
            </w:r>
          </w:p>
          <w:p w14:paraId="12CFA0E8" w14:textId="77777777" w:rsidR="00710C09" w:rsidRPr="008557A2" w:rsidRDefault="00710C09" w:rsidP="005708CE">
            <w:pPr>
              <w:rPr>
                <w:rFonts w:cstheme="minorHAnsi"/>
                <w:iCs/>
              </w:rPr>
            </w:pPr>
            <w:r w:rsidRPr="008557A2">
              <w:rPr>
                <w:rFonts w:cstheme="minorHAnsi"/>
                <w:iCs/>
              </w:rPr>
              <w:t xml:space="preserve">As a result of participating in the study, you will receive a significant amount of radiation. The amount is similar to that received in many standard procedures that use x-rays (such as a cardiac catheterization), but is far more than you would receive from natural daily exposure or in the normal course of treatment, and carries at least a theoretical risk. If you are especially </w:t>
            </w:r>
            <w:r w:rsidRPr="008557A2">
              <w:rPr>
                <w:rFonts w:cstheme="minorHAnsi"/>
                <w:iCs/>
              </w:rPr>
              <w:lastRenderedPageBreak/>
              <w:t>concerned with radiation exposure, you should discuss this with the researchers.</w:t>
            </w:r>
          </w:p>
          <w:p w14:paraId="425CA4F2" w14:textId="77777777" w:rsidR="00710C09" w:rsidRPr="008557A2" w:rsidRDefault="00710C09" w:rsidP="005708CE">
            <w:pPr>
              <w:rPr>
                <w:rFonts w:cstheme="minorHAnsi"/>
                <w:iCs/>
              </w:rPr>
            </w:pPr>
          </w:p>
        </w:tc>
      </w:tr>
      <w:tr w:rsidR="00710C09" w:rsidRPr="00171142" w14:paraId="68F75507" w14:textId="77777777" w:rsidTr="2EDAECC5">
        <w:tc>
          <w:tcPr>
            <w:tcW w:w="3169" w:type="dxa"/>
          </w:tcPr>
          <w:p w14:paraId="20B8BAF4" w14:textId="77777777" w:rsidR="00710C09" w:rsidRDefault="00710C09" w:rsidP="005708CE">
            <w:pPr>
              <w:rPr>
                <w:b/>
              </w:rPr>
            </w:pPr>
            <w:r>
              <w:rPr>
                <w:b/>
              </w:rPr>
              <w:lastRenderedPageBreak/>
              <w:t>Imaging: Ionizing Radiation</w:t>
            </w:r>
          </w:p>
        </w:tc>
        <w:tc>
          <w:tcPr>
            <w:tcW w:w="4614" w:type="dxa"/>
          </w:tcPr>
          <w:p w14:paraId="69E8E626" w14:textId="77777777" w:rsidR="00710C09" w:rsidRPr="00AE57AD" w:rsidRDefault="00710C09" w:rsidP="005708CE"/>
        </w:tc>
        <w:tc>
          <w:tcPr>
            <w:tcW w:w="4902" w:type="dxa"/>
          </w:tcPr>
          <w:p w14:paraId="229CE590" w14:textId="77777777" w:rsidR="00710C09" w:rsidRDefault="00710C09" w:rsidP="005708CE">
            <w:r w:rsidRPr="00AE57AD">
              <w:t>This study involves exposure to radiation from a </w:t>
            </w:r>
            <w:r w:rsidRPr="00AE57AD">
              <w:rPr>
                <w:b/>
                <w:bCs/>
              </w:rPr>
              <w:t>name of procedure</w:t>
            </w:r>
            <w:r w:rsidRPr="00AE57AD">
              <w:t>. You will therefore receive a radiation dose. This dose is not necessary for your medical care. You will get the radiation only because you are taking part in this study. Radiation can increase the risk of cancer after many years but at a dose much higher than you will get. Because of the low dose of radiation, it is very likely that you will see no ill effects.</w:t>
            </w:r>
          </w:p>
          <w:p w14:paraId="781F7DE1" w14:textId="77777777" w:rsidR="00DF45F0" w:rsidRPr="009275C2" w:rsidRDefault="00DF45F0" w:rsidP="00DF45F0">
            <w:pPr>
              <w:rPr>
                <w:i/>
                <w:u w:val="single"/>
              </w:rPr>
            </w:pPr>
            <w:r w:rsidRPr="009275C2">
              <w:rPr>
                <w:b/>
                <w:bCs/>
                <w:i/>
                <w:u w:val="single"/>
              </w:rPr>
              <w:t>Minimal Risk Verbiage</w:t>
            </w:r>
            <w:r>
              <w:rPr>
                <w:b/>
                <w:bCs/>
                <w:i/>
                <w:u w:val="single"/>
              </w:rPr>
              <w:t xml:space="preserve"> (less than 10mrem)</w:t>
            </w:r>
          </w:p>
          <w:p w14:paraId="6B2D2642" w14:textId="77777777" w:rsidR="00DF45F0" w:rsidRPr="009275C2" w:rsidRDefault="00DF45F0" w:rsidP="00DF45F0">
            <w:r w:rsidRPr="009275C2">
              <w:rPr>
                <w:i/>
                <w:iCs/>
              </w:rPr>
              <w:t>Risks of Radiation Exposure:</w:t>
            </w:r>
            <w:r>
              <w:rPr>
                <w:iCs/>
              </w:rPr>
              <w:t xml:space="preserve"> </w:t>
            </w:r>
            <w:r w:rsidRPr="009275C2">
              <w:rPr>
                <w:iCs/>
              </w:rPr>
              <w:t>In this study, you will be exposed to a small amount of radiation from the [CT scan, X-rays].  Studies have shown that getting a lot of radiation at one time or getting many small doses over time may cause cancer.  The risk of getting cancer from the one small radiation dose in this study is very small.</w:t>
            </w:r>
            <w:r>
              <w:rPr>
                <w:iCs/>
              </w:rPr>
              <w:t xml:space="preserve"> </w:t>
            </w:r>
            <w:r w:rsidRPr="009275C2">
              <w:rPr>
                <w:iCs/>
              </w:rPr>
              <w:t>Tell the study team about any past or planned future contact with radiation (for example, another research study where you had radiation, exposure from your job, x-rays taken for any reason, or radiation therapy for cancer treatment).</w:t>
            </w:r>
          </w:p>
          <w:p w14:paraId="3E21A631" w14:textId="77777777" w:rsidR="00DF45F0" w:rsidRDefault="00DF45F0" w:rsidP="00DF45F0">
            <w:pPr>
              <w:rPr>
                <w:b/>
                <w:bCs/>
                <w:iCs/>
              </w:rPr>
            </w:pPr>
          </w:p>
          <w:p w14:paraId="2BF17527" w14:textId="77777777" w:rsidR="00DF45F0" w:rsidRPr="009275C2" w:rsidRDefault="00DF45F0" w:rsidP="00DF45F0">
            <w:r w:rsidRPr="009275C2">
              <w:rPr>
                <w:bCs/>
                <w:i/>
                <w:iCs/>
              </w:rPr>
              <w:t>What if you are pregnant?</w:t>
            </w:r>
            <w:r w:rsidRPr="009275C2">
              <w:t xml:space="preserve">  </w:t>
            </w:r>
            <w:r w:rsidRPr="009275C2">
              <w:rPr>
                <w:iCs/>
              </w:rPr>
              <w:t>If you are pregnant or nursing, you cannot be in this research study because the radiation may harm your baby.</w:t>
            </w:r>
          </w:p>
          <w:p w14:paraId="69281A5A" w14:textId="77777777" w:rsidR="00DF45F0" w:rsidRPr="009275C2" w:rsidRDefault="00DF45F0" w:rsidP="00DF45F0">
            <w:pPr>
              <w:rPr>
                <w:i/>
                <w:u w:val="single"/>
              </w:rPr>
            </w:pPr>
          </w:p>
          <w:p w14:paraId="4287EFF2" w14:textId="77777777" w:rsidR="00DF45F0" w:rsidRPr="009275C2" w:rsidRDefault="00DF45F0" w:rsidP="00DF45F0">
            <w:pPr>
              <w:rPr>
                <w:i/>
                <w:u w:val="single"/>
              </w:rPr>
            </w:pPr>
            <w:r w:rsidRPr="009275C2">
              <w:rPr>
                <w:b/>
                <w:bCs/>
                <w:i/>
                <w:u w:val="single"/>
              </w:rPr>
              <w:t>Greater-than-minimal-risk Verbiage</w:t>
            </w:r>
            <w:r>
              <w:rPr>
                <w:b/>
                <w:bCs/>
                <w:i/>
                <w:u w:val="single"/>
              </w:rPr>
              <w:t xml:space="preserve"> (&gt;10mrem)</w:t>
            </w:r>
          </w:p>
          <w:p w14:paraId="740CFD6A" w14:textId="77777777" w:rsidR="00DF45F0" w:rsidRPr="009275C2" w:rsidRDefault="00DF45F0" w:rsidP="00DF45F0">
            <w:r w:rsidRPr="009275C2">
              <w:rPr>
                <w:i/>
                <w:iCs/>
                <w:u w:val="single"/>
              </w:rPr>
              <w:t>Risks of Radiation Exposure:</w:t>
            </w:r>
            <w:r>
              <w:rPr>
                <w:iCs/>
              </w:rPr>
              <w:t xml:space="preserve"> </w:t>
            </w:r>
            <w:r w:rsidRPr="009275C2">
              <w:rPr>
                <w:iCs/>
              </w:rPr>
              <w:t xml:space="preserve">In this study, you will be exposed to radiation from the [CT scan, X-rays, </w:t>
            </w:r>
            <w:r w:rsidRPr="009275C2">
              <w:rPr>
                <w:iCs/>
              </w:rPr>
              <w:lastRenderedPageBreak/>
              <w:t xml:space="preserve">radioactive drugs].  The amount of radiation you will get in the study is </w:t>
            </w:r>
            <w:r w:rsidRPr="009275C2">
              <w:rPr>
                <w:b/>
                <w:bCs/>
                <w:iCs/>
              </w:rPr>
              <w:t>XXX</w:t>
            </w:r>
            <w:r w:rsidRPr="009275C2">
              <w:rPr>
                <w:iCs/>
              </w:rPr>
              <w:t> mrem (a “mrem” is how radiation dose is measured).  In comparison, one regular chest x-ray would give you 10 mrem.  The natural radiation we are exposed to all the time, like from the sun, gives you about 300 mrem each year.</w:t>
            </w:r>
          </w:p>
          <w:p w14:paraId="3162B7EE" w14:textId="77777777" w:rsidR="00DF45F0" w:rsidRPr="009275C2" w:rsidRDefault="00DF45F0" w:rsidP="00DF45F0">
            <w:pPr>
              <w:rPr>
                <w:iCs/>
              </w:rPr>
            </w:pPr>
            <w:r w:rsidRPr="009275C2">
              <w:rPr>
                <w:iCs/>
              </w:rPr>
              <w:t xml:space="preserve">The total radiation exposure from these procedures is considered small and is not likely to adversely affect you or your disease. However, the effects of radiation add up over a lifetime.  </w:t>
            </w:r>
            <w:r>
              <w:rPr>
                <w:iCs/>
              </w:rPr>
              <w:t>I</w:t>
            </w:r>
            <w:r w:rsidRPr="009275C2">
              <w:rPr>
                <w:iCs/>
              </w:rPr>
              <w:t xml:space="preserve">t is possible that having several of these procedures repeated over time, from clinical care as well as this study, may add to your risk of injury or disease. </w:t>
            </w:r>
          </w:p>
          <w:p w14:paraId="3336F902" w14:textId="77777777" w:rsidR="00DF45F0" w:rsidRDefault="00DF45F0" w:rsidP="00DF45F0">
            <w:pPr>
              <w:rPr>
                <w:iCs/>
              </w:rPr>
            </w:pPr>
          </w:p>
          <w:p w14:paraId="5EFB8982" w14:textId="77777777" w:rsidR="00DF45F0" w:rsidRPr="009275C2" w:rsidRDefault="00DF45F0" w:rsidP="00DF45F0">
            <w:pPr>
              <w:rPr>
                <w:iCs/>
              </w:rPr>
            </w:pPr>
            <w:r w:rsidRPr="009275C2">
              <w:rPr>
                <w:iCs/>
              </w:rPr>
              <w:t>When deciding to enter this study, tell the study team about any past or planned future contact with radiation (for example, another research study where you had radiation, exposure from your job, x-rays taken for any reason, or radiation therapy for cancer treatment).</w:t>
            </w:r>
          </w:p>
          <w:p w14:paraId="72D71A83" w14:textId="77777777" w:rsidR="00DF45F0" w:rsidRDefault="00DF45F0" w:rsidP="00DF45F0">
            <w:pPr>
              <w:rPr>
                <w:b/>
                <w:bCs/>
                <w:iCs/>
              </w:rPr>
            </w:pPr>
          </w:p>
          <w:p w14:paraId="41210F12" w14:textId="77777777" w:rsidR="00DF45F0" w:rsidRPr="009275C2" w:rsidRDefault="00DF45F0" w:rsidP="00DF45F0">
            <w:pPr>
              <w:rPr>
                <w:i/>
                <w:u w:val="single"/>
              </w:rPr>
            </w:pPr>
            <w:r w:rsidRPr="009275C2">
              <w:rPr>
                <w:bCs/>
                <w:i/>
                <w:iCs/>
                <w:u w:val="single"/>
              </w:rPr>
              <w:t>What if you are pregnant?</w:t>
            </w:r>
            <w:r w:rsidRPr="009275C2">
              <w:rPr>
                <w:iCs/>
              </w:rPr>
              <w:t xml:space="preserve">  If you are pregnant or nursing, you cannot be in this research study because the radiation may harm your baby. If you are nursing a baby, please tell your doctor.  If you are able to have a baby and are not pregnant now, and you want to be in this study, we will give you a free pregnancy test.  If you join in this study, you should use contraception to keep from getting pregnant while you are in the study.  If you get pregnant while you are in this study, or if you think </w:t>
            </w:r>
            <w:r w:rsidRPr="009275C2">
              <w:rPr>
                <w:iCs/>
              </w:rPr>
              <w:lastRenderedPageBreak/>
              <w:t>you are pregnant, please tell the study doctor right away.</w:t>
            </w:r>
          </w:p>
          <w:p w14:paraId="2C4C0C91" w14:textId="77777777" w:rsidR="00DF45F0" w:rsidRPr="009275C2" w:rsidRDefault="00DF45F0" w:rsidP="00DF45F0">
            <w:pPr>
              <w:rPr>
                <w:i/>
                <w:u w:val="single"/>
              </w:rPr>
            </w:pPr>
          </w:p>
          <w:p w14:paraId="7C8AE725" w14:textId="77777777" w:rsidR="00DF45F0" w:rsidRPr="009275C2" w:rsidRDefault="00DF45F0" w:rsidP="00DF45F0">
            <w:pPr>
              <w:rPr>
                <w:i/>
                <w:u w:val="single"/>
              </w:rPr>
            </w:pPr>
            <w:r w:rsidRPr="009275C2">
              <w:rPr>
                <w:bCs/>
                <w:i/>
                <w:u w:val="single"/>
              </w:rPr>
              <w:t>Standard of Care (SOC) Radiation Exposure Risks</w:t>
            </w:r>
            <w:r w:rsidRPr="009275C2">
              <w:rPr>
                <w:i/>
                <w:u w:val="single"/>
              </w:rPr>
              <w:t>:</w:t>
            </w:r>
            <w:r w:rsidRPr="009275C2">
              <w:t xml:space="preserve"> Since the radiation procedures used in this study are all standard of care, the amount of radiation you will receive is the same as that for patients who are not participating in this study. Therefore, you will not be exposed to any additional radiation by participating in this study.</w:t>
            </w:r>
          </w:p>
          <w:p w14:paraId="26D232E5" w14:textId="77777777" w:rsidR="00DF45F0" w:rsidRPr="00A14FE3" w:rsidRDefault="00DF45F0" w:rsidP="005708CE"/>
        </w:tc>
      </w:tr>
      <w:tr w:rsidR="00710C09" w:rsidRPr="00171142" w14:paraId="6AB2F7F6" w14:textId="77777777" w:rsidTr="2EDAECC5">
        <w:tc>
          <w:tcPr>
            <w:tcW w:w="3169" w:type="dxa"/>
          </w:tcPr>
          <w:p w14:paraId="7385E593" w14:textId="77777777" w:rsidR="00710C09" w:rsidRPr="00451E12" w:rsidRDefault="00710C09" w:rsidP="005708CE">
            <w:pPr>
              <w:rPr>
                <w:b/>
              </w:rPr>
            </w:pPr>
            <w:r>
              <w:rPr>
                <w:b/>
              </w:rPr>
              <w:lastRenderedPageBreak/>
              <w:t xml:space="preserve">Imaging: MRI </w:t>
            </w:r>
          </w:p>
        </w:tc>
        <w:tc>
          <w:tcPr>
            <w:tcW w:w="4614" w:type="dxa"/>
          </w:tcPr>
          <w:p w14:paraId="1ADD54D8" w14:textId="77777777" w:rsidR="00213373" w:rsidRPr="00213373" w:rsidRDefault="00213373" w:rsidP="00213373">
            <w:pPr>
              <w:tabs>
                <w:tab w:val="num" w:pos="540"/>
              </w:tabs>
              <w:rPr>
                <w:rStyle w:val="header-a1"/>
                <w:rFonts w:asciiTheme="minorHAnsi" w:hAnsiTheme="minorHAnsi" w:cstheme="minorHAnsi"/>
                <w:b w:val="0"/>
                <w:bCs w:val="0"/>
                <w:sz w:val="22"/>
                <w:szCs w:val="22"/>
              </w:rPr>
            </w:pPr>
            <w:r w:rsidRPr="00213373">
              <w:rPr>
                <w:rStyle w:val="header-a1"/>
                <w:rFonts w:asciiTheme="minorHAnsi" w:hAnsiTheme="minorHAnsi" w:cstheme="minorHAnsi"/>
                <w:b w:val="0"/>
                <w:bCs w:val="0"/>
                <w:sz w:val="22"/>
                <w:szCs w:val="22"/>
              </w:rPr>
              <w:t>A magnetic resonance imaging (MRI) scan is an imaging test that uses powerful magnets and radio waves to create pictures of the body. It does not use ionizing radiation (x-rays).</w:t>
            </w:r>
          </w:p>
          <w:p w14:paraId="380CADD9" w14:textId="77777777" w:rsidR="00213373" w:rsidRPr="00213373" w:rsidRDefault="00213373" w:rsidP="00213373">
            <w:pPr>
              <w:tabs>
                <w:tab w:val="num" w:pos="540"/>
              </w:tabs>
              <w:rPr>
                <w:rStyle w:val="header-a1"/>
                <w:rFonts w:asciiTheme="minorHAnsi" w:hAnsiTheme="minorHAnsi" w:cstheme="minorHAnsi"/>
                <w:b w:val="0"/>
                <w:bCs w:val="0"/>
                <w:sz w:val="22"/>
                <w:szCs w:val="22"/>
              </w:rPr>
            </w:pPr>
          </w:p>
          <w:p w14:paraId="6A8265CB" w14:textId="59762D54" w:rsidR="00213373" w:rsidRDefault="00213373" w:rsidP="00213373">
            <w:pPr>
              <w:tabs>
                <w:tab w:val="num" w:pos="540"/>
              </w:tabs>
              <w:rPr>
                <w:rStyle w:val="header-a1"/>
                <w:rFonts w:asciiTheme="minorHAnsi" w:hAnsiTheme="minorHAnsi" w:cstheme="minorHAnsi"/>
                <w:b w:val="0"/>
                <w:bCs w:val="0"/>
                <w:sz w:val="22"/>
                <w:szCs w:val="22"/>
              </w:rPr>
            </w:pPr>
            <w:r w:rsidRPr="00213373">
              <w:rPr>
                <w:rStyle w:val="header-a1"/>
                <w:rFonts w:asciiTheme="minorHAnsi" w:hAnsiTheme="minorHAnsi" w:cstheme="minorHAnsi"/>
                <w:b w:val="0"/>
                <w:bCs w:val="0"/>
                <w:sz w:val="22"/>
                <w:szCs w:val="22"/>
              </w:rPr>
              <w:t>Single MRI images are called slices. The images can be stored on a computer, viewed on a monitor, printed on film or scanned to a disk. One exam can produce thousands of images.</w:t>
            </w:r>
          </w:p>
          <w:p w14:paraId="38A26260" w14:textId="77777777" w:rsidR="00BF4427" w:rsidRDefault="00BF4427" w:rsidP="00213373">
            <w:pPr>
              <w:tabs>
                <w:tab w:val="num" w:pos="540"/>
              </w:tabs>
              <w:rPr>
                <w:rFonts w:cstheme="minorHAnsi"/>
                <w:iCs/>
              </w:rPr>
            </w:pPr>
          </w:p>
          <w:p w14:paraId="38E9AF57" w14:textId="37CBF579" w:rsidR="00213373" w:rsidRDefault="00213373" w:rsidP="00213373">
            <w:pPr>
              <w:tabs>
                <w:tab w:val="num" w:pos="540"/>
              </w:tabs>
              <w:rPr>
                <w:rFonts w:cstheme="minorHAnsi"/>
              </w:rPr>
            </w:pPr>
            <w:r w:rsidRPr="00171142">
              <w:rPr>
                <w:rFonts w:cstheme="minorHAnsi"/>
              </w:rPr>
              <w:t xml:space="preserve">Depending on the MRI, you may need to be placed in a narrow tunnel </w:t>
            </w:r>
            <w:r w:rsidR="00BF4427">
              <w:rPr>
                <w:rFonts w:cstheme="minorHAnsi"/>
              </w:rPr>
              <w:t xml:space="preserve">shaped scanner </w:t>
            </w:r>
            <w:r w:rsidRPr="00171142">
              <w:rPr>
                <w:rFonts w:cstheme="minorHAnsi"/>
              </w:rPr>
              <w:t xml:space="preserve">and you may hear loud banging noises. How long the MRI will take depends on the study. </w:t>
            </w:r>
          </w:p>
          <w:p w14:paraId="130824D6" w14:textId="77777777" w:rsidR="00710C09" w:rsidRDefault="00710C09" w:rsidP="005708CE">
            <w:pPr>
              <w:tabs>
                <w:tab w:val="num" w:pos="540"/>
              </w:tabs>
              <w:rPr>
                <w:rStyle w:val="header-a1"/>
                <w:rFonts w:asciiTheme="minorHAnsi" w:hAnsiTheme="minorHAnsi" w:cstheme="minorHAnsi"/>
                <w:b w:val="0"/>
                <w:sz w:val="22"/>
                <w:szCs w:val="22"/>
              </w:rPr>
            </w:pPr>
          </w:p>
          <w:p w14:paraId="3A79D22D" w14:textId="2A55689A" w:rsidR="00710C09" w:rsidRPr="00171142" w:rsidRDefault="00710C09" w:rsidP="005708CE">
            <w:pPr>
              <w:tabs>
                <w:tab w:val="num" w:pos="540"/>
              </w:tabs>
              <w:rPr>
                <w:rStyle w:val="header-a1"/>
                <w:rFonts w:asciiTheme="minorHAnsi" w:hAnsiTheme="minorHAnsi" w:cstheme="minorHAnsi"/>
                <w:b w:val="0"/>
                <w:sz w:val="22"/>
                <w:szCs w:val="22"/>
              </w:rPr>
            </w:pPr>
            <w:r w:rsidRPr="00E17623">
              <w:t xml:space="preserve">At the time of each scan you will be asked to fill out a screening form to verify that it is safe for you to have the scan.  You will also be asked to remove any metallic objects you may be wearing (for example, watches, earrings or piercings) and possibly to change into a hospital gown.  Then you’ll be asked to lie on a </w:t>
            </w:r>
            <w:r w:rsidRPr="00E17623">
              <w:lastRenderedPageBreak/>
              <w:t>narrow bed that will move into the MRI scanner.  [Before moving you into the scanner, special padding will be placed around your head to help keep your head still.]  Once you are comfortable, the table will be moved into the scanner (the scanner is a long, narrow tube that is open at each end).  You will need to lie still on the table during the scan which will take about [30 minutes] to complete.  You will hear normal “hammering” or clicking and squealing noises during the scan.  You will be able to communicate with the technician running the scan the entire time and will be provided an emergency button to squeeze at any time if you decide you want the scan to stop.</w:t>
            </w:r>
          </w:p>
          <w:p w14:paraId="6E80D72B" w14:textId="77777777" w:rsidR="00710C09" w:rsidRPr="00171142" w:rsidRDefault="00710C09" w:rsidP="005708CE">
            <w:pPr>
              <w:tabs>
                <w:tab w:val="num" w:pos="540"/>
              </w:tabs>
              <w:rPr>
                <w:rStyle w:val="header-a1"/>
                <w:rFonts w:asciiTheme="minorHAnsi" w:hAnsiTheme="minorHAnsi" w:cstheme="minorHAnsi"/>
                <w:b w:val="0"/>
                <w:sz w:val="22"/>
                <w:szCs w:val="22"/>
              </w:rPr>
            </w:pPr>
            <w:r w:rsidRPr="00171142">
              <w:rPr>
                <w:rStyle w:val="header-a1"/>
                <w:rFonts w:asciiTheme="minorHAnsi" w:hAnsiTheme="minorHAnsi" w:cstheme="minorHAnsi"/>
                <w:b w:val="0"/>
                <w:sz w:val="22"/>
                <w:szCs w:val="22"/>
              </w:rPr>
              <w:t xml:space="preserve"> [If appropriate, add: </w:t>
            </w:r>
            <w:r w:rsidRPr="00171142">
              <w:rPr>
                <w:rFonts w:cstheme="minorHAnsi"/>
                <w:bCs/>
              </w:rPr>
              <w:t xml:space="preserve">Gadolinium </w:t>
            </w:r>
            <w:r w:rsidRPr="00171142">
              <w:rPr>
                <w:rStyle w:val="header-a1"/>
                <w:rFonts w:asciiTheme="minorHAnsi" w:hAnsiTheme="minorHAnsi" w:cstheme="minorHAnsi"/>
                <w:b w:val="0"/>
                <w:sz w:val="22"/>
                <w:szCs w:val="22"/>
              </w:rPr>
              <w:t xml:space="preserve">(contrast material) will first be [injected into a vein in your arm]. The dye makes tissue and organs more visible in the MRI.] </w:t>
            </w:r>
          </w:p>
          <w:p w14:paraId="5FCB901E" w14:textId="77777777" w:rsidR="00710C09" w:rsidRPr="00171142" w:rsidRDefault="00710C09" w:rsidP="005708CE">
            <w:pPr>
              <w:rPr>
                <w:rFonts w:cstheme="minorHAnsi"/>
              </w:rPr>
            </w:pPr>
          </w:p>
        </w:tc>
        <w:tc>
          <w:tcPr>
            <w:tcW w:w="4902" w:type="dxa"/>
          </w:tcPr>
          <w:p w14:paraId="2535271B" w14:textId="77777777" w:rsidR="0035717C" w:rsidRPr="0035717C" w:rsidRDefault="0035717C" w:rsidP="0035717C">
            <w:pPr>
              <w:rPr>
                <w:rFonts w:cstheme="minorHAnsi"/>
              </w:rPr>
            </w:pPr>
            <w:r w:rsidRPr="0035717C">
              <w:rPr>
                <w:rFonts w:cstheme="minorHAnsi"/>
              </w:rPr>
              <w:lastRenderedPageBreak/>
              <w:t>MRI does not use ionizing radiation. No side effects from the magnetic fields and radio waves have been reported.</w:t>
            </w:r>
          </w:p>
          <w:p w14:paraId="032A0EB4" w14:textId="77777777" w:rsidR="0035717C" w:rsidRPr="0035717C" w:rsidRDefault="0035717C" w:rsidP="0035717C">
            <w:pPr>
              <w:rPr>
                <w:rFonts w:cstheme="minorHAnsi"/>
              </w:rPr>
            </w:pPr>
          </w:p>
          <w:p w14:paraId="7F82C556" w14:textId="77777777" w:rsidR="0035717C" w:rsidRPr="0035717C" w:rsidRDefault="0035717C" w:rsidP="0035717C">
            <w:pPr>
              <w:rPr>
                <w:rFonts w:cstheme="minorHAnsi"/>
              </w:rPr>
            </w:pPr>
            <w:r w:rsidRPr="0035717C">
              <w:rPr>
                <w:rFonts w:cstheme="minorHAnsi"/>
              </w:rPr>
              <w:t>The most common type of contrast (dye) used is gadolinium. This substance is thought to be generally safe for most people. Gadolinium is retained in the brain and other organs (including the skin in people with kidney disease) after use. In rare cases, organ and skin damage have occurred in patients with preexisting kidney failure. Tell your provider before the test if you have kidney problems.</w:t>
            </w:r>
          </w:p>
          <w:p w14:paraId="56D96C0E" w14:textId="77777777" w:rsidR="0035717C" w:rsidRPr="0035717C" w:rsidRDefault="0035717C" w:rsidP="0035717C">
            <w:pPr>
              <w:rPr>
                <w:rFonts w:cstheme="minorHAnsi"/>
              </w:rPr>
            </w:pPr>
          </w:p>
          <w:p w14:paraId="49F31FFC" w14:textId="6E133092" w:rsidR="0035717C" w:rsidRPr="0035717C" w:rsidRDefault="0035717C" w:rsidP="0035717C">
            <w:pPr>
              <w:rPr>
                <w:rFonts w:cstheme="minorHAnsi"/>
              </w:rPr>
            </w:pPr>
            <w:r w:rsidRPr="0035717C">
              <w:rPr>
                <w:rFonts w:cstheme="minorHAnsi"/>
              </w:rPr>
              <w:t>The strong magnetic fields created during an MRI can cause heart pacemakers and other implants not to work as well. The magnets can also cause a piece of metal inside your body to move or shift.</w:t>
            </w:r>
          </w:p>
          <w:p w14:paraId="2CCFBBF1" w14:textId="77777777" w:rsidR="0035717C" w:rsidRDefault="0035717C" w:rsidP="005708CE">
            <w:pPr>
              <w:rPr>
                <w:b/>
                <w:bCs/>
              </w:rPr>
            </w:pPr>
          </w:p>
          <w:p w14:paraId="127A39E8" w14:textId="77777777" w:rsidR="003722BE" w:rsidRDefault="00710C09" w:rsidP="005708CE">
            <w:pPr>
              <w:rPr>
                <w:rFonts w:cstheme="minorHAnsi"/>
              </w:rPr>
            </w:pPr>
            <w:r w:rsidRPr="00171142">
              <w:rPr>
                <w:rFonts w:cstheme="minorHAnsi"/>
              </w:rPr>
              <w:t xml:space="preserve">Depending on the MRI, you may experience feelings of claustrophobia (feeling uncomfortable in a small area). The machine may make a loud banging noise. </w:t>
            </w:r>
          </w:p>
          <w:p w14:paraId="4F56DB08" w14:textId="77777777" w:rsidR="003722BE" w:rsidRDefault="003722BE" w:rsidP="005708CE"/>
          <w:p w14:paraId="7827F899" w14:textId="6C1EC3DF" w:rsidR="00710C09" w:rsidRDefault="00710C09" w:rsidP="003722BE">
            <w:pPr>
              <w:rPr>
                <w:rFonts w:cstheme="minorHAnsi"/>
              </w:rPr>
            </w:pPr>
            <w:r w:rsidRPr="00171142">
              <w:rPr>
                <w:rFonts w:cstheme="minorHAnsi"/>
              </w:rPr>
              <w:t xml:space="preserve">You may be asked to wear earplugs to prevent the risk of temporary hearing loss from this noise.  </w:t>
            </w:r>
          </w:p>
          <w:p w14:paraId="2CBE96FA" w14:textId="77777777" w:rsidR="003722BE" w:rsidRPr="00171142" w:rsidRDefault="003722BE" w:rsidP="003722BE">
            <w:pPr>
              <w:rPr>
                <w:rFonts w:cstheme="minorHAnsi"/>
              </w:rPr>
            </w:pPr>
          </w:p>
          <w:p w14:paraId="30790689" w14:textId="77777777" w:rsidR="00710C09" w:rsidRPr="00171142" w:rsidRDefault="00710C09" w:rsidP="005708CE">
            <w:pPr>
              <w:rPr>
                <w:rFonts w:cstheme="minorHAnsi"/>
                <w:i/>
                <w:iCs/>
              </w:rPr>
            </w:pPr>
            <w:r w:rsidRPr="00171142">
              <w:rPr>
                <w:rFonts w:cstheme="minorHAnsi"/>
                <w:i/>
                <w:iCs/>
              </w:rPr>
              <w:t>[Include this paragraph if contrast agent will NOT be used AND the study is enrolling people who can become pregnant]</w:t>
            </w:r>
          </w:p>
          <w:p w14:paraId="2DFC8079" w14:textId="77777777" w:rsidR="00710C09" w:rsidRPr="00171142" w:rsidRDefault="00710C09" w:rsidP="005708CE">
            <w:pPr>
              <w:rPr>
                <w:rFonts w:cstheme="minorHAnsi"/>
              </w:rPr>
            </w:pPr>
            <w:r w:rsidRPr="00171142">
              <w:rPr>
                <w:rFonts w:cstheme="minorHAnsi"/>
              </w:rPr>
              <w:t xml:space="preserve">There are possible unknown risks to a fetus. These risks could be long-term. People who are pregnant in their first trimester (up to 13 weeks) should not take part in this study. </w:t>
            </w:r>
          </w:p>
          <w:p w14:paraId="4AD97F78" w14:textId="77777777" w:rsidR="00710C09" w:rsidRDefault="00710C09" w:rsidP="005708CE">
            <w:pPr>
              <w:rPr>
                <w:rFonts w:cstheme="minorHAnsi"/>
                <w:b/>
                <w:bCs/>
              </w:rPr>
            </w:pPr>
          </w:p>
          <w:p w14:paraId="0F1D92CB" w14:textId="02441622" w:rsidR="0054759A" w:rsidRPr="0054759A" w:rsidRDefault="0054759A" w:rsidP="005708CE">
            <w:pPr>
              <w:rPr>
                <w:rFonts w:cstheme="minorHAnsi"/>
                <w:i/>
                <w:iCs/>
              </w:rPr>
            </w:pPr>
            <w:r w:rsidRPr="00171142">
              <w:rPr>
                <w:rFonts w:cstheme="minorHAnsi"/>
                <w:i/>
                <w:iCs/>
              </w:rPr>
              <w:t>[Include this paragraph if</w:t>
            </w:r>
            <w:r>
              <w:rPr>
                <w:rFonts w:cstheme="minorHAnsi"/>
                <w:i/>
                <w:iCs/>
              </w:rPr>
              <w:t xml:space="preserve"> sedation will be used during MRI</w:t>
            </w:r>
            <w:r w:rsidRPr="00171142">
              <w:rPr>
                <w:rFonts w:cstheme="minorHAnsi"/>
                <w:i/>
                <w:iCs/>
              </w:rPr>
              <w:t>]</w:t>
            </w:r>
          </w:p>
          <w:p w14:paraId="14FBEC72" w14:textId="77777777" w:rsidR="00710C09" w:rsidRPr="00171142" w:rsidRDefault="00710C09" w:rsidP="005708CE">
            <w:pPr>
              <w:rPr>
                <w:rFonts w:cstheme="minorHAnsi"/>
                <w:b/>
                <w:bCs/>
              </w:rPr>
            </w:pPr>
            <w:r w:rsidRPr="00171142">
              <w:rPr>
                <w:rStyle w:val="xcontentpasted0"/>
                <w:rFonts w:cstheme="minorHAnsi"/>
              </w:rPr>
              <w:t xml:space="preserve">You will be under sedation (anesthesia) during the MRI, so will be either drowsy or fully asleep. The machine may make a loud banging noise, but you will not hear this much due to the anesthesia. </w:t>
            </w:r>
          </w:p>
          <w:p w14:paraId="1FAAA0B1" w14:textId="77777777" w:rsidR="00710C09" w:rsidRPr="00171142" w:rsidRDefault="00710C09" w:rsidP="005708CE">
            <w:pPr>
              <w:rPr>
                <w:rFonts w:cstheme="minorHAnsi"/>
              </w:rPr>
            </w:pPr>
          </w:p>
          <w:p w14:paraId="1F9AA6BD" w14:textId="77777777" w:rsidR="00710C09" w:rsidRPr="00171142" w:rsidRDefault="00710C09" w:rsidP="005708CE">
            <w:pPr>
              <w:ind w:left="720"/>
              <w:rPr>
                <w:rFonts w:cstheme="minorHAnsi"/>
              </w:rPr>
            </w:pPr>
          </w:p>
          <w:p w14:paraId="0AFB6DE1" w14:textId="77777777" w:rsidR="00710C09" w:rsidRPr="00171142" w:rsidRDefault="00710C09" w:rsidP="005708CE"/>
        </w:tc>
      </w:tr>
      <w:tr w:rsidR="00710C09" w:rsidRPr="00171142" w14:paraId="20EB31F7" w14:textId="77777777" w:rsidTr="2EDAECC5">
        <w:tc>
          <w:tcPr>
            <w:tcW w:w="3169" w:type="dxa"/>
          </w:tcPr>
          <w:p w14:paraId="6EDF88CB" w14:textId="77777777" w:rsidR="00710C09" w:rsidRPr="00451E12" w:rsidRDefault="00710C09" w:rsidP="005708CE">
            <w:pPr>
              <w:rPr>
                <w:b/>
              </w:rPr>
            </w:pPr>
            <w:r>
              <w:rPr>
                <w:b/>
              </w:rPr>
              <w:lastRenderedPageBreak/>
              <w:t xml:space="preserve">Imaging: </w:t>
            </w:r>
            <w:r w:rsidRPr="00451E12">
              <w:rPr>
                <w:b/>
              </w:rPr>
              <w:t>PET Scan</w:t>
            </w:r>
          </w:p>
        </w:tc>
        <w:tc>
          <w:tcPr>
            <w:tcW w:w="4614" w:type="dxa"/>
          </w:tcPr>
          <w:p w14:paraId="108FD5FA" w14:textId="77777777" w:rsidR="00710C09" w:rsidRPr="00E17623" w:rsidRDefault="00710C09" w:rsidP="005708CE">
            <w:r w:rsidRPr="00E17623">
              <w:t xml:space="preserve">You will have PET (Positron Emission Tomography) scan at visits [Y and Z].  The PET scanner is a doughnut-shaped machine that uses x-rays combined with a dose of a radioactive substance (tracer) to create computer pictures showing the inside of your body.  </w:t>
            </w:r>
          </w:p>
          <w:p w14:paraId="79107F9B" w14:textId="77777777" w:rsidR="00710C09" w:rsidRPr="00E17623" w:rsidRDefault="00710C09" w:rsidP="005708CE"/>
          <w:p w14:paraId="08FC4876" w14:textId="77777777" w:rsidR="00710C09" w:rsidRPr="00E17623" w:rsidRDefault="00710C09" w:rsidP="005708CE">
            <w:r w:rsidRPr="00E17623">
              <w:t xml:space="preserve">Before the scan, you will have a radioactive substance injected into your arm after which, you will need to wait for approximately 30 minutes for the substance to be absorbed.  After 30 minutes, you’ll lie on a narrow, </w:t>
            </w:r>
            <w:r w:rsidRPr="00E17623">
              <w:lastRenderedPageBreak/>
              <w:t xml:space="preserve">padded table and be positioned for the scan.  The scan itself is painless and won’t make much noise.  During this time you will need to lie very still.  It will take about another 30 minutes to complete. </w:t>
            </w:r>
          </w:p>
          <w:p w14:paraId="517480C0" w14:textId="77777777" w:rsidR="00710C09" w:rsidRPr="00E17623" w:rsidRDefault="00710C09" w:rsidP="005708CE"/>
        </w:tc>
        <w:tc>
          <w:tcPr>
            <w:tcW w:w="4902" w:type="dxa"/>
          </w:tcPr>
          <w:p w14:paraId="7D7C3431" w14:textId="77777777" w:rsidR="00710C09" w:rsidRPr="00E17623" w:rsidRDefault="00710C09" w:rsidP="005708CE"/>
        </w:tc>
      </w:tr>
      <w:tr w:rsidR="2EDAECC5" w14:paraId="10245C4B" w14:textId="77777777" w:rsidTr="2EDAECC5">
        <w:trPr>
          <w:trHeight w:val="300"/>
        </w:trPr>
        <w:tc>
          <w:tcPr>
            <w:tcW w:w="3169" w:type="dxa"/>
          </w:tcPr>
          <w:p w14:paraId="4050F411" w14:textId="4A9C1924" w:rsidR="36C32934" w:rsidRDefault="36C32934" w:rsidP="005708CE">
            <w:pPr>
              <w:rPr>
                <w:b/>
                <w:bCs/>
              </w:rPr>
            </w:pPr>
            <w:r w:rsidRPr="2EDAECC5">
              <w:rPr>
                <w:b/>
                <w:bCs/>
              </w:rPr>
              <w:t xml:space="preserve">Imaging: PET Scan </w:t>
            </w:r>
          </w:p>
        </w:tc>
        <w:tc>
          <w:tcPr>
            <w:tcW w:w="4614" w:type="dxa"/>
          </w:tcPr>
          <w:p w14:paraId="205F6C2A" w14:textId="77777777" w:rsidR="2EDAECC5" w:rsidRDefault="000020B1" w:rsidP="005708CE">
            <w:pPr>
              <w:rPr>
                <w:rFonts w:eastAsiaTheme="minorEastAsia"/>
              </w:rPr>
            </w:pPr>
            <w:r w:rsidRPr="000020B1">
              <w:rPr>
                <w:rFonts w:eastAsiaTheme="minorEastAsia"/>
              </w:rPr>
              <w:t>A positron emission tomography (PET) scan is a type of imaging test. It uses a radioactive substance called a tracer to look for disease in the body.</w:t>
            </w:r>
          </w:p>
          <w:p w14:paraId="222FC0FE" w14:textId="77777777" w:rsidR="000020B1" w:rsidRPr="000020B1" w:rsidRDefault="000020B1" w:rsidP="000020B1">
            <w:pPr>
              <w:rPr>
                <w:rFonts w:eastAsiaTheme="minorEastAsia"/>
              </w:rPr>
            </w:pPr>
            <w:r w:rsidRPr="000020B1">
              <w:rPr>
                <w:rFonts w:eastAsiaTheme="minorEastAsia"/>
              </w:rPr>
              <w:t>A PET scan uses a small amount of radioactive tracer. The tracer is given through a vein (IV). The needle is most often inserted on the inside of your elbow. The tracer travels through your blood and collects in organs and tissues. This helps the radiologist see certain areas more clearly.</w:t>
            </w:r>
          </w:p>
          <w:p w14:paraId="1D0B8E3E" w14:textId="77777777" w:rsidR="000020B1" w:rsidRPr="000020B1" w:rsidRDefault="000020B1" w:rsidP="000020B1">
            <w:pPr>
              <w:rPr>
                <w:rFonts w:eastAsiaTheme="minorEastAsia"/>
              </w:rPr>
            </w:pPr>
            <w:r w:rsidRPr="000020B1">
              <w:rPr>
                <w:rFonts w:eastAsiaTheme="minorEastAsia"/>
              </w:rPr>
              <w:t>You will need to wait as the tracer is absorbed by your body. This takes about 1 hour.</w:t>
            </w:r>
          </w:p>
          <w:p w14:paraId="5F5C9C51" w14:textId="77777777" w:rsidR="000020B1" w:rsidRPr="000020B1" w:rsidRDefault="000020B1" w:rsidP="000020B1">
            <w:pPr>
              <w:rPr>
                <w:rFonts w:eastAsiaTheme="minorEastAsia"/>
              </w:rPr>
            </w:pPr>
            <w:r w:rsidRPr="000020B1">
              <w:rPr>
                <w:rFonts w:eastAsiaTheme="minorEastAsia"/>
              </w:rPr>
              <w:t>Then, you will lie on a narrow table that slides into a large tunnel-shaped scanner. The PET detects signals from the tracer. A computer changes the signals into 3D pictures. The images are displayed on a monitor for your health care provider to read.</w:t>
            </w:r>
          </w:p>
          <w:p w14:paraId="5F86F8E0" w14:textId="3304EA2F" w:rsidR="000020B1" w:rsidRDefault="000020B1" w:rsidP="005708CE">
            <w:pPr>
              <w:rPr>
                <w:rFonts w:eastAsiaTheme="minorEastAsia"/>
              </w:rPr>
            </w:pPr>
          </w:p>
        </w:tc>
        <w:tc>
          <w:tcPr>
            <w:tcW w:w="4902" w:type="dxa"/>
          </w:tcPr>
          <w:p w14:paraId="481D5BAA" w14:textId="77777777" w:rsidR="000020B1" w:rsidRPr="000020B1" w:rsidRDefault="000020B1" w:rsidP="000020B1">
            <w:r w:rsidRPr="000020B1">
              <w:t>The amount of radiation used in a PET scan is about the same amount as used in most CT scans. These scans use short-lived tracers, so the radiation is gone from your body in about 2 to 10 hours. Having many x-rays, CT or PET scans over time may increase your risk for cancer. However, the risk from any one scan is small. You and your provider should weigh this risk against the benefits of getting a correct diagnosis for a medical problem.</w:t>
            </w:r>
          </w:p>
          <w:p w14:paraId="2952526A" w14:textId="77777777" w:rsidR="000020B1" w:rsidRPr="000020B1" w:rsidRDefault="000020B1" w:rsidP="000020B1"/>
          <w:p w14:paraId="56307530" w14:textId="77777777" w:rsidR="000020B1" w:rsidRPr="000020B1" w:rsidRDefault="000020B1" w:rsidP="000020B1">
            <w:r w:rsidRPr="000020B1">
              <w:t>Tell your provider before having this test if you are pregnant or breastfeeding. Infants and babies developing in the womb are more sensitive to radiation because their organs are still growing.</w:t>
            </w:r>
          </w:p>
          <w:p w14:paraId="1C0C939F" w14:textId="77777777" w:rsidR="000020B1" w:rsidRPr="000020B1" w:rsidRDefault="000020B1" w:rsidP="000020B1"/>
          <w:p w14:paraId="661A2C26" w14:textId="298804CB" w:rsidR="2EDAECC5" w:rsidRDefault="000020B1" w:rsidP="000020B1">
            <w:pPr>
              <w:rPr>
                <w:b/>
                <w:bCs/>
                <w:i/>
                <w:iCs/>
                <w:u w:val="single"/>
              </w:rPr>
            </w:pPr>
            <w:r w:rsidRPr="000020B1">
              <w:t>Rarely, people may have an allergic reaction to the tracer material. Some people have pain, redness, or swelling at the injection site.</w:t>
            </w:r>
          </w:p>
        </w:tc>
      </w:tr>
      <w:tr w:rsidR="00710C09" w:rsidRPr="00171142" w14:paraId="39C06B8B" w14:textId="77777777" w:rsidTr="2EDAECC5">
        <w:tc>
          <w:tcPr>
            <w:tcW w:w="3169" w:type="dxa"/>
          </w:tcPr>
          <w:p w14:paraId="3C66369B" w14:textId="77777777" w:rsidR="00710C09" w:rsidRPr="00451E12" w:rsidRDefault="00710C09" w:rsidP="005708CE">
            <w:pPr>
              <w:rPr>
                <w:b/>
              </w:rPr>
            </w:pPr>
            <w:r w:rsidRPr="00451E12">
              <w:rPr>
                <w:b/>
              </w:rPr>
              <w:t>I</w:t>
            </w:r>
            <w:r>
              <w:rPr>
                <w:b/>
              </w:rPr>
              <w:t xml:space="preserve">nfectious Disease </w:t>
            </w:r>
            <w:r w:rsidRPr="00451E12">
              <w:rPr>
                <w:b/>
              </w:rPr>
              <w:t>Testing</w:t>
            </w:r>
          </w:p>
        </w:tc>
        <w:tc>
          <w:tcPr>
            <w:tcW w:w="4614" w:type="dxa"/>
          </w:tcPr>
          <w:p w14:paraId="6B476ED1" w14:textId="77777777" w:rsidR="000630B5" w:rsidRPr="000630B5" w:rsidRDefault="000630B5" w:rsidP="000630B5">
            <w:pPr>
              <w:tabs>
                <w:tab w:val="num" w:pos="540"/>
              </w:tabs>
              <w:rPr>
                <w:rFonts w:cstheme="minorHAnsi"/>
                <w:iCs/>
              </w:rPr>
            </w:pPr>
            <w:r w:rsidRPr="000630B5">
              <w:rPr>
                <w:rFonts w:cstheme="minorHAnsi"/>
                <w:iCs/>
              </w:rPr>
              <w:t>Here’s a simple explanation about infectious disease testing and reporting to Texas Health and Human Services (HHS):</w:t>
            </w:r>
          </w:p>
          <w:p w14:paraId="2E7332DA" w14:textId="77777777" w:rsidR="000630B5" w:rsidRPr="000630B5" w:rsidRDefault="000630B5" w:rsidP="000630B5">
            <w:pPr>
              <w:tabs>
                <w:tab w:val="num" w:pos="540"/>
              </w:tabs>
              <w:rPr>
                <w:rFonts w:cstheme="minorHAnsi"/>
                <w:iCs/>
              </w:rPr>
            </w:pPr>
            <w:r w:rsidRPr="000630B5">
              <w:rPr>
                <w:rFonts w:cstheme="minorHAnsi"/>
                <w:iCs/>
              </w:rPr>
              <w:t>When infectious disease tests are done as part of a study or medical care, certain results must be reported to Texas Health and Human Services. This helps track and control the spread of diseases to protect public health.</w:t>
            </w:r>
          </w:p>
          <w:p w14:paraId="14729077" w14:textId="77777777" w:rsidR="000630B5" w:rsidRPr="000630B5" w:rsidRDefault="000630B5" w:rsidP="000630B5">
            <w:pPr>
              <w:tabs>
                <w:tab w:val="num" w:pos="540"/>
              </w:tabs>
              <w:rPr>
                <w:rFonts w:cstheme="minorHAnsi"/>
                <w:iCs/>
              </w:rPr>
            </w:pPr>
            <w:r w:rsidRPr="000630B5">
              <w:rPr>
                <w:rFonts w:cstheme="minorHAnsi"/>
                <w:iCs/>
              </w:rPr>
              <w:lastRenderedPageBreak/>
              <w:t>If your test shows a disease that needs to be reported, the health department will be informed, but your personal information will be kept confidential according to the law. This reporting is required by Texas state law to help with disease prevention and control.</w:t>
            </w:r>
          </w:p>
          <w:p w14:paraId="3849BDEA" w14:textId="77777777" w:rsidR="00710C09" w:rsidRPr="00171142" w:rsidRDefault="00710C09" w:rsidP="005708CE">
            <w:pPr>
              <w:tabs>
                <w:tab w:val="num" w:pos="540"/>
              </w:tabs>
              <w:rPr>
                <w:rFonts w:cstheme="minorHAnsi"/>
                <w:iCs/>
              </w:rPr>
            </w:pPr>
          </w:p>
        </w:tc>
        <w:tc>
          <w:tcPr>
            <w:tcW w:w="4902" w:type="dxa"/>
          </w:tcPr>
          <w:p w14:paraId="0007792D" w14:textId="0891A916" w:rsidR="00710C09" w:rsidRPr="00171142" w:rsidRDefault="00710C09" w:rsidP="005708CE">
            <w:pPr>
              <w:rPr>
                <w:rFonts w:cstheme="minorHAnsi"/>
                <w:iCs/>
              </w:rPr>
            </w:pPr>
          </w:p>
        </w:tc>
      </w:tr>
      <w:tr w:rsidR="00710C09" w:rsidRPr="00171142" w14:paraId="52AB13A8" w14:textId="77777777" w:rsidTr="2EDAECC5">
        <w:tc>
          <w:tcPr>
            <w:tcW w:w="3169" w:type="dxa"/>
          </w:tcPr>
          <w:p w14:paraId="3FD3965B" w14:textId="77777777" w:rsidR="00710C09" w:rsidRPr="00451E12" w:rsidRDefault="00710C09" w:rsidP="005708CE">
            <w:pPr>
              <w:rPr>
                <w:b/>
              </w:rPr>
            </w:pPr>
            <w:r w:rsidRPr="00451E12">
              <w:rPr>
                <w:b/>
              </w:rPr>
              <w:t>Interview</w:t>
            </w:r>
          </w:p>
        </w:tc>
        <w:tc>
          <w:tcPr>
            <w:tcW w:w="4614" w:type="dxa"/>
          </w:tcPr>
          <w:p w14:paraId="4CF014F7" w14:textId="77777777" w:rsidR="00710C09" w:rsidRDefault="00710C09" w:rsidP="005708CE">
            <w:r w:rsidRPr="00E17623">
              <w:t>You will be interviewed for [about an hour] by a member of the study team in a private office.  The study team member will ask you questions about your experiences with [X, Y and Z]</w:t>
            </w:r>
          </w:p>
          <w:p w14:paraId="749CC35E" w14:textId="77777777" w:rsidR="00BB5186" w:rsidRDefault="00BB5186" w:rsidP="005708CE"/>
          <w:p w14:paraId="333BE9BD" w14:textId="29F92F42" w:rsidR="00BB5186" w:rsidRPr="00E17623" w:rsidRDefault="00BB5186" w:rsidP="005708CE"/>
        </w:tc>
        <w:tc>
          <w:tcPr>
            <w:tcW w:w="4902" w:type="dxa"/>
          </w:tcPr>
          <w:p w14:paraId="1C82D8D8" w14:textId="77777777" w:rsidR="00710C09" w:rsidRPr="00E17623" w:rsidRDefault="00710C09" w:rsidP="005708CE">
            <w:r w:rsidRPr="00E17623">
              <w:t>Some of the questions the interviewer will ask may be upsetting or make you feel uncomfortable.  You do not have to answer any questions you do not want to answer and you can stop at any time.</w:t>
            </w:r>
          </w:p>
          <w:p w14:paraId="62C5A07F" w14:textId="77777777" w:rsidR="00710C09" w:rsidRPr="00E17623" w:rsidRDefault="00710C09" w:rsidP="005708CE"/>
        </w:tc>
      </w:tr>
      <w:tr w:rsidR="2EDAECC5" w14:paraId="6FBB7EF9" w14:textId="77777777" w:rsidTr="2EDAECC5">
        <w:trPr>
          <w:trHeight w:val="300"/>
        </w:trPr>
        <w:tc>
          <w:tcPr>
            <w:tcW w:w="3169" w:type="dxa"/>
          </w:tcPr>
          <w:p w14:paraId="6DBC0451" w14:textId="3FF53D23" w:rsidR="3B35DC77" w:rsidRDefault="3B35DC77" w:rsidP="005708CE">
            <w:pPr>
              <w:rPr>
                <w:b/>
                <w:bCs/>
              </w:rPr>
            </w:pPr>
            <w:r w:rsidRPr="2EDAECC5">
              <w:rPr>
                <w:b/>
                <w:bCs/>
              </w:rPr>
              <w:t>Questionnaires</w:t>
            </w:r>
          </w:p>
          <w:p w14:paraId="03FDFE13" w14:textId="23CFE676" w:rsidR="2EDAECC5" w:rsidRDefault="2EDAECC5" w:rsidP="005708CE">
            <w:pPr>
              <w:rPr>
                <w:b/>
                <w:bCs/>
              </w:rPr>
            </w:pPr>
          </w:p>
        </w:tc>
        <w:tc>
          <w:tcPr>
            <w:tcW w:w="4614" w:type="dxa"/>
          </w:tcPr>
          <w:p w14:paraId="6839BD7F" w14:textId="77777777" w:rsidR="00BB5186" w:rsidRDefault="2EDAECC5" w:rsidP="005708CE">
            <w:pPr>
              <w:rPr>
                <w:rFonts w:eastAsiaTheme="minorEastAsia"/>
                <w:color w:val="000000" w:themeColor="text1"/>
              </w:rPr>
            </w:pPr>
            <w:r w:rsidRPr="2EDAECC5">
              <w:rPr>
                <w:rFonts w:eastAsiaTheme="minorEastAsia"/>
                <w:color w:val="000000" w:themeColor="text1"/>
              </w:rPr>
              <w:t xml:space="preserve">As part of this study, you will be asked to answer some questions and complete questionnaires.  You may skip any questions that you do not wish to answer.  </w:t>
            </w:r>
          </w:p>
          <w:p w14:paraId="50CD4AB4" w14:textId="77777777" w:rsidR="00BB5186" w:rsidRDefault="00BB5186" w:rsidP="005708CE">
            <w:pPr>
              <w:rPr>
                <w:rFonts w:eastAsiaTheme="minorEastAsia"/>
                <w:color w:val="000000" w:themeColor="text1"/>
              </w:rPr>
            </w:pPr>
          </w:p>
          <w:p w14:paraId="11412AF0" w14:textId="3E80428D" w:rsidR="2EDAECC5" w:rsidRDefault="2EDAECC5" w:rsidP="005708CE">
            <w:pPr>
              <w:rPr>
                <w:rFonts w:eastAsiaTheme="minorEastAsia"/>
                <w:color w:val="000000" w:themeColor="text1"/>
              </w:rPr>
            </w:pPr>
            <w:r w:rsidRPr="2EDAECC5">
              <w:rPr>
                <w:rFonts w:eastAsiaTheme="minorEastAsia"/>
                <w:color w:val="000000" w:themeColor="text1"/>
              </w:rPr>
              <w:t xml:space="preserve">The interviews/questionnaires will test </w:t>
            </w:r>
            <w:r w:rsidR="00BB5186">
              <w:rPr>
                <w:rFonts w:eastAsiaTheme="minorEastAsia"/>
                <w:color w:val="000000" w:themeColor="text1"/>
              </w:rPr>
              <w:t>&lt;</w:t>
            </w:r>
            <w:r w:rsidR="00543692">
              <w:rPr>
                <w:rFonts w:eastAsiaTheme="minorEastAsia"/>
                <w:color w:val="000000" w:themeColor="text1"/>
              </w:rPr>
              <w:t xml:space="preserve">name of tests – e.g. </w:t>
            </w:r>
            <w:r w:rsidRPr="2EDAECC5">
              <w:rPr>
                <w:rFonts w:eastAsiaTheme="minorEastAsia"/>
                <w:color w:val="000000" w:themeColor="text1"/>
              </w:rPr>
              <w:t>cognitive status/impairment, neuropsychiatric symptoms, and activities of daily living.</w:t>
            </w:r>
            <w:r w:rsidR="00BB5186">
              <w:rPr>
                <w:rFonts w:eastAsiaTheme="minorEastAsia"/>
                <w:color w:val="000000" w:themeColor="text1"/>
              </w:rPr>
              <w:t>&gt;</w:t>
            </w:r>
          </w:p>
        </w:tc>
        <w:tc>
          <w:tcPr>
            <w:tcW w:w="4902" w:type="dxa"/>
          </w:tcPr>
          <w:p w14:paraId="614EE0E5" w14:textId="4FED70ED" w:rsidR="4A6E793A" w:rsidRDefault="4A6E793A" w:rsidP="005708CE">
            <w:pPr>
              <w:pStyle w:val="NoSpacing"/>
              <w:rPr>
                <w:rFonts w:eastAsiaTheme="minorEastAsia"/>
              </w:rPr>
            </w:pPr>
            <w:r w:rsidRPr="2EDAECC5">
              <w:rPr>
                <w:rFonts w:eastAsiaTheme="minorEastAsia"/>
              </w:rPr>
              <w:t>You may get tired or bored when we are asking you questions, or you are completing questionnaires. You do not have to answer any question you do not want to answer.</w:t>
            </w:r>
          </w:p>
          <w:p w14:paraId="350D0C6E" w14:textId="4A8DB3EB" w:rsidR="2EDAECC5" w:rsidRDefault="2EDAECC5" w:rsidP="005708CE"/>
        </w:tc>
      </w:tr>
      <w:tr w:rsidR="00710C09" w:rsidRPr="00171142" w14:paraId="0B522660" w14:textId="77777777" w:rsidTr="2EDAECC5">
        <w:tc>
          <w:tcPr>
            <w:tcW w:w="3169" w:type="dxa"/>
          </w:tcPr>
          <w:p w14:paraId="081E06FA" w14:textId="7E529588" w:rsidR="00710C09" w:rsidRPr="00451E12" w:rsidRDefault="00710C09" w:rsidP="005708CE">
            <w:pPr>
              <w:rPr>
                <w:b/>
                <w:bCs/>
              </w:rPr>
            </w:pPr>
            <w:r w:rsidRPr="2EDAECC5">
              <w:rPr>
                <w:b/>
                <w:bCs/>
              </w:rPr>
              <w:t xml:space="preserve">Intravenous Infusion </w:t>
            </w:r>
          </w:p>
        </w:tc>
        <w:tc>
          <w:tcPr>
            <w:tcW w:w="4614" w:type="dxa"/>
          </w:tcPr>
          <w:p w14:paraId="02FE4A5D" w14:textId="77777777" w:rsidR="00710C09" w:rsidRPr="00E17623" w:rsidRDefault="00710C09" w:rsidP="005708CE">
            <w:r w:rsidRPr="00E17623">
              <w:t>You will receive either the study drug or placebo through an IV, which is a small plastic tube inserted into a vein in your arm using a needle.  This may require that saline water be inserted into the tube to keep the tube from clogging.</w:t>
            </w:r>
          </w:p>
          <w:p w14:paraId="70778555" w14:textId="77777777" w:rsidR="00710C09" w:rsidRPr="00E17623" w:rsidRDefault="00710C09" w:rsidP="005708CE"/>
        </w:tc>
        <w:tc>
          <w:tcPr>
            <w:tcW w:w="4902" w:type="dxa"/>
          </w:tcPr>
          <w:p w14:paraId="4B4C6F8B" w14:textId="77777777" w:rsidR="00710C09" w:rsidRDefault="00710C09" w:rsidP="005708CE">
            <w:r w:rsidRPr="00E17623">
              <w:t>The risks of IV insertion include temporary pain and bleeding or bruising at the site where the IV enters the skin.  In placing the IV, there is a small chance of fluid leaking into the tissue surrounding the IV and infection, which would require treatment with antibiotics.  Rarely, the IV may need to be removed and a second one inserted.</w:t>
            </w:r>
          </w:p>
          <w:p w14:paraId="34430CE3" w14:textId="4E5FF798" w:rsidR="00543692" w:rsidRPr="00E17623" w:rsidRDefault="00543692" w:rsidP="005708CE">
            <w:r w:rsidRPr="00171142">
              <w:rPr>
                <w:rFonts w:cstheme="minorHAnsi"/>
                <w:iCs/>
              </w:rPr>
              <w:t xml:space="preserve">There is a risk of infusion reaction associated with administration of the study drug via IV infusion. The symptoms are similar to allergic reactions </w:t>
            </w:r>
            <w:r w:rsidRPr="00171142">
              <w:rPr>
                <w:rFonts w:cstheme="minorHAnsi"/>
                <w:iCs/>
              </w:rPr>
              <w:lastRenderedPageBreak/>
              <w:t>and may be clinically indistinguishable. They are generally mild-to-moderate in severity and usually occur within the first couple of hours, most often with the first infusion. If you have a very serious infusion reaction, there is a risk of death.</w:t>
            </w:r>
          </w:p>
        </w:tc>
      </w:tr>
      <w:tr w:rsidR="00710C09" w:rsidRPr="00171142" w14:paraId="4E635A55" w14:textId="77777777" w:rsidTr="2EDAECC5">
        <w:tc>
          <w:tcPr>
            <w:tcW w:w="3169" w:type="dxa"/>
          </w:tcPr>
          <w:p w14:paraId="6996F668" w14:textId="77777777" w:rsidR="00710C09" w:rsidRPr="00451E12" w:rsidRDefault="00710C09" w:rsidP="005708CE">
            <w:pPr>
              <w:rPr>
                <w:b/>
              </w:rPr>
            </w:pPr>
            <w:r w:rsidRPr="00451E12">
              <w:rPr>
                <w:b/>
              </w:rPr>
              <w:lastRenderedPageBreak/>
              <w:t>Lumbar Puncture</w:t>
            </w:r>
          </w:p>
        </w:tc>
        <w:tc>
          <w:tcPr>
            <w:tcW w:w="4614" w:type="dxa"/>
          </w:tcPr>
          <w:p w14:paraId="0162A9E3" w14:textId="77777777" w:rsidR="00AB1B71" w:rsidRDefault="00710C09" w:rsidP="005708CE">
            <w:r w:rsidRPr="00E17623">
              <w:t xml:space="preserve">You will undergo a lumbar puncture (sometimes called a “spinal tap”) to obtain cerebral spinal fluid (CSF) samples at visits [X and Y].   </w:t>
            </w:r>
          </w:p>
          <w:p w14:paraId="701EB6E6" w14:textId="77777777" w:rsidR="00AB1B71" w:rsidRDefault="00710C09" w:rsidP="005708CE">
            <w:r w:rsidRPr="00E17623">
              <w:t xml:space="preserve">This procedure involves inserting a small needle into your lower back.  </w:t>
            </w:r>
          </w:p>
          <w:p w14:paraId="0350FEE3" w14:textId="77777777" w:rsidR="00AB1B71" w:rsidRDefault="00710C09" w:rsidP="005708CE">
            <w:r w:rsidRPr="00E17623">
              <w:t xml:space="preserve">The study staff will help position you either on your side or sitting up, whichever is most comfortable for you.  The lower part of your back will first be cleaned with antiseptic and then the study doctor will inject a small amount of local anesthetic to numb the area.  </w:t>
            </w:r>
          </w:p>
          <w:p w14:paraId="548A600A" w14:textId="77777777" w:rsidR="00AB1B71" w:rsidRDefault="00AB1B71" w:rsidP="005708CE"/>
          <w:p w14:paraId="5F77E333" w14:textId="554F0BF4" w:rsidR="00710C09" w:rsidRPr="00E17623" w:rsidRDefault="00710C09" w:rsidP="005708CE">
            <w:r w:rsidRPr="00E17623">
              <w:t>Once numb, a very thin needle will be inserted into the spinal canal in your lower back</w:t>
            </w:r>
            <w:r>
              <w:t xml:space="preserve"> [</w:t>
            </w:r>
            <w:r w:rsidRPr="00E17623">
              <w:t>well below where the spinal cord ends</w:t>
            </w:r>
            <w:r>
              <w:t>]</w:t>
            </w:r>
            <w:r w:rsidRPr="00E17623">
              <w:t>.  About [X] teaspoons of spinal fluid will be removed for analysis and storage.  Your body usually replaces this fluid within 1-2 hours.</w:t>
            </w:r>
          </w:p>
          <w:p w14:paraId="1553F931" w14:textId="77777777" w:rsidR="00710C09" w:rsidRPr="00E17623" w:rsidRDefault="00710C09" w:rsidP="005708CE"/>
          <w:p w14:paraId="518B8239" w14:textId="77777777" w:rsidR="00710C09" w:rsidRPr="00E17623" w:rsidRDefault="00710C09" w:rsidP="005708CE">
            <w:r w:rsidRPr="00E17623">
              <w:t>After the lumbar puncture is complete, you will remain in the clinic for about 30 minutes.  To prevent side effects, it is important that you not do any strenuous physical activity for 24 hours following the procedure.  This includes lifting, bending, doing housework and gardening, or exercising.</w:t>
            </w:r>
          </w:p>
          <w:p w14:paraId="700FB21A" w14:textId="77777777" w:rsidR="00710C09" w:rsidRPr="00E17623" w:rsidRDefault="00710C09" w:rsidP="005708CE"/>
        </w:tc>
        <w:tc>
          <w:tcPr>
            <w:tcW w:w="4902" w:type="dxa"/>
          </w:tcPr>
          <w:p w14:paraId="26B18E6A" w14:textId="77777777" w:rsidR="00E26848" w:rsidRDefault="00710C09" w:rsidP="005708CE">
            <w:r w:rsidRPr="00E17623">
              <w:t xml:space="preserve">The lumbar puncture may cause pain at the site where the needle goes in and the spinal fluid is taken.  There is a small risk of infection or bleeding.  </w:t>
            </w:r>
          </w:p>
          <w:p w14:paraId="01930C22" w14:textId="77777777" w:rsidR="00710C09" w:rsidRDefault="00710C09" w:rsidP="005708CE">
            <w:r w:rsidRPr="00E17623">
              <w:t>After the lumbar puncture you may get a headache.  To minimize the risk of a headache the doctor will use a small need and may prescribe bed rest for one or more hours after the procedure.  If a headache occurs, it is usually mild and can be controlled by bed rest, drinking lots of fluids and a pain pill, such as Tylenol.  Rarely, the headache is severe and may require additional treatment with a “blood patch”.  In this procedure, a small amount of blood is injected into the lumbar puncture site.  This procedure is generally effective in stopping the headache.  To minimize these risks, the lumbar puncture procedure will be performed by a medical professional specifically trained to do this procedure.</w:t>
            </w:r>
          </w:p>
          <w:p w14:paraId="3538F0A3" w14:textId="0DC9CAE7" w:rsidR="00DE1B1D" w:rsidRDefault="00DE1B1D" w:rsidP="00DE1B1D">
            <w:r>
              <w:t>Some people feel pain or soreness in the lower back, which may spread down the legs.</w:t>
            </w:r>
          </w:p>
          <w:p w14:paraId="64746DC3" w14:textId="77777777" w:rsidR="00DE1B1D" w:rsidRDefault="00DE1B1D" w:rsidP="00DE1B1D"/>
          <w:p w14:paraId="253070C7" w14:textId="442D5F3E" w:rsidR="00DE1B1D" w:rsidRPr="00E17623" w:rsidRDefault="00DE1B1D" w:rsidP="00DE1B1D">
            <w:r>
              <w:t>Rarely, bleeding can happen near the puncture site or in deeper spinal areas.</w:t>
            </w:r>
          </w:p>
        </w:tc>
      </w:tr>
      <w:tr w:rsidR="00710C09" w:rsidRPr="00171142" w14:paraId="3FB0039A" w14:textId="77777777" w:rsidTr="2EDAECC5">
        <w:tc>
          <w:tcPr>
            <w:tcW w:w="3169" w:type="dxa"/>
          </w:tcPr>
          <w:p w14:paraId="548D5920" w14:textId="77777777" w:rsidR="00710C09" w:rsidRPr="00451E12" w:rsidRDefault="00710C09" w:rsidP="005708CE">
            <w:pPr>
              <w:rPr>
                <w:b/>
              </w:rPr>
            </w:pPr>
            <w:r w:rsidRPr="00451E12">
              <w:rPr>
                <w:b/>
              </w:rPr>
              <w:lastRenderedPageBreak/>
              <w:t>Medical chart review</w:t>
            </w:r>
          </w:p>
        </w:tc>
        <w:tc>
          <w:tcPr>
            <w:tcW w:w="4614" w:type="dxa"/>
          </w:tcPr>
          <w:p w14:paraId="4DA11031" w14:textId="77777777" w:rsidR="00710C09" w:rsidRPr="00E17623" w:rsidRDefault="00710C09" w:rsidP="005708CE">
            <w:r w:rsidRPr="00E17623">
              <w:t>As part of this study we will collect some information from your medical record.  This will include information such as your age, sex, race, height and weight, pain level, number of blood transfusions, medications you are taking and the results of any laboratory or diagnostic tests.</w:t>
            </w:r>
          </w:p>
        </w:tc>
        <w:tc>
          <w:tcPr>
            <w:tcW w:w="4902" w:type="dxa"/>
          </w:tcPr>
          <w:p w14:paraId="36F71366" w14:textId="393B58F2" w:rsidR="00710C09" w:rsidRPr="00E17623" w:rsidRDefault="00986F18" w:rsidP="005708CE">
            <w:r>
              <w:t xml:space="preserve">The risks of chart review is </w:t>
            </w:r>
            <w:r w:rsidRPr="00986F18">
              <w:t xml:space="preserve">breach of confidentiality, which can lead to social or economic harm (like damage to reputation or employability), and psychological harm </w:t>
            </w:r>
            <w:r>
              <w:t xml:space="preserve">which may cause participants </w:t>
            </w:r>
            <w:r w:rsidRPr="00986F18">
              <w:t>to feel their privacy has been invaded</w:t>
            </w:r>
            <w:r>
              <w:t>.</w:t>
            </w:r>
          </w:p>
        </w:tc>
      </w:tr>
      <w:tr w:rsidR="2EDAECC5" w14:paraId="2C439F99" w14:textId="77777777" w:rsidTr="2EDAECC5">
        <w:trPr>
          <w:trHeight w:val="300"/>
        </w:trPr>
        <w:tc>
          <w:tcPr>
            <w:tcW w:w="3169" w:type="dxa"/>
          </w:tcPr>
          <w:p w14:paraId="719A2C05" w14:textId="3414BF84" w:rsidR="2BA0A779" w:rsidRDefault="2BA0A779" w:rsidP="005708CE">
            <w:pPr>
              <w:rPr>
                <w:rFonts w:eastAsiaTheme="minorEastAsia"/>
                <w:b/>
                <w:bCs/>
              </w:rPr>
            </w:pPr>
            <w:r w:rsidRPr="2EDAECC5">
              <w:rPr>
                <w:rFonts w:eastAsiaTheme="minorEastAsia"/>
                <w:b/>
                <w:bCs/>
              </w:rPr>
              <w:t>Mesenchymal stem cells</w:t>
            </w:r>
          </w:p>
        </w:tc>
        <w:tc>
          <w:tcPr>
            <w:tcW w:w="4614" w:type="dxa"/>
          </w:tcPr>
          <w:p w14:paraId="32E1A42F" w14:textId="77777777" w:rsidR="00F12F9D" w:rsidRDefault="2BA0A779" w:rsidP="005708CE">
            <w:pPr>
              <w:rPr>
                <w:rFonts w:eastAsiaTheme="minorEastAsia"/>
              </w:rPr>
            </w:pPr>
            <w:r w:rsidRPr="2EDAECC5">
              <w:rPr>
                <w:rFonts w:eastAsiaTheme="minorEastAsia"/>
              </w:rPr>
              <w:t xml:space="preserve">Mesenchymal stem cells </w:t>
            </w:r>
            <w:r w:rsidR="00F12F9D">
              <w:rPr>
                <w:rFonts w:eastAsiaTheme="minorEastAsia"/>
              </w:rPr>
              <w:t xml:space="preserve">are </w:t>
            </w:r>
            <w:r w:rsidR="00F12F9D" w:rsidRPr="00F12F9D">
              <w:rPr>
                <w:rFonts w:eastAsiaTheme="minorEastAsia"/>
              </w:rPr>
              <w:t>muscle, connective tissue, blood vessels, and lymphatic tissue</w:t>
            </w:r>
            <w:r w:rsidR="00F12F9D">
              <w:rPr>
                <w:rFonts w:eastAsiaTheme="minorEastAsia"/>
              </w:rPr>
              <w:t xml:space="preserve"> that </w:t>
            </w:r>
            <w:r w:rsidRPr="2EDAECC5">
              <w:rPr>
                <w:rFonts w:eastAsiaTheme="minorEastAsia"/>
              </w:rPr>
              <w:t>have the capability to differentiate into a number of cell types</w:t>
            </w:r>
            <w:r w:rsidR="00F12F9D">
              <w:rPr>
                <w:rFonts w:eastAsiaTheme="minorEastAsia"/>
              </w:rPr>
              <w:t xml:space="preserve">. </w:t>
            </w:r>
          </w:p>
          <w:p w14:paraId="12CC22AD" w14:textId="77777777" w:rsidR="00F12F9D" w:rsidRDefault="00F12F9D" w:rsidP="005708CE">
            <w:pPr>
              <w:rPr>
                <w:rFonts w:eastAsiaTheme="minorEastAsia"/>
              </w:rPr>
            </w:pPr>
          </w:p>
          <w:p w14:paraId="218631A8" w14:textId="3C193E3D" w:rsidR="00F12F9D" w:rsidRPr="00F12F9D" w:rsidRDefault="00F12F9D" w:rsidP="005708CE">
            <w:pPr>
              <w:rPr>
                <w:rFonts w:eastAsiaTheme="minorEastAsia"/>
                <w:i/>
                <w:iCs/>
              </w:rPr>
            </w:pPr>
            <w:r>
              <w:rPr>
                <w:rFonts w:eastAsiaTheme="minorEastAsia"/>
                <w:i/>
                <w:iCs/>
              </w:rPr>
              <w:t xml:space="preserve">Suggested language – edit according to study protocol: </w:t>
            </w:r>
          </w:p>
          <w:p w14:paraId="6B5F163F" w14:textId="099B2FD2" w:rsidR="2BA0A779" w:rsidRDefault="2BA0A779" w:rsidP="005708CE">
            <w:pPr>
              <w:rPr>
                <w:rFonts w:eastAsiaTheme="minorEastAsia"/>
              </w:rPr>
            </w:pPr>
            <w:r w:rsidRPr="2EDAECC5">
              <w:rPr>
                <w:rFonts w:eastAsiaTheme="minorEastAsia"/>
              </w:rPr>
              <w:t>The therapy in this trial is autologous, adipose-derived, Mesenchymal Stem Cells (</w:t>
            </w:r>
            <w:proofErr w:type="spellStart"/>
            <w:r w:rsidRPr="2EDAECC5">
              <w:rPr>
                <w:rFonts w:eastAsiaTheme="minorEastAsia"/>
              </w:rPr>
              <w:t>adMSC</w:t>
            </w:r>
            <w:proofErr w:type="spellEnd"/>
            <w:r w:rsidRPr="2EDAECC5">
              <w:rPr>
                <w:rFonts w:eastAsiaTheme="minorEastAsia"/>
              </w:rPr>
              <w:t xml:space="preserve">). What that means is that the cells will be taken from your body from fat samples and then through a cell generation technique, expanded to generate hundreds of millions of healthy MSCs. These will be stored and given back to you in infusions of about 100-200 million MSCs per infusion, therefore, you are your own donor.  </w:t>
            </w:r>
          </w:p>
        </w:tc>
        <w:tc>
          <w:tcPr>
            <w:tcW w:w="4902" w:type="dxa"/>
          </w:tcPr>
          <w:p w14:paraId="0678E587" w14:textId="71EC3112" w:rsidR="1D992A2A" w:rsidRDefault="1D992A2A" w:rsidP="005708CE">
            <w:r>
              <w:t>Some of the most common side effects that the study doctors know about are:</w:t>
            </w:r>
          </w:p>
          <w:p w14:paraId="69085D74" w14:textId="64BE82D1" w:rsidR="1D992A2A" w:rsidRDefault="1D992A2A" w:rsidP="005708CE">
            <w:pPr>
              <w:pStyle w:val="ListParagraph"/>
              <w:numPr>
                <w:ilvl w:val="0"/>
                <w:numId w:val="1"/>
              </w:numPr>
            </w:pPr>
            <w:r>
              <w:t>low-grade fever</w:t>
            </w:r>
          </w:p>
          <w:p w14:paraId="40E82C82" w14:textId="28BA3388" w:rsidR="1D992A2A" w:rsidRDefault="1D992A2A" w:rsidP="005708CE">
            <w:pPr>
              <w:pStyle w:val="ListParagraph"/>
              <w:numPr>
                <w:ilvl w:val="0"/>
                <w:numId w:val="1"/>
              </w:numPr>
            </w:pPr>
            <w:r>
              <w:t>IV site reactions (pain, itching, swelling, redness)</w:t>
            </w:r>
          </w:p>
          <w:p w14:paraId="6CDB86BC" w14:textId="11A5B4F6" w:rsidR="1D992A2A" w:rsidRDefault="1D992A2A" w:rsidP="005708CE">
            <w:pPr>
              <w:pStyle w:val="ListParagraph"/>
              <w:numPr>
                <w:ilvl w:val="0"/>
                <w:numId w:val="1"/>
              </w:numPr>
            </w:pPr>
            <w:r>
              <w:t>constipation</w:t>
            </w:r>
          </w:p>
          <w:p w14:paraId="29326654" w14:textId="36BE76A2" w:rsidR="1D992A2A" w:rsidRDefault="1D992A2A" w:rsidP="005708CE">
            <w:pPr>
              <w:pStyle w:val="ListParagraph"/>
              <w:numPr>
                <w:ilvl w:val="0"/>
                <w:numId w:val="1"/>
              </w:numPr>
            </w:pPr>
            <w:r>
              <w:t>sleeplessness</w:t>
            </w:r>
          </w:p>
          <w:p w14:paraId="1EAF94C3" w14:textId="749A3AE9" w:rsidR="1D992A2A" w:rsidRDefault="1D992A2A" w:rsidP="005708CE">
            <w:r>
              <w:t>Some of the less common side effects that the study doctors know about are:</w:t>
            </w:r>
          </w:p>
          <w:p w14:paraId="1A1F53FA" w14:textId="79F79895" w:rsidR="1D992A2A" w:rsidRDefault="1D992A2A" w:rsidP="005708CE">
            <w:pPr>
              <w:pStyle w:val="ListParagraph"/>
              <w:numPr>
                <w:ilvl w:val="0"/>
                <w:numId w:val="1"/>
              </w:numPr>
            </w:pPr>
            <w:r>
              <w:t>fatigue</w:t>
            </w:r>
          </w:p>
          <w:p w14:paraId="40C6CB1D" w14:textId="39F4BACC" w:rsidR="1D992A2A" w:rsidRDefault="1D992A2A" w:rsidP="005708CE">
            <w:pPr>
              <w:pStyle w:val="ListParagraph"/>
              <w:numPr>
                <w:ilvl w:val="0"/>
                <w:numId w:val="1"/>
              </w:numPr>
            </w:pPr>
            <w:r>
              <w:t>headache</w:t>
            </w:r>
          </w:p>
          <w:p w14:paraId="4405AA35" w14:textId="47EF0EA5" w:rsidR="1D992A2A" w:rsidRDefault="1D992A2A" w:rsidP="005708CE">
            <w:pPr>
              <w:pStyle w:val="ListParagraph"/>
              <w:numPr>
                <w:ilvl w:val="0"/>
                <w:numId w:val="1"/>
              </w:numPr>
            </w:pPr>
            <w:r>
              <w:t>chills</w:t>
            </w:r>
          </w:p>
          <w:p w14:paraId="0FC7D90D" w14:textId="07EF9308" w:rsidR="1D992A2A" w:rsidRDefault="1D992A2A" w:rsidP="005708CE">
            <w:pPr>
              <w:pStyle w:val="ListParagraph"/>
              <w:numPr>
                <w:ilvl w:val="0"/>
                <w:numId w:val="1"/>
              </w:numPr>
            </w:pPr>
            <w:r>
              <w:t>nausea</w:t>
            </w:r>
          </w:p>
        </w:tc>
      </w:tr>
      <w:tr w:rsidR="00710C09" w:rsidRPr="00171142" w14:paraId="37B155F1" w14:textId="77777777" w:rsidTr="2EDAECC5">
        <w:tc>
          <w:tcPr>
            <w:tcW w:w="3169" w:type="dxa"/>
          </w:tcPr>
          <w:p w14:paraId="5E86F2BA" w14:textId="77777777" w:rsidR="00710C09" w:rsidRPr="00451E12" w:rsidRDefault="00710C09" w:rsidP="005708CE">
            <w:pPr>
              <w:rPr>
                <w:b/>
              </w:rPr>
            </w:pPr>
            <w:r w:rsidRPr="00451E12">
              <w:rPr>
                <w:b/>
              </w:rPr>
              <w:t>Nasal Wash</w:t>
            </w:r>
          </w:p>
        </w:tc>
        <w:tc>
          <w:tcPr>
            <w:tcW w:w="4614" w:type="dxa"/>
          </w:tcPr>
          <w:p w14:paraId="7A1AA3DB" w14:textId="77777777" w:rsidR="00710C09" w:rsidRPr="00E17623" w:rsidRDefault="00710C09" w:rsidP="005708CE">
            <w:r w:rsidRPr="00E17623">
              <w:t>We will do a nasal wash at study visits [X, Y and Z].  To do this, a small amount of salt water will be put into each side of your nose and then suctioned out.</w:t>
            </w:r>
          </w:p>
        </w:tc>
        <w:tc>
          <w:tcPr>
            <w:tcW w:w="4902" w:type="dxa"/>
          </w:tcPr>
          <w:p w14:paraId="6B0D040A" w14:textId="77777777" w:rsidR="00710C09" w:rsidRPr="00E17623" w:rsidRDefault="00710C09" w:rsidP="005708CE">
            <w:r w:rsidRPr="00E17623">
              <w:t>The nasal wash may cause sneezing and minor irritation of the nose and throat.</w:t>
            </w:r>
          </w:p>
          <w:p w14:paraId="6D60DAA8" w14:textId="77777777" w:rsidR="00710C09" w:rsidRPr="00E17623" w:rsidRDefault="00710C09" w:rsidP="005708CE"/>
        </w:tc>
      </w:tr>
      <w:tr w:rsidR="00710C09" w:rsidRPr="00171142" w14:paraId="33D080B7" w14:textId="77777777" w:rsidTr="2EDAECC5">
        <w:tc>
          <w:tcPr>
            <w:tcW w:w="3169" w:type="dxa"/>
          </w:tcPr>
          <w:p w14:paraId="0D649602" w14:textId="77777777" w:rsidR="00710C09" w:rsidRPr="00451E12" w:rsidRDefault="00710C09" w:rsidP="005708CE">
            <w:pPr>
              <w:rPr>
                <w:b/>
              </w:rPr>
            </w:pPr>
            <w:r w:rsidRPr="00451E12">
              <w:rPr>
                <w:b/>
              </w:rPr>
              <w:t>Sedation</w:t>
            </w:r>
          </w:p>
        </w:tc>
        <w:tc>
          <w:tcPr>
            <w:tcW w:w="4614" w:type="dxa"/>
          </w:tcPr>
          <w:p w14:paraId="5B7F53D3" w14:textId="77777777" w:rsidR="00A654E1" w:rsidRDefault="004A2606" w:rsidP="004A2606">
            <w:pPr>
              <w:rPr>
                <w:rFonts w:cstheme="minorHAnsi"/>
              </w:rPr>
            </w:pPr>
            <w:r w:rsidRPr="004A2606">
              <w:rPr>
                <w:rFonts w:cstheme="minorHAnsi"/>
              </w:rPr>
              <w:t>Conscious sedation uses a combination of medicines to help you relax (a sedative) and to reduce pain (an analgesic).</w:t>
            </w:r>
          </w:p>
          <w:p w14:paraId="2844430B" w14:textId="2364578C" w:rsidR="004A2606" w:rsidRPr="004A2606" w:rsidRDefault="004A2606" w:rsidP="004A2606">
            <w:pPr>
              <w:rPr>
                <w:rFonts w:cstheme="minorHAnsi"/>
              </w:rPr>
            </w:pPr>
            <w:r w:rsidRPr="004A2606">
              <w:rPr>
                <w:rFonts w:cstheme="minorHAnsi"/>
              </w:rPr>
              <w:t xml:space="preserve"> You will probably stay awake, but may feel sleepy and relaxed.</w:t>
            </w:r>
          </w:p>
          <w:p w14:paraId="5DCCC97F" w14:textId="77777777" w:rsidR="004A2606" w:rsidRDefault="004A2606" w:rsidP="004A2606">
            <w:pPr>
              <w:rPr>
                <w:rFonts w:cstheme="minorHAnsi"/>
              </w:rPr>
            </w:pPr>
            <w:r w:rsidRPr="004A2606">
              <w:rPr>
                <w:rFonts w:cstheme="minorHAnsi"/>
              </w:rPr>
              <w:lastRenderedPageBreak/>
              <w:t>Conscious sedation lets you recover quickly and return to your everyday activities soon after your procedure.</w:t>
            </w:r>
          </w:p>
          <w:p w14:paraId="59958817" w14:textId="12C99EFA" w:rsidR="00A654E1" w:rsidRPr="004A2606" w:rsidRDefault="00A654E1" w:rsidP="004A2606">
            <w:pPr>
              <w:rPr>
                <w:rFonts w:cstheme="minorHAnsi"/>
              </w:rPr>
            </w:pPr>
            <w:r>
              <w:rPr>
                <w:rFonts w:cstheme="minorHAnsi"/>
              </w:rPr>
              <w:t xml:space="preserve">(state whether </w:t>
            </w:r>
            <w:r w:rsidR="009A28AA">
              <w:rPr>
                <w:rFonts w:cstheme="minorHAnsi"/>
              </w:rPr>
              <w:t xml:space="preserve">oral or IV) </w:t>
            </w:r>
          </w:p>
          <w:p w14:paraId="0F45CE64" w14:textId="77777777" w:rsidR="00710C09" w:rsidRPr="00171142" w:rsidRDefault="00710C09" w:rsidP="005708CE"/>
        </w:tc>
        <w:tc>
          <w:tcPr>
            <w:tcW w:w="4902" w:type="dxa"/>
          </w:tcPr>
          <w:p w14:paraId="7690EA8D" w14:textId="2F45E977" w:rsidR="000435C6" w:rsidRDefault="000435C6" w:rsidP="005708CE">
            <w:pPr>
              <w:rPr>
                <w:rFonts w:cstheme="minorHAnsi"/>
              </w:rPr>
            </w:pPr>
            <w:r w:rsidRPr="000435C6">
              <w:rPr>
                <w:rFonts w:cstheme="minorHAnsi"/>
              </w:rPr>
              <w:lastRenderedPageBreak/>
              <w:t xml:space="preserve">Conscious sedation is usually safe. </w:t>
            </w:r>
          </w:p>
          <w:p w14:paraId="040B8EA6" w14:textId="0755830B" w:rsidR="00710C09" w:rsidRPr="00171142" w:rsidRDefault="00710C09" w:rsidP="005708CE">
            <w:pPr>
              <w:rPr>
                <w:rFonts w:cstheme="minorHAnsi"/>
              </w:rPr>
            </w:pPr>
            <w:r w:rsidRPr="00171142">
              <w:rPr>
                <w:rFonts w:cstheme="minorHAnsi"/>
              </w:rPr>
              <w:t xml:space="preserve">Allergic reaction, such as skin rash, nausea and vomiting. Other risks include confusion, and drowsiness. There is a rare risk of infection from an IV site or from the equipment used. On rare occasion sedation can lead to difficulty breathing </w:t>
            </w:r>
            <w:r w:rsidRPr="00171142">
              <w:rPr>
                <w:rFonts w:cstheme="minorHAnsi"/>
              </w:rPr>
              <w:lastRenderedPageBreak/>
              <w:t>and stomach contents going into the airways and lungs.  </w:t>
            </w:r>
          </w:p>
          <w:p w14:paraId="4A6C323F" w14:textId="77777777" w:rsidR="00710C09" w:rsidRPr="00171142" w:rsidRDefault="00710C09" w:rsidP="005708CE"/>
        </w:tc>
      </w:tr>
      <w:tr w:rsidR="00710C09" w:rsidRPr="00171142" w14:paraId="55410B96" w14:textId="77777777" w:rsidTr="2EDAECC5">
        <w:tc>
          <w:tcPr>
            <w:tcW w:w="3169" w:type="dxa"/>
          </w:tcPr>
          <w:p w14:paraId="60E6C08C" w14:textId="77777777" w:rsidR="00710C09" w:rsidRDefault="00710C09" w:rsidP="005708CE">
            <w:pPr>
              <w:rPr>
                <w:b/>
              </w:rPr>
            </w:pPr>
            <w:r>
              <w:rPr>
                <w:b/>
              </w:rPr>
              <w:lastRenderedPageBreak/>
              <w:t>Sharing Genetic Data with NIH Database</w:t>
            </w:r>
          </w:p>
        </w:tc>
        <w:tc>
          <w:tcPr>
            <w:tcW w:w="4614" w:type="dxa"/>
          </w:tcPr>
          <w:p w14:paraId="33591421" w14:textId="77777777" w:rsidR="009A28AA" w:rsidRDefault="00710C09" w:rsidP="005708CE">
            <w:r w:rsidRPr="00AE57AD">
              <w:t xml:space="preserve">We may share your data or DNA samples with other investigators or national databases. </w:t>
            </w:r>
          </w:p>
          <w:p w14:paraId="0F75B36C" w14:textId="23CABA48" w:rsidR="00710C09" w:rsidRPr="00E17623" w:rsidRDefault="00710C09" w:rsidP="005708CE">
            <w:r w:rsidRPr="00AE57AD">
              <w:t>The NIH maintains a national database for genetic material. They collect samples for future research. The shared information will not include information that can identify you. The shared information will include information about your diagnosis and genes. If you withdraw consent for sharing, your information or samples that are still at CHOP will be removed and will no longer be used for future research. However, data and samples that have already been shared with other researchers cannot be taken back.</w:t>
            </w:r>
          </w:p>
        </w:tc>
        <w:tc>
          <w:tcPr>
            <w:tcW w:w="4902" w:type="dxa"/>
          </w:tcPr>
          <w:p w14:paraId="3170F3AD" w14:textId="77777777" w:rsidR="00710C09" w:rsidRPr="00A14FE3" w:rsidRDefault="00710C09" w:rsidP="005708CE"/>
        </w:tc>
      </w:tr>
      <w:tr w:rsidR="00710C09" w:rsidRPr="00171142" w14:paraId="3B5ABD0E" w14:textId="77777777" w:rsidTr="008C10D5">
        <w:trPr>
          <w:trHeight w:val="5840"/>
        </w:trPr>
        <w:tc>
          <w:tcPr>
            <w:tcW w:w="3169" w:type="dxa"/>
          </w:tcPr>
          <w:p w14:paraId="3B666E3B" w14:textId="77777777" w:rsidR="00710C09" w:rsidRPr="00451E12" w:rsidRDefault="00710C09" w:rsidP="005708CE">
            <w:pPr>
              <w:rPr>
                <w:b/>
              </w:rPr>
            </w:pPr>
            <w:proofErr w:type="spellStart"/>
            <w:r w:rsidRPr="00451E12">
              <w:rPr>
                <w:b/>
              </w:rPr>
              <w:lastRenderedPageBreak/>
              <w:t>tCDS</w:t>
            </w:r>
            <w:proofErr w:type="spellEnd"/>
          </w:p>
        </w:tc>
        <w:tc>
          <w:tcPr>
            <w:tcW w:w="4614" w:type="dxa"/>
          </w:tcPr>
          <w:p w14:paraId="779A9E60" w14:textId="720680F2" w:rsidR="00B23EC2" w:rsidRPr="00974137" w:rsidRDefault="00974137" w:rsidP="00B23EC2">
            <w:pPr>
              <w:tabs>
                <w:tab w:val="num" w:pos="540"/>
              </w:tabs>
              <w:rPr>
                <w:rFonts w:cstheme="minorHAnsi"/>
                <w:iCs/>
              </w:rPr>
            </w:pPr>
            <w:r w:rsidRPr="00974137">
              <w:rPr>
                <w:rFonts w:cstheme="minorHAnsi"/>
                <w:iCs/>
              </w:rPr>
              <w:t>Transcranial Direct Current Stimulation (</w:t>
            </w:r>
            <w:proofErr w:type="spellStart"/>
            <w:r w:rsidRPr="00974137">
              <w:rPr>
                <w:rFonts w:cstheme="minorHAnsi"/>
                <w:iCs/>
              </w:rPr>
              <w:t>tDCS</w:t>
            </w:r>
            <w:proofErr w:type="spellEnd"/>
            <w:r w:rsidRPr="00974137">
              <w:rPr>
                <w:rFonts w:cstheme="minorHAnsi"/>
                <w:iCs/>
              </w:rPr>
              <w:t>) is a non-invasive technique being tested as a possible treatment for brain-related conditions.</w:t>
            </w:r>
            <w:r w:rsidRPr="00974137">
              <w:rPr>
                <w:rFonts w:cstheme="minorHAnsi"/>
                <w:iCs/>
              </w:rPr>
              <w:br/>
              <w:t>It uses a device with a headband or cap that holds small pads (electrodes) against your scalp.</w:t>
            </w:r>
            <w:r w:rsidRPr="00974137">
              <w:rPr>
                <w:rFonts w:cstheme="minorHAnsi"/>
                <w:iCs/>
              </w:rPr>
              <w:br/>
              <w:t xml:space="preserve">When turned on, the device sends </w:t>
            </w:r>
            <w:proofErr w:type="spellStart"/>
            <w:r w:rsidRPr="00974137">
              <w:rPr>
                <w:rFonts w:cstheme="minorHAnsi"/>
                <w:iCs/>
              </w:rPr>
              <w:t>a</w:t>
            </w:r>
            <w:proofErr w:type="spellEnd"/>
            <w:r w:rsidRPr="00974137">
              <w:rPr>
                <w:rFonts w:cstheme="minorHAnsi"/>
                <w:iCs/>
              </w:rPr>
              <w:t xml:space="preserve"> electrical current to the brain.</w:t>
            </w:r>
            <w:r w:rsidR="00B23EC2" w:rsidRPr="00974137">
              <w:rPr>
                <w:rFonts w:cstheme="minorHAnsi"/>
                <w:iCs/>
              </w:rPr>
              <w:t xml:space="preserve"> The effect depends on the direction of the current: anodal (positive) current may boost brain activity, while cathodal (negative) current may reduce it.</w:t>
            </w:r>
          </w:p>
          <w:p w14:paraId="07BFB1D1" w14:textId="01BAB035" w:rsidR="00974137" w:rsidRPr="00974137" w:rsidRDefault="00974137" w:rsidP="00974137">
            <w:pPr>
              <w:tabs>
                <w:tab w:val="num" w:pos="540"/>
              </w:tabs>
              <w:rPr>
                <w:rFonts w:cstheme="minorHAnsi"/>
                <w:iCs/>
              </w:rPr>
            </w:pPr>
          </w:p>
          <w:p w14:paraId="1B83242D" w14:textId="77777777" w:rsidR="00893D9D" w:rsidRPr="00893D9D" w:rsidRDefault="00893D9D" w:rsidP="00974137">
            <w:pPr>
              <w:tabs>
                <w:tab w:val="num" w:pos="540"/>
              </w:tabs>
              <w:rPr>
                <w:rFonts w:cstheme="minorHAnsi"/>
                <w:i/>
              </w:rPr>
            </w:pPr>
            <w:r w:rsidRPr="00893D9D">
              <w:rPr>
                <w:rFonts w:cstheme="minorHAnsi"/>
                <w:i/>
              </w:rPr>
              <w:t xml:space="preserve">Edit to match protocol: </w:t>
            </w:r>
          </w:p>
          <w:p w14:paraId="4E03AB17" w14:textId="178319D8" w:rsidR="00B23EC2" w:rsidRDefault="00974137" w:rsidP="00974137">
            <w:pPr>
              <w:tabs>
                <w:tab w:val="num" w:pos="540"/>
              </w:tabs>
              <w:rPr>
                <w:rFonts w:cstheme="minorHAnsi"/>
                <w:iCs/>
              </w:rPr>
            </w:pPr>
            <w:r w:rsidRPr="00974137">
              <w:rPr>
                <w:rFonts w:cstheme="minorHAnsi"/>
                <w:iCs/>
              </w:rPr>
              <w:t>Each session usually lasts 20 to 30 minutes and may happen over several days or weeks.</w:t>
            </w:r>
            <w:r w:rsidRPr="00974137">
              <w:rPr>
                <w:rFonts w:cstheme="minorHAnsi"/>
                <w:iCs/>
              </w:rPr>
              <w:br/>
            </w:r>
          </w:p>
          <w:p w14:paraId="639FA71F" w14:textId="48B94CAF" w:rsidR="00710C09" w:rsidRPr="00171142" w:rsidRDefault="00710C09" w:rsidP="00B23EC2">
            <w:pPr>
              <w:tabs>
                <w:tab w:val="num" w:pos="540"/>
              </w:tabs>
              <w:rPr>
                <w:rFonts w:cstheme="minorHAnsi"/>
                <w:iCs/>
              </w:rPr>
            </w:pPr>
          </w:p>
        </w:tc>
        <w:tc>
          <w:tcPr>
            <w:tcW w:w="4902" w:type="dxa"/>
          </w:tcPr>
          <w:p w14:paraId="6CBF2ED1" w14:textId="77777777" w:rsidR="00691F5D" w:rsidRDefault="00691F5D" w:rsidP="005708CE">
            <w:pPr>
              <w:rPr>
                <w:rFonts w:cstheme="minorHAnsi"/>
                <w:iCs/>
              </w:rPr>
            </w:pPr>
            <w:r w:rsidRPr="00691F5D">
              <w:rPr>
                <w:rFonts w:cstheme="minorHAnsi"/>
                <w:iCs/>
              </w:rPr>
              <w:t xml:space="preserve">Likely, but Not Serious Risks (expected to occur in 15-30 out of 100 participants): </w:t>
            </w:r>
          </w:p>
          <w:p w14:paraId="67D8C6C4" w14:textId="77777777" w:rsidR="00691F5D" w:rsidRPr="008C10D5" w:rsidRDefault="00691F5D" w:rsidP="008C10D5">
            <w:pPr>
              <w:pStyle w:val="ListParagraph"/>
              <w:numPr>
                <w:ilvl w:val="0"/>
                <w:numId w:val="9"/>
              </w:numPr>
              <w:rPr>
                <w:rFonts w:cstheme="minorHAnsi"/>
                <w:iCs/>
              </w:rPr>
            </w:pPr>
            <w:r w:rsidRPr="008C10D5">
              <w:rPr>
                <w:rFonts w:cstheme="minorHAnsi"/>
                <w:iCs/>
              </w:rPr>
              <w:t xml:space="preserve">The most common side effect of </w:t>
            </w:r>
            <w:proofErr w:type="spellStart"/>
            <w:r w:rsidRPr="008C10D5">
              <w:rPr>
                <w:rFonts w:cstheme="minorHAnsi"/>
                <w:iCs/>
              </w:rPr>
              <w:t>tDCS</w:t>
            </w:r>
            <w:proofErr w:type="spellEnd"/>
            <w:r w:rsidRPr="008C10D5">
              <w:rPr>
                <w:rFonts w:cstheme="minorHAnsi"/>
                <w:iCs/>
              </w:rPr>
              <w:t xml:space="preserve"> is mild itching sensation at the point of contact with the electrodes. </w:t>
            </w:r>
          </w:p>
          <w:p w14:paraId="0C2E17CF" w14:textId="77777777" w:rsidR="00691F5D" w:rsidRDefault="00691F5D" w:rsidP="005708CE">
            <w:pPr>
              <w:rPr>
                <w:rFonts w:cstheme="minorHAnsi"/>
                <w:iCs/>
              </w:rPr>
            </w:pPr>
          </w:p>
          <w:p w14:paraId="2B113D94" w14:textId="77777777" w:rsidR="00691F5D" w:rsidRDefault="00691F5D" w:rsidP="005708CE">
            <w:pPr>
              <w:rPr>
                <w:rFonts w:cstheme="minorHAnsi"/>
                <w:iCs/>
              </w:rPr>
            </w:pPr>
            <w:r w:rsidRPr="00691F5D">
              <w:rPr>
                <w:rFonts w:cstheme="minorHAnsi"/>
                <w:iCs/>
              </w:rPr>
              <w:t xml:space="preserve">Less Likely, some may be Serious (expected to occur in 10-18 out of 100 participants): </w:t>
            </w:r>
          </w:p>
          <w:p w14:paraId="32DC1122" w14:textId="77777777" w:rsidR="00691F5D" w:rsidRPr="008C10D5" w:rsidRDefault="00691F5D" w:rsidP="008C10D5">
            <w:pPr>
              <w:pStyle w:val="ListParagraph"/>
              <w:numPr>
                <w:ilvl w:val="0"/>
                <w:numId w:val="8"/>
              </w:numPr>
              <w:rPr>
                <w:rFonts w:cstheme="minorHAnsi"/>
                <w:iCs/>
              </w:rPr>
            </w:pPr>
            <w:r w:rsidRPr="008C10D5">
              <w:rPr>
                <w:rFonts w:cstheme="minorHAnsi"/>
                <w:iCs/>
              </w:rPr>
              <w:t xml:space="preserve">Transient minor discomfort can occur in about 10-18% of participants, such as mild headaches, nausea, mild burning sensation at the point of electrode contact, and fatigue. </w:t>
            </w:r>
          </w:p>
          <w:p w14:paraId="31A7834B" w14:textId="77777777" w:rsidR="00691F5D" w:rsidRDefault="00691F5D" w:rsidP="005708CE">
            <w:pPr>
              <w:rPr>
                <w:rFonts w:cstheme="minorHAnsi"/>
                <w:iCs/>
              </w:rPr>
            </w:pPr>
          </w:p>
          <w:p w14:paraId="170C1914" w14:textId="50A79DAA" w:rsidR="008C10D5" w:rsidRPr="008C10D5" w:rsidRDefault="008C10D5" w:rsidP="008C10D5">
            <w:pPr>
              <w:rPr>
                <w:rFonts w:cstheme="minorHAnsi"/>
                <w:iCs/>
              </w:rPr>
            </w:pPr>
            <w:r>
              <w:rPr>
                <w:rFonts w:cstheme="minorHAnsi"/>
                <w:iCs/>
              </w:rPr>
              <w:t xml:space="preserve">Rare and serious </w:t>
            </w:r>
            <w:r w:rsidRPr="008C10D5">
              <w:rPr>
                <w:rFonts w:cstheme="minorHAnsi"/>
                <w:iCs/>
              </w:rPr>
              <w:t>(expected to occur in &lt;1 out of 100 participants):</w:t>
            </w:r>
          </w:p>
          <w:p w14:paraId="462AC51E" w14:textId="355C15F6" w:rsidR="008C10D5" w:rsidRPr="008C10D5" w:rsidRDefault="008C10D5" w:rsidP="008C10D5">
            <w:pPr>
              <w:pStyle w:val="ListParagraph"/>
              <w:numPr>
                <w:ilvl w:val="0"/>
                <w:numId w:val="7"/>
              </w:numPr>
              <w:rPr>
                <w:rFonts w:cstheme="minorHAnsi"/>
                <w:iCs/>
              </w:rPr>
            </w:pPr>
            <w:r w:rsidRPr="008C10D5">
              <w:rPr>
                <w:rFonts w:cstheme="minorHAnsi"/>
                <w:iCs/>
              </w:rPr>
              <w:t xml:space="preserve">A rare but serious side effect of </w:t>
            </w:r>
            <w:proofErr w:type="spellStart"/>
            <w:r w:rsidRPr="008C10D5">
              <w:rPr>
                <w:rFonts w:cstheme="minorHAnsi"/>
                <w:iCs/>
              </w:rPr>
              <w:t>tDCS</w:t>
            </w:r>
            <w:proofErr w:type="spellEnd"/>
            <w:r w:rsidRPr="008C10D5">
              <w:rPr>
                <w:rFonts w:cstheme="minorHAnsi"/>
                <w:iCs/>
              </w:rPr>
              <w:t xml:space="preserve"> can be skin lesions following repeated </w:t>
            </w:r>
            <w:proofErr w:type="spellStart"/>
            <w:r w:rsidRPr="008C10D5">
              <w:rPr>
                <w:rFonts w:cstheme="minorHAnsi"/>
                <w:iCs/>
              </w:rPr>
              <w:t>tDCS</w:t>
            </w:r>
            <w:proofErr w:type="spellEnd"/>
            <w:r w:rsidRPr="008C10D5">
              <w:rPr>
                <w:rFonts w:cstheme="minorHAnsi"/>
                <w:iCs/>
              </w:rPr>
              <w:t>.</w:t>
            </w:r>
          </w:p>
          <w:p w14:paraId="7EDB3A5B" w14:textId="79F3B3B5" w:rsidR="00710C09" w:rsidRPr="008C10D5" w:rsidRDefault="008C10D5" w:rsidP="008C10D5">
            <w:pPr>
              <w:pStyle w:val="ListParagraph"/>
              <w:numPr>
                <w:ilvl w:val="0"/>
                <w:numId w:val="7"/>
              </w:numPr>
              <w:rPr>
                <w:rFonts w:cstheme="minorHAnsi"/>
                <w:iCs/>
              </w:rPr>
            </w:pPr>
            <w:r w:rsidRPr="008C10D5">
              <w:rPr>
                <w:rFonts w:cstheme="minorHAnsi"/>
                <w:iCs/>
              </w:rPr>
              <w:t xml:space="preserve">Another potentially serious AE that has been discussed in the literature is seizures. There is also a theoretical rationale that brain stimulation can increase the risk of seizures. However, to date, there is no documented evidence that </w:t>
            </w:r>
            <w:proofErr w:type="spellStart"/>
            <w:r w:rsidRPr="008C10D5">
              <w:rPr>
                <w:rFonts w:cstheme="minorHAnsi"/>
                <w:iCs/>
              </w:rPr>
              <w:t>tDCS</w:t>
            </w:r>
            <w:proofErr w:type="spellEnd"/>
            <w:r w:rsidRPr="008C10D5">
              <w:rPr>
                <w:rFonts w:cstheme="minorHAnsi"/>
                <w:iCs/>
              </w:rPr>
              <w:t xml:space="preserve"> has resulted in a seizure.</w:t>
            </w:r>
          </w:p>
        </w:tc>
      </w:tr>
      <w:tr w:rsidR="00710C09" w:rsidRPr="00171142" w14:paraId="3F833109" w14:textId="77777777" w:rsidTr="2EDAECC5">
        <w:tc>
          <w:tcPr>
            <w:tcW w:w="3169" w:type="dxa"/>
          </w:tcPr>
          <w:p w14:paraId="23138FA4" w14:textId="0B74F00E" w:rsidR="00710C09" w:rsidRPr="00451E12" w:rsidRDefault="00710C09" w:rsidP="005708CE">
            <w:pPr>
              <w:rPr>
                <w:b/>
              </w:rPr>
            </w:pPr>
            <w:r w:rsidRPr="00451E12">
              <w:rPr>
                <w:b/>
              </w:rPr>
              <w:t xml:space="preserve">Tissue </w:t>
            </w:r>
            <w:r w:rsidR="00A30EC2">
              <w:rPr>
                <w:b/>
              </w:rPr>
              <w:t>Collection</w:t>
            </w:r>
          </w:p>
        </w:tc>
        <w:tc>
          <w:tcPr>
            <w:tcW w:w="4614" w:type="dxa"/>
          </w:tcPr>
          <w:p w14:paraId="6BB424FF" w14:textId="2CD4D49A" w:rsidR="00A30EC2" w:rsidRPr="00A30EC2" w:rsidRDefault="00A30EC2" w:rsidP="0070530C">
            <w:pPr>
              <w:rPr>
                <w:i/>
                <w:iCs/>
              </w:rPr>
            </w:pPr>
            <w:r w:rsidRPr="00A30EC2">
              <w:rPr>
                <w:i/>
                <w:iCs/>
              </w:rPr>
              <w:t>Edit to state if extra samples will be collected or only discarded tissue will be collect.</w:t>
            </w:r>
          </w:p>
          <w:p w14:paraId="05E1F0F4" w14:textId="77777777" w:rsidR="00A30EC2" w:rsidRDefault="0070530C" w:rsidP="0070530C">
            <w:r w:rsidRPr="0070530C">
              <w:t xml:space="preserve">Sometimes there’s leftover tissue from procedures that would normally be thrown away. </w:t>
            </w:r>
          </w:p>
          <w:p w14:paraId="22C7C2D4" w14:textId="77777777" w:rsidR="00E006F8" w:rsidRDefault="00E006F8" w:rsidP="0070530C"/>
          <w:p w14:paraId="649BDD19" w14:textId="58F06BEA" w:rsidR="00A7188E" w:rsidRDefault="00A7188E" w:rsidP="0070530C">
            <w:r>
              <w:t>We will collect an extra sample of &lt;x&gt;</w:t>
            </w:r>
            <w:r w:rsidR="00E006F8">
              <w:t xml:space="preserve"> </w:t>
            </w:r>
            <w:r w:rsidR="001772FC">
              <w:t>during the &lt;describe the tissue, procedure, include the amount of tissue that will be collected&gt;</w:t>
            </w:r>
          </w:p>
          <w:p w14:paraId="1D05D37B" w14:textId="77777777" w:rsidR="00E006F8" w:rsidRDefault="00E006F8" w:rsidP="0070530C">
            <w:pPr>
              <w:rPr>
                <w:i/>
                <w:iCs/>
              </w:rPr>
            </w:pPr>
          </w:p>
          <w:p w14:paraId="49622C09" w14:textId="6489FEEE" w:rsidR="00A30EC2" w:rsidRPr="00A30EC2" w:rsidRDefault="00A30EC2" w:rsidP="0070530C">
            <w:pPr>
              <w:rPr>
                <w:i/>
                <w:iCs/>
              </w:rPr>
            </w:pPr>
            <w:r w:rsidRPr="00A30EC2">
              <w:rPr>
                <w:i/>
                <w:iCs/>
              </w:rPr>
              <w:t>Include if this is a banking study:</w:t>
            </w:r>
          </w:p>
          <w:p w14:paraId="79DF8DEA" w14:textId="2BAEC896" w:rsidR="00A30EC2" w:rsidRDefault="0070530C" w:rsidP="0070530C">
            <w:r w:rsidRPr="0070530C">
              <w:lastRenderedPageBreak/>
              <w:t>With your permission, we’d like to keep and store (or “bank”) any leftover tissue for future research. We won’t take any extra tissue beyond what’s already needed for your care and this study.</w:t>
            </w:r>
          </w:p>
          <w:p w14:paraId="3E567395" w14:textId="77777777" w:rsidR="00A30EC2" w:rsidRDefault="00A30EC2" w:rsidP="0070530C"/>
          <w:p w14:paraId="438547B6" w14:textId="081DF1F5" w:rsidR="00A30EC2" w:rsidRPr="0070530C" w:rsidRDefault="00A30EC2" w:rsidP="0070530C">
            <w:pPr>
              <w:rPr>
                <w:i/>
                <w:iCs/>
              </w:rPr>
            </w:pPr>
            <w:r w:rsidRPr="00A30EC2">
              <w:rPr>
                <w:i/>
                <w:iCs/>
              </w:rPr>
              <w:t>Edit to match protocol:</w:t>
            </w:r>
          </w:p>
          <w:p w14:paraId="505601E9" w14:textId="341C45DE" w:rsidR="0070530C" w:rsidRPr="0070530C" w:rsidRDefault="0070530C" w:rsidP="0070530C">
            <w:r w:rsidRPr="0070530C">
              <w:t>The tissue we store will only be used to help researchers learn more about</w:t>
            </w:r>
            <w:r w:rsidR="00A7188E">
              <w:t xml:space="preserve"> &lt;X&gt;</w:t>
            </w:r>
            <w:r w:rsidRPr="0070530C">
              <w:t xml:space="preserve">. </w:t>
            </w:r>
            <w:r w:rsidR="00A30EC2">
              <w:t xml:space="preserve"> </w:t>
            </w:r>
            <w:r w:rsidRPr="0070530C">
              <w:t>In the future, this might include studying genes (DNA) to better understand how people respond to certain treatments. If any future research requires more information or specific tests, we may contact you to ask for your permission again.</w:t>
            </w:r>
          </w:p>
          <w:p w14:paraId="1E37B916" w14:textId="0932E51E" w:rsidR="00A30EC2" w:rsidRDefault="0070530C" w:rsidP="0070530C">
            <w:r w:rsidRPr="0070530C">
              <w:t xml:space="preserve">Your </w:t>
            </w:r>
            <w:r w:rsidR="00E006F8">
              <w:t xml:space="preserve">tissue sample </w:t>
            </w:r>
            <w:r w:rsidRPr="0070530C">
              <w:t>will be stored at</w:t>
            </w:r>
            <w:r w:rsidR="00A7188E">
              <w:t xml:space="preserve"> UTHealth Houston </w:t>
            </w:r>
            <w:r w:rsidR="00E006F8">
              <w:t xml:space="preserve">with only a code and </w:t>
            </w:r>
            <w:r w:rsidRPr="0070530C">
              <w:t>will not have your name or any personal information attached to i</w:t>
            </w:r>
            <w:r w:rsidR="00A7188E">
              <w:t xml:space="preserve">t. </w:t>
            </w:r>
            <w:r w:rsidRPr="0070530C">
              <w:t xml:space="preserve">Only the research team at the </w:t>
            </w:r>
            <w:r w:rsidR="00276F24">
              <w:t xml:space="preserve">UTHealth </w:t>
            </w:r>
            <w:r w:rsidRPr="0070530C">
              <w:t xml:space="preserve">will be able to link the code back to you. </w:t>
            </w:r>
          </w:p>
          <w:p w14:paraId="0E942A67" w14:textId="7FD80B55" w:rsidR="0070530C" w:rsidRPr="0070530C" w:rsidRDefault="0070530C" w:rsidP="0070530C">
            <w:r w:rsidRPr="0070530C">
              <w:t>Other researchers using the tissue won’t know who it came from. If any researcher wants more details about your health, we’ll reach out to you first, and you can decide whether to share anything more.</w:t>
            </w:r>
          </w:p>
          <w:p w14:paraId="652B7454" w14:textId="77777777" w:rsidR="0070530C" w:rsidRPr="0070530C" w:rsidRDefault="0070530C" w:rsidP="0070530C">
            <w:r w:rsidRPr="0070530C">
              <w:t>It’s completely up to you whether or not you want us to keep your leftover tissue. You can also decide whether you’d like us to contact you in the future. Saying “no” will not affect your care or your participation in the study in any way.</w:t>
            </w:r>
          </w:p>
          <w:p w14:paraId="4F1A9C39" w14:textId="2786E8B2" w:rsidR="0070530C" w:rsidRPr="0070530C" w:rsidRDefault="0070530C" w:rsidP="0070530C">
            <w:r w:rsidRPr="0070530C">
              <w:t xml:space="preserve">If you say “yes” now but later change your mind, that’s okay. Just </w:t>
            </w:r>
            <w:r w:rsidR="002F15D3">
              <w:t xml:space="preserve">contact the study team </w:t>
            </w:r>
            <w:r w:rsidR="002F15D3">
              <w:lastRenderedPageBreak/>
              <w:t>at the number given at the end of this form</w:t>
            </w:r>
            <w:r w:rsidRPr="0070530C">
              <w:t>. Any leftover tissue that can still be linked to you will be destroyed. However, we won’t be able to remove samples or data that have already been used in research.</w:t>
            </w:r>
          </w:p>
          <w:p w14:paraId="4AE80B27" w14:textId="77777777" w:rsidR="0070530C" w:rsidRPr="0070530C" w:rsidRDefault="0070530C" w:rsidP="0070530C">
            <w:r w:rsidRPr="0070530C">
              <w:t>At the end of this form, you’ll be asked to let us know what you decide about storing your tissue and future contact.</w:t>
            </w:r>
          </w:p>
          <w:p w14:paraId="55D195A1" w14:textId="77777777" w:rsidR="00710C09" w:rsidRPr="00E17623" w:rsidRDefault="00710C09" w:rsidP="005708CE"/>
        </w:tc>
        <w:tc>
          <w:tcPr>
            <w:tcW w:w="4902" w:type="dxa"/>
          </w:tcPr>
          <w:p w14:paraId="40F37B18" w14:textId="77777777" w:rsidR="00A029E8" w:rsidRDefault="00710C09" w:rsidP="005708CE">
            <w:r w:rsidRPr="00E17623">
              <w:lastRenderedPageBreak/>
              <w:t xml:space="preserve">We do not anticipate any risks to banking your tissue other than the potential loss of privacy. </w:t>
            </w:r>
          </w:p>
          <w:p w14:paraId="663BE58B" w14:textId="77777777" w:rsidR="00710C09" w:rsidRDefault="00710C09" w:rsidP="005708CE">
            <w:r w:rsidRPr="00E17623">
              <w:t xml:space="preserve"> As described above, we will code your tissue to help protect you.  Because the genetic information in your tissue is unique to you, it may be possible that someday in the future your tissue could be linked backed to you just based on your genes (even though directly identifying information will not be stored with the tissue).</w:t>
            </w:r>
          </w:p>
          <w:p w14:paraId="508EFD67" w14:textId="77777777" w:rsidR="00A029E8" w:rsidRDefault="00A029E8" w:rsidP="00A029E8">
            <w:r w:rsidRPr="00796E83">
              <w:t xml:space="preserve">Some genetic information can show possible health problems for you and your family. This </w:t>
            </w:r>
            <w:r w:rsidRPr="00796E83">
              <w:lastRenderedPageBreak/>
              <w:t xml:space="preserve">information might be of interest to your employers or insurance companies. </w:t>
            </w:r>
          </w:p>
          <w:p w14:paraId="189C30FC" w14:textId="77777777" w:rsidR="00A029E8" w:rsidRPr="00796E83" w:rsidRDefault="00A029E8" w:rsidP="00A029E8">
            <w:r w:rsidRPr="00796E83">
              <w:t xml:space="preserve">A law called </w:t>
            </w:r>
            <w:r w:rsidRPr="00E17623">
              <w:t xml:space="preserve">Genetic Information Nondiscrimination Act </w:t>
            </w:r>
            <w:r>
              <w:t>(</w:t>
            </w:r>
            <w:r w:rsidRPr="00796E83">
              <w:t>GINA</w:t>
            </w:r>
            <w:r>
              <w:t>)</w:t>
            </w:r>
            <w:r w:rsidRPr="00796E83">
              <w:t xml:space="preserve"> makes it illegal for health insurers and most employers to treat you unfairly based on your genes. But this law does not protect you from discrimination by life insurance, disability insurance, or long-term care insurance companies.</w:t>
            </w:r>
          </w:p>
          <w:p w14:paraId="6466316E" w14:textId="2A9C158D" w:rsidR="00A029E8" w:rsidRPr="009275C2" w:rsidRDefault="00A029E8" w:rsidP="005708CE">
            <w:pPr>
              <w:rPr>
                <w:b/>
                <w:bCs/>
                <w:i/>
                <w:u w:val="single"/>
              </w:rPr>
            </w:pPr>
          </w:p>
        </w:tc>
      </w:tr>
      <w:tr w:rsidR="00710C09" w:rsidRPr="00171142" w14:paraId="304C16F5" w14:textId="77777777" w:rsidTr="2EDAECC5">
        <w:tc>
          <w:tcPr>
            <w:tcW w:w="3169" w:type="dxa"/>
          </w:tcPr>
          <w:p w14:paraId="678D6103" w14:textId="77777777" w:rsidR="00710C09" w:rsidRPr="00451E12" w:rsidRDefault="00710C09" w:rsidP="005708CE">
            <w:pPr>
              <w:rPr>
                <w:b/>
              </w:rPr>
            </w:pPr>
            <w:r w:rsidRPr="00451E12">
              <w:rPr>
                <w:b/>
              </w:rPr>
              <w:lastRenderedPageBreak/>
              <w:t>Transfusion</w:t>
            </w:r>
          </w:p>
        </w:tc>
        <w:tc>
          <w:tcPr>
            <w:tcW w:w="4614" w:type="dxa"/>
          </w:tcPr>
          <w:p w14:paraId="498F4544" w14:textId="77777777" w:rsidR="00710C09" w:rsidRDefault="002D270E" w:rsidP="005708CE">
            <w:pPr>
              <w:tabs>
                <w:tab w:val="num" w:pos="540"/>
              </w:tabs>
              <w:rPr>
                <w:rFonts w:cstheme="minorHAnsi"/>
              </w:rPr>
            </w:pPr>
            <w:r w:rsidRPr="002D270E">
              <w:rPr>
                <w:rFonts w:cstheme="minorHAnsi"/>
              </w:rPr>
              <w:t>A blood transfusion is a safe and common procedure during which you receive blood through an intravenous (IV) line placed in one of your veins. It takes 1 to 4 hours to receive the blood, depending on how much you need.</w:t>
            </w:r>
            <w:r>
              <w:rPr>
                <w:rFonts w:cstheme="minorHAnsi"/>
              </w:rPr>
              <w:t xml:space="preserve"> </w:t>
            </w:r>
          </w:p>
          <w:p w14:paraId="5B5E5DF3" w14:textId="77777777" w:rsidR="002D270E" w:rsidRDefault="002D270E" w:rsidP="002D270E">
            <w:pPr>
              <w:rPr>
                <w:rFonts w:cstheme="minorHAnsi"/>
                <w:iCs/>
              </w:rPr>
            </w:pPr>
          </w:p>
          <w:p w14:paraId="18610BA9" w14:textId="29F5F255" w:rsidR="002D270E" w:rsidRPr="00EA23ED" w:rsidRDefault="002D270E" w:rsidP="002D270E">
            <w:pPr>
              <w:rPr>
                <w:rFonts w:cstheme="minorHAnsi"/>
                <w:iCs/>
              </w:rPr>
            </w:pPr>
            <w:r w:rsidRPr="00EA23ED">
              <w:rPr>
                <w:rFonts w:cstheme="minorHAnsi"/>
                <w:iCs/>
              </w:rPr>
              <w:t>If your health and schedule allow, you can ask friends or family members to donate blood for you. But because donated blood must closely match your own blood type, their blood might not be a good fit. For this reason, getting blood from the blood bank is often the safest and most reliable option.</w:t>
            </w:r>
          </w:p>
          <w:p w14:paraId="35CF9B9D" w14:textId="2C73BD04" w:rsidR="002D270E" w:rsidRPr="00171142" w:rsidRDefault="002D270E" w:rsidP="005708CE">
            <w:pPr>
              <w:tabs>
                <w:tab w:val="num" w:pos="540"/>
              </w:tabs>
              <w:rPr>
                <w:rFonts w:cstheme="minorHAnsi"/>
              </w:rPr>
            </w:pPr>
          </w:p>
        </w:tc>
        <w:tc>
          <w:tcPr>
            <w:tcW w:w="4902" w:type="dxa"/>
          </w:tcPr>
          <w:p w14:paraId="570CFBBC" w14:textId="31AA253A" w:rsidR="00EA23ED" w:rsidRPr="00EA23ED" w:rsidRDefault="00EA23ED" w:rsidP="00EA23ED">
            <w:pPr>
              <w:rPr>
                <w:rFonts w:cstheme="minorHAnsi"/>
                <w:iCs/>
              </w:rPr>
            </w:pPr>
            <w:r w:rsidRPr="00EA23ED">
              <w:rPr>
                <w:rFonts w:cstheme="minorHAnsi"/>
                <w:iCs/>
              </w:rPr>
              <w:t xml:space="preserve">Blood used for transfusions is carefully tested to reduce the risk of spreading infections or causing other problems. However, no process is </w:t>
            </w:r>
            <w:r>
              <w:rPr>
                <w:rFonts w:cstheme="minorHAnsi"/>
                <w:iCs/>
              </w:rPr>
              <w:t>completely</w:t>
            </w:r>
            <w:r w:rsidRPr="00EA23ED">
              <w:rPr>
                <w:rFonts w:cstheme="minorHAnsi"/>
                <w:iCs/>
              </w:rPr>
              <w:t xml:space="preserve"> risk-free. </w:t>
            </w:r>
          </w:p>
          <w:p w14:paraId="282252BC" w14:textId="77777777" w:rsidR="00EA23ED" w:rsidRPr="00EA23ED" w:rsidRDefault="00EA23ED" w:rsidP="00EA23ED">
            <w:pPr>
              <w:rPr>
                <w:rFonts w:cstheme="minorHAnsi"/>
                <w:iCs/>
              </w:rPr>
            </w:pPr>
          </w:p>
          <w:p w14:paraId="07DA8BD5" w14:textId="77777777" w:rsidR="002360CF" w:rsidRPr="002360CF" w:rsidRDefault="002360CF" w:rsidP="002360CF">
            <w:pPr>
              <w:rPr>
                <w:rFonts w:cstheme="minorHAnsi"/>
                <w:iCs/>
              </w:rPr>
            </w:pPr>
            <w:r w:rsidRPr="002360CF">
              <w:rPr>
                <w:rFonts w:cstheme="minorHAnsi"/>
                <w:iCs/>
              </w:rPr>
              <w:t>Allergic Reactions:</w:t>
            </w:r>
          </w:p>
          <w:p w14:paraId="66331563" w14:textId="77777777" w:rsidR="002360CF" w:rsidRPr="002360CF" w:rsidRDefault="002360CF" w:rsidP="002360CF">
            <w:pPr>
              <w:rPr>
                <w:rFonts w:cstheme="minorHAnsi"/>
                <w:iCs/>
              </w:rPr>
            </w:pPr>
            <w:r w:rsidRPr="002360CF">
              <w:rPr>
                <w:rFonts w:cstheme="minorHAnsi"/>
                <w:iCs/>
              </w:rPr>
              <w:t>Some people may get itching or hives from a transfusion, even with the right blood type. This can usually be treated with allergy medicine. Tell your doctor if symptoms get worse.</w:t>
            </w:r>
          </w:p>
          <w:p w14:paraId="50C85AD8" w14:textId="77777777" w:rsidR="002360CF" w:rsidRPr="002360CF" w:rsidRDefault="002360CF" w:rsidP="002360CF">
            <w:pPr>
              <w:rPr>
                <w:rFonts w:cstheme="minorHAnsi"/>
                <w:iCs/>
              </w:rPr>
            </w:pPr>
          </w:p>
          <w:p w14:paraId="3151EF2E" w14:textId="77777777" w:rsidR="002360CF" w:rsidRPr="002360CF" w:rsidRDefault="002360CF" w:rsidP="002360CF">
            <w:pPr>
              <w:rPr>
                <w:rFonts w:cstheme="minorHAnsi"/>
                <w:iCs/>
              </w:rPr>
            </w:pPr>
            <w:r w:rsidRPr="002360CF">
              <w:rPr>
                <w:rFonts w:cstheme="minorHAnsi"/>
                <w:iCs/>
              </w:rPr>
              <w:t>Fever:</w:t>
            </w:r>
          </w:p>
          <w:p w14:paraId="2F5181F7" w14:textId="77777777" w:rsidR="002360CF" w:rsidRPr="002360CF" w:rsidRDefault="002360CF" w:rsidP="002360CF">
            <w:pPr>
              <w:rPr>
                <w:rFonts w:cstheme="minorHAnsi"/>
                <w:iCs/>
              </w:rPr>
            </w:pPr>
            <w:r w:rsidRPr="002360CF">
              <w:rPr>
                <w:rFonts w:cstheme="minorHAnsi"/>
                <w:iCs/>
              </w:rPr>
              <w:t>A mild fever after a transfusion is common and not usually serious. But if you also feel nausea or chest pain, contact your doctor.</w:t>
            </w:r>
          </w:p>
          <w:p w14:paraId="64F3BACB" w14:textId="77777777" w:rsidR="002360CF" w:rsidRPr="002360CF" w:rsidRDefault="002360CF" w:rsidP="002360CF">
            <w:pPr>
              <w:rPr>
                <w:rFonts w:cstheme="minorHAnsi"/>
                <w:iCs/>
              </w:rPr>
            </w:pPr>
          </w:p>
          <w:p w14:paraId="7551E452" w14:textId="77777777" w:rsidR="002360CF" w:rsidRPr="002360CF" w:rsidRDefault="002360CF" w:rsidP="002360CF">
            <w:pPr>
              <w:rPr>
                <w:rFonts w:cstheme="minorHAnsi"/>
                <w:iCs/>
              </w:rPr>
            </w:pPr>
            <w:r w:rsidRPr="002360CF">
              <w:rPr>
                <w:rFonts w:cstheme="minorHAnsi"/>
                <w:iCs/>
              </w:rPr>
              <w:t>Serious Reaction (Acute Immune Hemolytic Reaction):</w:t>
            </w:r>
          </w:p>
          <w:p w14:paraId="61B1112D" w14:textId="77777777" w:rsidR="002360CF" w:rsidRPr="002360CF" w:rsidRDefault="002360CF" w:rsidP="002360CF">
            <w:pPr>
              <w:rPr>
                <w:rFonts w:cstheme="minorHAnsi"/>
                <w:iCs/>
              </w:rPr>
            </w:pPr>
            <w:r w:rsidRPr="002360CF">
              <w:rPr>
                <w:rFonts w:cstheme="minorHAnsi"/>
                <w:iCs/>
              </w:rPr>
              <w:t>Rarely, the body attacks transfused blood cells if the blood type doesn’t match. Symptoms include fever, chills, nausea, pain, and dark urine. This is serious and needs immediate medical help.</w:t>
            </w:r>
          </w:p>
          <w:p w14:paraId="60ECE10F" w14:textId="77777777" w:rsidR="002360CF" w:rsidRPr="002360CF" w:rsidRDefault="002360CF" w:rsidP="002360CF">
            <w:pPr>
              <w:rPr>
                <w:rFonts w:cstheme="minorHAnsi"/>
                <w:iCs/>
              </w:rPr>
            </w:pPr>
          </w:p>
          <w:p w14:paraId="7A82E3FF" w14:textId="77777777" w:rsidR="002360CF" w:rsidRPr="002360CF" w:rsidRDefault="002360CF" w:rsidP="002360CF">
            <w:pPr>
              <w:rPr>
                <w:rFonts w:cstheme="minorHAnsi"/>
                <w:iCs/>
              </w:rPr>
            </w:pPr>
            <w:r w:rsidRPr="002360CF">
              <w:rPr>
                <w:rFonts w:cstheme="minorHAnsi"/>
                <w:iCs/>
              </w:rPr>
              <w:t>Infections:</w:t>
            </w:r>
          </w:p>
          <w:p w14:paraId="0764791D" w14:textId="2335032B" w:rsidR="00EA23ED" w:rsidRDefault="002360CF" w:rsidP="002360CF">
            <w:pPr>
              <w:rPr>
                <w:rFonts w:cstheme="minorHAnsi"/>
                <w:iCs/>
              </w:rPr>
            </w:pPr>
            <w:r w:rsidRPr="002360CF">
              <w:rPr>
                <w:rFonts w:cstheme="minorHAnsi"/>
                <w:iCs/>
              </w:rPr>
              <w:lastRenderedPageBreak/>
              <w:t>Blood is carefully tested for infections like HIV, hepatitis B and C</w:t>
            </w:r>
            <w:r w:rsidR="00631927">
              <w:rPr>
                <w:rFonts w:cstheme="minorHAnsi"/>
                <w:iCs/>
              </w:rPr>
              <w:t xml:space="preserve">. </w:t>
            </w:r>
            <w:r w:rsidRPr="002360CF">
              <w:rPr>
                <w:rFonts w:cstheme="minorHAnsi"/>
                <w:iCs/>
              </w:rPr>
              <w:t>The chance of getting an infection from transfused blood is very low.</w:t>
            </w:r>
          </w:p>
          <w:p w14:paraId="6880CD2D" w14:textId="0A71AEE4" w:rsidR="002360CF" w:rsidRPr="00171142" w:rsidRDefault="002360CF" w:rsidP="002360CF">
            <w:pPr>
              <w:rPr>
                <w:rFonts w:cstheme="minorHAnsi"/>
                <w:iCs/>
              </w:rPr>
            </w:pPr>
          </w:p>
        </w:tc>
      </w:tr>
      <w:tr w:rsidR="00710C09" w:rsidRPr="00171142" w14:paraId="6AFE223B" w14:textId="77777777" w:rsidTr="2EDAECC5">
        <w:tc>
          <w:tcPr>
            <w:tcW w:w="3169" w:type="dxa"/>
          </w:tcPr>
          <w:p w14:paraId="72198626" w14:textId="77777777" w:rsidR="00710C09" w:rsidRPr="00451E12" w:rsidRDefault="00710C09" w:rsidP="005708CE">
            <w:pPr>
              <w:rPr>
                <w:b/>
              </w:rPr>
            </w:pPr>
            <w:r w:rsidRPr="00451E12">
              <w:rPr>
                <w:b/>
              </w:rPr>
              <w:lastRenderedPageBreak/>
              <w:t>Unknown Risks</w:t>
            </w:r>
          </w:p>
        </w:tc>
        <w:tc>
          <w:tcPr>
            <w:tcW w:w="4614" w:type="dxa"/>
          </w:tcPr>
          <w:p w14:paraId="583C5524" w14:textId="77777777" w:rsidR="00710C09" w:rsidRPr="00171142" w:rsidRDefault="00710C09" w:rsidP="005708CE">
            <w:pPr>
              <w:tabs>
                <w:tab w:val="num" w:pos="540"/>
              </w:tabs>
              <w:rPr>
                <w:rFonts w:cstheme="minorHAnsi"/>
              </w:rPr>
            </w:pPr>
          </w:p>
        </w:tc>
        <w:tc>
          <w:tcPr>
            <w:tcW w:w="4902" w:type="dxa"/>
          </w:tcPr>
          <w:p w14:paraId="1EAACDD1" w14:textId="229A6BC2" w:rsidR="00710C09" w:rsidRDefault="00631927" w:rsidP="005708CE">
            <w:pPr>
              <w:rPr>
                <w:rFonts w:cstheme="minorHAnsi"/>
                <w:iCs/>
              </w:rPr>
            </w:pPr>
            <w:r w:rsidRPr="00631927">
              <w:rPr>
                <w:rFonts w:cstheme="minorHAnsi"/>
                <w:iCs/>
              </w:rPr>
              <w:t xml:space="preserve">The study drug or treatment may cause side effects that are not yet known. If the researchers learn anything new that might affect your decision to stay in the study, </w:t>
            </w:r>
            <w:r>
              <w:rPr>
                <w:rFonts w:cstheme="minorHAnsi"/>
                <w:iCs/>
              </w:rPr>
              <w:t>we</w:t>
            </w:r>
            <w:r w:rsidRPr="00631927">
              <w:rPr>
                <w:rFonts w:cstheme="minorHAnsi"/>
                <w:iCs/>
              </w:rPr>
              <w:t xml:space="preserve"> will tell you.</w:t>
            </w:r>
          </w:p>
          <w:p w14:paraId="72561204" w14:textId="60FA3FE3" w:rsidR="00631927" w:rsidRPr="00171142" w:rsidRDefault="00631927" w:rsidP="005708CE">
            <w:pPr>
              <w:rPr>
                <w:rFonts w:eastAsia="Times New Roman" w:cstheme="minorHAnsi"/>
              </w:rPr>
            </w:pPr>
          </w:p>
        </w:tc>
      </w:tr>
      <w:tr w:rsidR="00710C09" w:rsidRPr="00171142" w14:paraId="337E70BC" w14:textId="77777777" w:rsidTr="2EDAECC5">
        <w:tc>
          <w:tcPr>
            <w:tcW w:w="3169" w:type="dxa"/>
          </w:tcPr>
          <w:p w14:paraId="32741829" w14:textId="77777777" w:rsidR="00710C09" w:rsidRPr="00451E12" w:rsidRDefault="00710C09" w:rsidP="005708CE">
            <w:pPr>
              <w:rPr>
                <w:b/>
              </w:rPr>
            </w:pPr>
            <w:r w:rsidRPr="00451E12">
              <w:rPr>
                <w:b/>
              </w:rPr>
              <w:t xml:space="preserve">Unknown Risks – Children </w:t>
            </w:r>
          </w:p>
        </w:tc>
        <w:tc>
          <w:tcPr>
            <w:tcW w:w="4614" w:type="dxa"/>
          </w:tcPr>
          <w:p w14:paraId="2ACFB7EF" w14:textId="77777777" w:rsidR="00710C09" w:rsidRPr="00171142" w:rsidRDefault="00710C09" w:rsidP="005708CE">
            <w:pPr>
              <w:tabs>
                <w:tab w:val="num" w:pos="540"/>
              </w:tabs>
              <w:rPr>
                <w:rFonts w:cstheme="minorHAnsi"/>
              </w:rPr>
            </w:pPr>
          </w:p>
        </w:tc>
        <w:tc>
          <w:tcPr>
            <w:tcW w:w="4902" w:type="dxa"/>
          </w:tcPr>
          <w:p w14:paraId="7DD019E5" w14:textId="77777777" w:rsidR="00710C09" w:rsidRPr="00171142" w:rsidRDefault="00710C09" w:rsidP="005708CE">
            <w:pPr>
              <w:rPr>
                <w:rFonts w:cstheme="minorHAnsi"/>
                <w:iCs/>
              </w:rPr>
            </w:pPr>
            <w:r w:rsidRPr="00171142">
              <w:rPr>
                <w:rFonts w:cstheme="minorHAnsi"/>
                <w:iCs/>
              </w:rPr>
              <w:t>The study drug or treatments have/have not been studied in children before. They have/have not been studied in adults. Children may have side effects that the adults did not have. The study team will let you know if they learn anything that might make you change your mind about taking part in the study</w:t>
            </w:r>
            <w:r w:rsidRPr="00171142">
              <w:rPr>
                <w:rFonts w:cstheme="minorHAnsi"/>
              </w:rPr>
              <w:t>.</w:t>
            </w:r>
          </w:p>
        </w:tc>
      </w:tr>
      <w:tr w:rsidR="00710C09" w:rsidRPr="00171142" w14:paraId="12D8F348" w14:textId="77777777" w:rsidTr="2EDAECC5">
        <w:tc>
          <w:tcPr>
            <w:tcW w:w="3169" w:type="dxa"/>
          </w:tcPr>
          <w:p w14:paraId="14B7B098" w14:textId="77777777" w:rsidR="00710C09" w:rsidRPr="00451E12" w:rsidRDefault="00710C09" w:rsidP="005708CE">
            <w:pPr>
              <w:rPr>
                <w:b/>
              </w:rPr>
            </w:pPr>
            <w:r w:rsidRPr="00451E12">
              <w:rPr>
                <w:b/>
              </w:rPr>
              <w:t>Washout</w:t>
            </w:r>
          </w:p>
        </w:tc>
        <w:tc>
          <w:tcPr>
            <w:tcW w:w="4614" w:type="dxa"/>
          </w:tcPr>
          <w:p w14:paraId="65FE77F4" w14:textId="7D767DB2" w:rsidR="00710C09" w:rsidRPr="00171142" w:rsidRDefault="0085393F" w:rsidP="005708CE">
            <w:pPr>
              <w:tabs>
                <w:tab w:val="num" w:pos="540"/>
              </w:tabs>
              <w:rPr>
                <w:rFonts w:cstheme="minorHAnsi"/>
                <w:iCs/>
              </w:rPr>
            </w:pPr>
            <w:r w:rsidRPr="0085393F">
              <w:rPr>
                <w:rFonts w:cstheme="minorHAnsi"/>
                <w:iCs/>
              </w:rPr>
              <w:t xml:space="preserve">As part of this study, you may need to stop taking any current medications or treatments for a specific period of time, known as the washout period. During this time, the effects of the previous treatment will be allowed to clear from your system before starting the next treatment. This ensures that the results of the study are not influenced by any lingering effects from earlier treatments. </w:t>
            </w:r>
            <w:r>
              <w:rPr>
                <w:rFonts w:cstheme="minorHAnsi"/>
                <w:iCs/>
              </w:rPr>
              <w:t xml:space="preserve">If you take part in this study, you will be asked to stop taking &lt;drug name&gt; for &lt;duration&gt; </w:t>
            </w:r>
          </w:p>
        </w:tc>
        <w:tc>
          <w:tcPr>
            <w:tcW w:w="4902" w:type="dxa"/>
          </w:tcPr>
          <w:p w14:paraId="6E4CC971" w14:textId="77777777" w:rsidR="00710C09" w:rsidRPr="008557A2" w:rsidRDefault="00710C09" w:rsidP="005708CE">
            <w:pPr>
              <w:rPr>
                <w:rFonts w:cstheme="minorHAnsi"/>
                <w:iCs/>
              </w:rPr>
            </w:pPr>
            <w:r w:rsidRPr="008557A2">
              <w:rPr>
                <w:rFonts w:cstheme="minorHAnsi"/>
                <w:iCs/>
              </w:rPr>
              <w:t>During the washout period, your symptoms of </w:t>
            </w:r>
            <w:r w:rsidRPr="008557A2">
              <w:rPr>
                <w:rFonts w:cstheme="minorHAnsi"/>
                <w:iCs/>
                <w:u w:val="single"/>
              </w:rPr>
              <w:t>[list symptoms]</w:t>
            </w:r>
            <w:r w:rsidRPr="008557A2">
              <w:rPr>
                <w:rFonts w:cstheme="minorHAnsi"/>
                <w:iCs/>
              </w:rPr>
              <w:t> may get worse. You may also experience new symptoms directly attributable to stopping the medication itself. Please discuss the washout period with the study doctor.</w:t>
            </w:r>
          </w:p>
        </w:tc>
      </w:tr>
      <w:tr w:rsidR="0001020F" w:rsidRPr="00171142" w14:paraId="6883E6ED" w14:textId="77777777" w:rsidTr="2EDAECC5">
        <w:tc>
          <w:tcPr>
            <w:tcW w:w="3169" w:type="dxa"/>
          </w:tcPr>
          <w:p w14:paraId="1763A822" w14:textId="01512F34" w:rsidR="0001020F" w:rsidRPr="00451E12" w:rsidRDefault="0001020F" w:rsidP="005708CE">
            <w:pPr>
              <w:rPr>
                <w:b/>
              </w:rPr>
            </w:pPr>
            <w:r>
              <w:rPr>
                <w:b/>
              </w:rPr>
              <w:t>Randomization</w:t>
            </w:r>
          </w:p>
        </w:tc>
        <w:tc>
          <w:tcPr>
            <w:tcW w:w="4614" w:type="dxa"/>
          </w:tcPr>
          <w:p w14:paraId="0350303E" w14:textId="1A112CE9" w:rsidR="0001020F" w:rsidRPr="002E24AB" w:rsidRDefault="0001020F" w:rsidP="005708CE">
            <w:pPr>
              <w:rPr>
                <w:rFonts w:cstheme="minorHAnsi"/>
              </w:rPr>
            </w:pPr>
            <w:r w:rsidRPr="002E24AB">
              <w:rPr>
                <w:rFonts w:cstheme="minorHAnsi"/>
              </w:rPr>
              <w:t>If you agree to take part in this study you will be randomized (similar to flipping a coin) to receive &lt;</w:t>
            </w:r>
            <w:r w:rsidRPr="002E24AB">
              <w:rPr>
                <w:rFonts w:cstheme="minorHAnsi"/>
                <w:color w:val="0000FF"/>
              </w:rPr>
              <w:t>study drug</w:t>
            </w:r>
            <w:r w:rsidRPr="002E24AB">
              <w:rPr>
                <w:rFonts w:cstheme="minorHAnsi"/>
              </w:rPr>
              <w:t xml:space="preserve">&gt; or </w:t>
            </w:r>
            <w:r>
              <w:rPr>
                <w:rFonts w:cstheme="minorHAnsi"/>
              </w:rPr>
              <w:t xml:space="preserve">&lt;control&gt;. </w:t>
            </w:r>
            <w:r w:rsidRPr="002E24AB">
              <w:rPr>
                <w:rFonts w:cstheme="minorHAnsi"/>
              </w:rPr>
              <w:t>There is a 50% chance you will receive &lt;</w:t>
            </w:r>
            <w:r w:rsidRPr="002E24AB">
              <w:rPr>
                <w:rFonts w:cstheme="minorHAnsi"/>
                <w:color w:val="0000FF"/>
              </w:rPr>
              <w:t>study drug</w:t>
            </w:r>
            <w:r w:rsidRPr="002E24AB">
              <w:rPr>
                <w:rFonts w:cstheme="minorHAnsi"/>
              </w:rPr>
              <w:t>&gt; and a 50% chance that you will receive</w:t>
            </w:r>
            <w:r>
              <w:rPr>
                <w:rFonts w:cstheme="minorHAnsi"/>
              </w:rPr>
              <w:t xml:space="preserve"> the &lt;control&gt;</w:t>
            </w:r>
            <w:r w:rsidRPr="002E24AB">
              <w:rPr>
                <w:rFonts w:cstheme="minorHAnsi"/>
              </w:rPr>
              <w:t xml:space="preserve">.  Neither you nor your doctor will </w:t>
            </w:r>
            <w:r w:rsidRPr="002E24AB">
              <w:rPr>
                <w:rFonts w:cstheme="minorHAnsi"/>
              </w:rPr>
              <w:lastRenderedPageBreak/>
              <w:t>know if you are receiving &lt;</w:t>
            </w:r>
            <w:r w:rsidRPr="002E24AB">
              <w:rPr>
                <w:rFonts w:cstheme="minorHAnsi"/>
                <w:color w:val="0000FF"/>
              </w:rPr>
              <w:t>study drug</w:t>
            </w:r>
            <w:r w:rsidRPr="002E24AB">
              <w:rPr>
                <w:rFonts w:cstheme="minorHAnsi"/>
              </w:rPr>
              <w:t xml:space="preserve">&gt; or placebo, as both will look the same.  </w:t>
            </w:r>
          </w:p>
          <w:p w14:paraId="6535E3DC" w14:textId="77777777" w:rsidR="0001020F" w:rsidRPr="0085393F" w:rsidRDefault="0001020F" w:rsidP="005708CE">
            <w:pPr>
              <w:tabs>
                <w:tab w:val="num" w:pos="540"/>
              </w:tabs>
              <w:rPr>
                <w:rFonts w:cstheme="minorHAnsi"/>
                <w:iCs/>
              </w:rPr>
            </w:pPr>
          </w:p>
        </w:tc>
        <w:tc>
          <w:tcPr>
            <w:tcW w:w="4902" w:type="dxa"/>
          </w:tcPr>
          <w:p w14:paraId="5F736203" w14:textId="77777777" w:rsidR="0001020F" w:rsidRPr="008557A2" w:rsidRDefault="0001020F" w:rsidP="005708CE">
            <w:pPr>
              <w:rPr>
                <w:rFonts w:cstheme="minorHAnsi"/>
                <w:iCs/>
              </w:rPr>
            </w:pPr>
          </w:p>
        </w:tc>
      </w:tr>
      <w:tr w:rsidR="0001020F" w:rsidRPr="00171142" w14:paraId="199649A3" w14:textId="77777777" w:rsidTr="2EDAECC5">
        <w:tc>
          <w:tcPr>
            <w:tcW w:w="3169" w:type="dxa"/>
          </w:tcPr>
          <w:p w14:paraId="18EB9B29" w14:textId="698AF70B" w:rsidR="0001020F" w:rsidRDefault="0001020F" w:rsidP="005708CE">
            <w:pPr>
              <w:rPr>
                <w:b/>
              </w:rPr>
            </w:pPr>
            <w:r>
              <w:rPr>
                <w:b/>
              </w:rPr>
              <w:t>Placebo Control</w:t>
            </w:r>
          </w:p>
        </w:tc>
        <w:tc>
          <w:tcPr>
            <w:tcW w:w="4614" w:type="dxa"/>
          </w:tcPr>
          <w:p w14:paraId="5634F03D" w14:textId="291A53BD" w:rsidR="0001020F" w:rsidRPr="002E24AB" w:rsidRDefault="0001020F" w:rsidP="005708CE">
            <w:pPr>
              <w:rPr>
                <w:rFonts w:cstheme="minorHAnsi"/>
              </w:rPr>
            </w:pPr>
            <w:r w:rsidRPr="002E24AB">
              <w:rPr>
                <w:rFonts w:cstheme="minorHAnsi"/>
              </w:rPr>
              <w:t>If you agree to take part in this study you will be randomized (similar to flipping a coin) to receive &lt;</w:t>
            </w:r>
            <w:r w:rsidRPr="002E24AB">
              <w:rPr>
                <w:rFonts w:cstheme="minorHAnsi"/>
                <w:color w:val="0000FF"/>
              </w:rPr>
              <w:t>study drug</w:t>
            </w:r>
            <w:r w:rsidRPr="002E24AB">
              <w:rPr>
                <w:rFonts w:cstheme="minorHAnsi"/>
              </w:rPr>
              <w:t>&gt; or placebo (</w:t>
            </w:r>
            <w:r w:rsidRPr="002E24AB">
              <w:rPr>
                <w:rFonts w:cstheme="minorHAnsi"/>
                <w:snapToGrid w:val="0"/>
              </w:rPr>
              <w:t>a tablet that contains no active ingredient</w:t>
            </w:r>
            <w:r w:rsidRPr="002E24AB">
              <w:rPr>
                <w:rFonts w:cstheme="minorHAnsi"/>
              </w:rPr>
              <w:t xml:space="preserve">). </w:t>
            </w:r>
            <w:r w:rsidRPr="00DB5E39">
              <w:rPr>
                <w:rFonts w:cstheme="minorHAnsi"/>
                <w:color w:val="FF0000"/>
              </w:rPr>
              <w:t xml:space="preserve"> It is not known whether &lt;study drug&gt; will be of benefit.  For this reason, some study participants must receive a placebo.  This will allow a careful comparison to study the benefits and side effects of the investigational drug. </w:t>
            </w:r>
            <w:r w:rsidRPr="002E24AB">
              <w:rPr>
                <w:rFonts w:cstheme="minorHAnsi"/>
              </w:rPr>
              <w:t xml:space="preserve"> There is a 50% chance you will receive &lt;</w:t>
            </w:r>
            <w:r w:rsidRPr="002E24AB">
              <w:rPr>
                <w:rFonts w:cstheme="minorHAnsi"/>
                <w:color w:val="0000FF"/>
              </w:rPr>
              <w:t>study drug</w:t>
            </w:r>
            <w:r w:rsidRPr="002E24AB">
              <w:rPr>
                <w:rFonts w:cstheme="minorHAnsi"/>
              </w:rPr>
              <w:t xml:space="preserve">&gt; and a 50% chance that you will receive placebo.  </w:t>
            </w:r>
          </w:p>
          <w:p w14:paraId="21AC21FB" w14:textId="77777777" w:rsidR="0001020F" w:rsidRPr="002E24AB" w:rsidRDefault="0001020F" w:rsidP="005708CE">
            <w:pPr>
              <w:pStyle w:val="BodyText"/>
              <w:tabs>
                <w:tab w:val="clear" w:pos="630"/>
              </w:tabs>
            </w:pPr>
          </w:p>
        </w:tc>
        <w:tc>
          <w:tcPr>
            <w:tcW w:w="4902" w:type="dxa"/>
          </w:tcPr>
          <w:p w14:paraId="63A0597F" w14:textId="77777777" w:rsidR="0001020F" w:rsidRPr="008557A2" w:rsidRDefault="0001020F" w:rsidP="005708CE">
            <w:pPr>
              <w:rPr>
                <w:rFonts w:cstheme="minorHAnsi"/>
                <w:iCs/>
              </w:rPr>
            </w:pPr>
          </w:p>
        </w:tc>
      </w:tr>
      <w:tr w:rsidR="00784BA1" w:rsidRPr="00171142" w14:paraId="019586BD" w14:textId="77777777" w:rsidTr="2EDAECC5">
        <w:tc>
          <w:tcPr>
            <w:tcW w:w="3169" w:type="dxa"/>
          </w:tcPr>
          <w:p w14:paraId="7CD7B156" w14:textId="5E03686B" w:rsidR="00784BA1" w:rsidRDefault="00784BA1" w:rsidP="005708CE">
            <w:pPr>
              <w:rPr>
                <w:b/>
              </w:rPr>
            </w:pPr>
            <w:r>
              <w:rPr>
                <w:b/>
              </w:rPr>
              <w:t>Blinding</w:t>
            </w:r>
          </w:p>
        </w:tc>
        <w:tc>
          <w:tcPr>
            <w:tcW w:w="4614" w:type="dxa"/>
          </w:tcPr>
          <w:p w14:paraId="7530B714" w14:textId="77777777" w:rsidR="0068438C" w:rsidRPr="0068438C" w:rsidRDefault="0068438C" w:rsidP="005708CE">
            <w:pPr>
              <w:rPr>
                <w:rFonts w:cstheme="minorHAnsi"/>
              </w:rPr>
            </w:pPr>
            <w:r w:rsidRPr="0068438C">
              <w:rPr>
                <w:rFonts w:cstheme="minorHAnsi"/>
                <w:b/>
                <w:bCs/>
              </w:rPr>
              <w:t>Single Blind Trial:</w:t>
            </w:r>
            <w:r w:rsidRPr="0068438C">
              <w:rPr>
                <w:rFonts w:cstheme="minorHAnsi"/>
              </w:rPr>
              <w:t> In a blind trial you will not know which treatment group you are in.</w:t>
            </w:r>
          </w:p>
          <w:p w14:paraId="147EC242" w14:textId="77777777" w:rsidR="0068438C" w:rsidRDefault="0068438C" w:rsidP="005708CE">
            <w:pPr>
              <w:rPr>
                <w:rFonts w:cstheme="minorHAnsi"/>
                <w:b/>
                <w:bCs/>
              </w:rPr>
            </w:pPr>
          </w:p>
          <w:p w14:paraId="68EC6530" w14:textId="015E2A05" w:rsidR="0068438C" w:rsidRPr="0068438C" w:rsidRDefault="0068438C" w:rsidP="005708CE">
            <w:pPr>
              <w:rPr>
                <w:rFonts w:cstheme="minorHAnsi"/>
              </w:rPr>
            </w:pPr>
            <w:r w:rsidRPr="0068438C">
              <w:rPr>
                <w:rFonts w:cstheme="minorHAnsi"/>
                <w:b/>
                <w:bCs/>
              </w:rPr>
              <w:t>Double Blind Trial:</w:t>
            </w:r>
            <w:r w:rsidRPr="0068438C">
              <w:rPr>
                <w:rFonts w:cstheme="minorHAnsi"/>
              </w:rPr>
              <w:t> In this trial, neither you nor your doctor will know which treatment group you are in (although, if your doctor needs to find out for important medical reasons, he/she can do so).</w:t>
            </w:r>
          </w:p>
          <w:p w14:paraId="79BB2ECB" w14:textId="77777777" w:rsidR="00784BA1" w:rsidRPr="002E24AB" w:rsidRDefault="00784BA1" w:rsidP="005708CE">
            <w:pPr>
              <w:rPr>
                <w:rFonts w:cstheme="minorHAnsi"/>
              </w:rPr>
            </w:pPr>
          </w:p>
        </w:tc>
        <w:tc>
          <w:tcPr>
            <w:tcW w:w="4902" w:type="dxa"/>
          </w:tcPr>
          <w:p w14:paraId="1CFF1A02" w14:textId="77777777" w:rsidR="00784BA1" w:rsidRPr="008557A2" w:rsidRDefault="00784BA1" w:rsidP="005708CE">
            <w:pPr>
              <w:rPr>
                <w:rFonts w:cstheme="minorHAnsi"/>
                <w:iCs/>
              </w:rPr>
            </w:pPr>
          </w:p>
        </w:tc>
      </w:tr>
      <w:tr w:rsidR="00CC76DC" w:rsidRPr="00171142" w14:paraId="03EAC03A" w14:textId="77777777" w:rsidTr="2EDAECC5">
        <w:tc>
          <w:tcPr>
            <w:tcW w:w="3169" w:type="dxa"/>
          </w:tcPr>
          <w:p w14:paraId="15054AE8" w14:textId="0A10C621" w:rsidR="00CC76DC" w:rsidRDefault="00CC76DC" w:rsidP="005708CE">
            <w:pPr>
              <w:rPr>
                <w:b/>
              </w:rPr>
            </w:pPr>
            <w:r>
              <w:rPr>
                <w:b/>
              </w:rPr>
              <w:t xml:space="preserve">Investigational Product with Reproductive Risks – MALE </w:t>
            </w:r>
          </w:p>
        </w:tc>
        <w:tc>
          <w:tcPr>
            <w:tcW w:w="4614" w:type="dxa"/>
          </w:tcPr>
          <w:p w14:paraId="691E0526" w14:textId="77777777" w:rsidR="00CC76DC" w:rsidRPr="002E24AB" w:rsidRDefault="00CC76DC" w:rsidP="005708CE">
            <w:pPr>
              <w:tabs>
                <w:tab w:val="left" w:pos="1140"/>
              </w:tabs>
              <w:rPr>
                <w:rFonts w:cstheme="minorHAnsi"/>
              </w:rPr>
            </w:pPr>
            <w:r w:rsidRPr="002E24AB">
              <w:rPr>
                <w:rFonts w:cstheme="minorHAnsi"/>
              </w:rPr>
              <w:t>If you are a man, taking part in this research study may damage your sperm, which could cause harm to a child that you may father while on this study. If you are sexually active, it is very important that you check with your study doctor about what types of birth control or pregnancy prevention to use during the study and for &lt;</w:t>
            </w:r>
            <w:r w:rsidRPr="002E24AB">
              <w:rPr>
                <w:rFonts w:cstheme="minorHAnsi"/>
                <w:color w:val="0000FF"/>
              </w:rPr>
              <w:t>specify time</w:t>
            </w:r>
            <w:r w:rsidRPr="002E24AB">
              <w:rPr>
                <w:rFonts w:cstheme="minorHAnsi"/>
              </w:rPr>
              <w:t xml:space="preserve">&gt; months afterward. If your partner becomes pregnant while taking part in this study or if you have </w:t>
            </w:r>
            <w:r w:rsidRPr="002E24AB">
              <w:rPr>
                <w:rFonts w:cstheme="minorHAnsi"/>
              </w:rPr>
              <w:lastRenderedPageBreak/>
              <w:t>unprotected sex, you must inform the study doctor immediately.</w:t>
            </w:r>
          </w:p>
          <w:p w14:paraId="07175185" w14:textId="77777777" w:rsidR="00CC76DC" w:rsidRPr="0068438C" w:rsidRDefault="00CC76DC" w:rsidP="005708CE">
            <w:pPr>
              <w:rPr>
                <w:rFonts w:cstheme="minorHAnsi"/>
                <w:b/>
                <w:bCs/>
              </w:rPr>
            </w:pPr>
          </w:p>
        </w:tc>
        <w:tc>
          <w:tcPr>
            <w:tcW w:w="4902" w:type="dxa"/>
          </w:tcPr>
          <w:p w14:paraId="249F0760" w14:textId="77777777" w:rsidR="00CC76DC" w:rsidRPr="008557A2" w:rsidRDefault="00CC76DC" w:rsidP="005708CE">
            <w:pPr>
              <w:rPr>
                <w:rFonts w:cstheme="minorHAnsi"/>
                <w:iCs/>
              </w:rPr>
            </w:pPr>
          </w:p>
        </w:tc>
      </w:tr>
      <w:tr w:rsidR="00CC76DC" w:rsidRPr="00171142" w14:paraId="210CFD10" w14:textId="77777777" w:rsidTr="2EDAECC5">
        <w:tc>
          <w:tcPr>
            <w:tcW w:w="3169" w:type="dxa"/>
          </w:tcPr>
          <w:p w14:paraId="58056BD9" w14:textId="7CDF24F8" w:rsidR="00CC76DC" w:rsidRDefault="00CC76DC" w:rsidP="005708CE">
            <w:pPr>
              <w:rPr>
                <w:b/>
              </w:rPr>
            </w:pPr>
            <w:r>
              <w:rPr>
                <w:b/>
              </w:rPr>
              <w:t>Investigational Product with Reproductive Risks - FEMALE</w:t>
            </w:r>
          </w:p>
        </w:tc>
        <w:tc>
          <w:tcPr>
            <w:tcW w:w="4614" w:type="dxa"/>
          </w:tcPr>
          <w:p w14:paraId="7F3C2964" w14:textId="77777777" w:rsidR="00CC76DC" w:rsidRPr="002E24AB" w:rsidRDefault="00CC76DC" w:rsidP="005708CE">
            <w:pPr>
              <w:tabs>
                <w:tab w:val="left" w:pos="1140"/>
              </w:tabs>
              <w:rPr>
                <w:rFonts w:cstheme="minorHAnsi"/>
              </w:rPr>
            </w:pPr>
            <w:r w:rsidRPr="002E24AB">
              <w:rPr>
                <w:rFonts w:cstheme="minorHAnsi"/>
              </w:rPr>
              <w:t xml:space="preserve">If you are a woman able to become pregnant, a blood or urine pregnancy test will be done, and it must be negative before you can take part in this study. The </w:t>
            </w:r>
            <w:r w:rsidRPr="002E24AB">
              <w:rPr>
                <w:rFonts w:cstheme="minorHAnsi"/>
                <w:color w:val="0000FF"/>
              </w:rPr>
              <w:t>&lt;specify intervention</w:t>
            </w:r>
            <w:r w:rsidRPr="002E24AB">
              <w:rPr>
                <w:rFonts w:cstheme="minorHAnsi"/>
                <w:color w:val="0033CC"/>
              </w:rPr>
              <w:t xml:space="preserve">&gt; </w:t>
            </w:r>
            <w:r w:rsidRPr="002E24AB">
              <w:rPr>
                <w:rFonts w:cstheme="minorHAnsi"/>
              </w:rPr>
              <w:t xml:space="preserve">used in this study could be harmful to an unborn baby.  The </w:t>
            </w:r>
            <w:r w:rsidRPr="002E24AB">
              <w:rPr>
                <w:rFonts w:cstheme="minorHAnsi"/>
                <w:color w:val="0033CC"/>
              </w:rPr>
              <w:t>&lt;</w:t>
            </w:r>
            <w:r w:rsidRPr="002E24AB">
              <w:rPr>
                <w:rFonts w:cstheme="minorHAnsi"/>
                <w:color w:val="0000FF"/>
              </w:rPr>
              <w:t>specify intervention</w:t>
            </w:r>
            <w:r w:rsidRPr="002E24AB">
              <w:rPr>
                <w:rFonts w:cstheme="minorHAnsi"/>
                <w:color w:val="0033CC"/>
              </w:rPr>
              <w:t xml:space="preserve">&gt; </w:t>
            </w:r>
            <w:r w:rsidRPr="002E24AB">
              <w:rPr>
                <w:rFonts w:cstheme="minorHAnsi"/>
              </w:rPr>
              <w:t xml:space="preserve">may hurt an unborn baby in ways we do not currently know. If you are sexually active, you must agree to use a medically acceptable form of birth control in order to be in this study and for </w:t>
            </w:r>
            <w:r w:rsidRPr="002E24AB">
              <w:rPr>
                <w:rFonts w:cstheme="minorHAnsi"/>
                <w:color w:val="0033CC"/>
              </w:rPr>
              <w:t>&lt;</w:t>
            </w:r>
            <w:r w:rsidRPr="002E24AB">
              <w:rPr>
                <w:rFonts w:cstheme="minorHAnsi"/>
                <w:color w:val="0000FF"/>
              </w:rPr>
              <w:t>specify time</w:t>
            </w:r>
            <w:r w:rsidRPr="002E24AB">
              <w:rPr>
                <w:rFonts w:cstheme="minorHAnsi"/>
                <w:color w:val="0033CC"/>
              </w:rPr>
              <w:t xml:space="preserve">&gt; </w:t>
            </w:r>
            <w:r w:rsidRPr="002E24AB">
              <w:rPr>
                <w:rFonts w:cstheme="minorHAnsi"/>
              </w:rPr>
              <w:t>months afterward. It is very important that you check with your study doctor about what types of birth control or pregnancy prevention to use during the study and for &lt;</w:t>
            </w:r>
            <w:r w:rsidRPr="002E24AB">
              <w:rPr>
                <w:rFonts w:cstheme="minorHAnsi"/>
                <w:color w:val="0000FF"/>
              </w:rPr>
              <w:t>insert time in months/years</w:t>
            </w:r>
            <w:r w:rsidRPr="002E24AB">
              <w:rPr>
                <w:rFonts w:cstheme="minorHAnsi"/>
              </w:rPr>
              <w:t>&gt; after you have completed the study.  If you become pregnant while taking part in this study or if you have unprotected sex, you must inform the study doctor immediately.</w:t>
            </w:r>
          </w:p>
          <w:p w14:paraId="63073EF1" w14:textId="77777777" w:rsidR="00CC76DC" w:rsidRPr="002E24AB" w:rsidRDefault="00CC76DC" w:rsidP="005708CE">
            <w:pPr>
              <w:tabs>
                <w:tab w:val="left" w:pos="1140"/>
              </w:tabs>
              <w:rPr>
                <w:rFonts w:cstheme="minorHAnsi"/>
                <w:b/>
                <w:color w:val="0000FF"/>
              </w:rPr>
            </w:pPr>
          </w:p>
        </w:tc>
        <w:tc>
          <w:tcPr>
            <w:tcW w:w="4902" w:type="dxa"/>
          </w:tcPr>
          <w:p w14:paraId="28069EF6" w14:textId="77777777" w:rsidR="00CC76DC" w:rsidRPr="008557A2" w:rsidRDefault="00CC76DC" w:rsidP="005708CE">
            <w:pPr>
              <w:rPr>
                <w:rFonts w:cstheme="minorHAnsi"/>
                <w:iCs/>
              </w:rPr>
            </w:pPr>
          </w:p>
        </w:tc>
      </w:tr>
    </w:tbl>
    <w:p w14:paraId="21CD061C" w14:textId="77777777" w:rsidR="008E3760" w:rsidRPr="00171142" w:rsidRDefault="008E3760" w:rsidP="005708CE"/>
    <w:p w14:paraId="100DBB77" w14:textId="07C55D7C" w:rsidR="008E3760" w:rsidRDefault="008E3760" w:rsidP="005708CE"/>
    <w:p w14:paraId="4B68A363" w14:textId="5DBD5576" w:rsidR="0060258B" w:rsidRDefault="0060258B" w:rsidP="005708CE">
      <w:r>
        <w:t xml:space="preserve">Acknowledgements: </w:t>
      </w:r>
    </w:p>
    <w:p w14:paraId="4DB4E9F0" w14:textId="4FE80980" w:rsidR="0060258B" w:rsidRDefault="0060258B" w:rsidP="005708CE">
      <w:hyperlink r:id="rId6" w:history="1">
        <w:r>
          <w:rPr>
            <w:rStyle w:val="Hyperlink"/>
            <w:rFonts w:asciiTheme="minorHAnsi" w:hAnsiTheme="minorHAnsi" w:cstheme="minorBidi"/>
            <w:sz w:val="22"/>
            <w:szCs w:val="22"/>
          </w:rPr>
          <w:t>Yale IRB -Consent Glossary- Glossary of preferred and required terms</w:t>
        </w:r>
      </w:hyperlink>
    </w:p>
    <w:p w14:paraId="64DC6889" w14:textId="77777777" w:rsidR="0019386A" w:rsidRDefault="0019386A" w:rsidP="005708CE">
      <w:hyperlink r:id="rId7" w:history="1">
        <w:r>
          <w:rPr>
            <w:rStyle w:val="Hyperlink"/>
            <w:rFonts w:asciiTheme="minorHAnsi" w:hAnsiTheme="minorHAnsi" w:cstheme="minorBidi"/>
            <w:sz w:val="22"/>
            <w:szCs w:val="22"/>
          </w:rPr>
          <w:t>UCSF Plain Language Consent Template</w:t>
        </w:r>
      </w:hyperlink>
    </w:p>
    <w:p w14:paraId="5D84ABFF" w14:textId="1A575A71" w:rsidR="009A0D26" w:rsidRDefault="009A0D26" w:rsidP="005708CE">
      <w:hyperlink r:id="rId8" w:history="1">
        <w:r>
          <w:rPr>
            <w:rStyle w:val="Hyperlink"/>
            <w:rFonts w:asciiTheme="minorHAnsi" w:hAnsiTheme="minorHAnsi" w:cstheme="minorBidi"/>
            <w:sz w:val="22"/>
            <w:szCs w:val="22"/>
          </w:rPr>
          <w:t>Northwestern University - Suggested Consent Language</w:t>
        </w:r>
      </w:hyperlink>
      <w:r>
        <w:t xml:space="preserve"> </w:t>
      </w:r>
    </w:p>
    <w:p w14:paraId="3402A563" w14:textId="1DA21898" w:rsidR="0060258B" w:rsidRPr="00171142" w:rsidRDefault="00E43858" w:rsidP="005708CE">
      <w:hyperlink r:id="rId9" w:history="1">
        <w:r>
          <w:rPr>
            <w:rStyle w:val="Hyperlink"/>
            <w:rFonts w:asciiTheme="minorHAnsi" w:hAnsiTheme="minorHAnsi" w:cstheme="minorBidi"/>
            <w:sz w:val="22"/>
            <w:szCs w:val="22"/>
          </w:rPr>
          <w:t>Medline Plus</w:t>
        </w:r>
      </w:hyperlink>
    </w:p>
    <w:sectPr w:rsidR="0060258B" w:rsidRPr="00171142" w:rsidSect="008E376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415CE"/>
    <w:multiLevelType w:val="hybridMultilevel"/>
    <w:tmpl w:val="19F8A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7D7FB5"/>
    <w:multiLevelType w:val="hybridMultilevel"/>
    <w:tmpl w:val="CB88D7C2"/>
    <w:lvl w:ilvl="0" w:tplc="0409000B">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6192C77"/>
    <w:multiLevelType w:val="hybridMultilevel"/>
    <w:tmpl w:val="615C6F56"/>
    <w:lvl w:ilvl="0" w:tplc="92A663BA">
      <w:start w:val="1"/>
      <w:numFmt w:val="bullet"/>
      <w:lvlText w:val=""/>
      <w:lvlJc w:val="left"/>
      <w:pPr>
        <w:ind w:left="720" w:hanging="360"/>
      </w:pPr>
      <w:rPr>
        <w:rFonts w:ascii="Symbol" w:hAnsi="Symbol" w:hint="default"/>
      </w:rPr>
    </w:lvl>
    <w:lvl w:ilvl="1" w:tplc="664E1690">
      <w:start w:val="1"/>
      <w:numFmt w:val="bullet"/>
      <w:lvlText w:val="o"/>
      <w:lvlJc w:val="left"/>
      <w:pPr>
        <w:ind w:left="1440" w:hanging="360"/>
      </w:pPr>
      <w:rPr>
        <w:rFonts w:ascii="Courier New" w:hAnsi="Courier New" w:hint="default"/>
      </w:rPr>
    </w:lvl>
    <w:lvl w:ilvl="2" w:tplc="0B9CB892">
      <w:start w:val="1"/>
      <w:numFmt w:val="bullet"/>
      <w:lvlText w:val=""/>
      <w:lvlJc w:val="left"/>
      <w:pPr>
        <w:ind w:left="2160" w:hanging="360"/>
      </w:pPr>
      <w:rPr>
        <w:rFonts w:ascii="Wingdings" w:hAnsi="Wingdings" w:hint="default"/>
      </w:rPr>
    </w:lvl>
    <w:lvl w:ilvl="3" w:tplc="6F327296">
      <w:start w:val="1"/>
      <w:numFmt w:val="bullet"/>
      <w:lvlText w:val=""/>
      <w:lvlJc w:val="left"/>
      <w:pPr>
        <w:ind w:left="2880" w:hanging="360"/>
      </w:pPr>
      <w:rPr>
        <w:rFonts w:ascii="Symbol" w:hAnsi="Symbol" w:hint="default"/>
      </w:rPr>
    </w:lvl>
    <w:lvl w:ilvl="4" w:tplc="7D1E894E">
      <w:start w:val="1"/>
      <w:numFmt w:val="bullet"/>
      <w:lvlText w:val="o"/>
      <w:lvlJc w:val="left"/>
      <w:pPr>
        <w:ind w:left="3600" w:hanging="360"/>
      </w:pPr>
      <w:rPr>
        <w:rFonts w:ascii="Courier New" w:hAnsi="Courier New" w:hint="default"/>
      </w:rPr>
    </w:lvl>
    <w:lvl w:ilvl="5" w:tplc="0EF06FB2">
      <w:start w:val="1"/>
      <w:numFmt w:val="bullet"/>
      <w:lvlText w:val=""/>
      <w:lvlJc w:val="left"/>
      <w:pPr>
        <w:ind w:left="4320" w:hanging="360"/>
      </w:pPr>
      <w:rPr>
        <w:rFonts w:ascii="Wingdings" w:hAnsi="Wingdings" w:hint="default"/>
      </w:rPr>
    </w:lvl>
    <w:lvl w:ilvl="6" w:tplc="6C6C070E">
      <w:start w:val="1"/>
      <w:numFmt w:val="bullet"/>
      <w:lvlText w:val=""/>
      <w:lvlJc w:val="left"/>
      <w:pPr>
        <w:ind w:left="5040" w:hanging="360"/>
      </w:pPr>
      <w:rPr>
        <w:rFonts w:ascii="Symbol" w:hAnsi="Symbol" w:hint="default"/>
      </w:rPr>
    </w:lvl>
    <w:lvl w:ilvl="7" w:tplc="F7D2EEA6">
      <w:start w:val="1"/>
      <w:numFmt w:val="bullet"/>
      <w:lvlText w:val="o"/>
      <w:lvlJc w:val="left"/>
      <w:pPr>
        <w:ind w:left="5760" w:hanging="360"/>
      </w:pPr>
      <w:rPr>
        <w:rFonts w:ascii="Courier New" w:hAnsi="Courier New" w:hint="default"/>
      </w:rPr>
    </w:lvl>
    <w:lvl w:ilvl="8" w:tplc="15B87AFC">
      <w:start w:val="1"/>
      <w:numFmt w:val="bullet"/>
      <w:lvlText w:val=""/>
      <w:lvlJc w:val="left"/>
      <w:pPr>
        <w:ind w:left="6480" w:hanging="360"/>
      </w:pPr>
      <w:rPr>
        <w:rFonts w:ascii="Wingdings" w:hAnsi="Wingdings" w:hint="default"/>
      </w:rPr>
    </w:lvl>
  </w:abstractNum>
  <w:abstractNum w:abstractNumId="3" w15:restartNumberingAfterBreak="0">
    <w:nsid w:val="250315F1"/>
    <w:multiLevelType w:val="multilevel"/>
    <w:tmpl w:val="02586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7275D0"/>
    <w:multiLevelType w:val="multilevel"/>
    <w:tmpl w:val="13180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3D13BB"/>
    <w:multiLevelType w:val="hybridMultilevel"/>
    <w:tmpl w:val="664CF4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194494D"/>
    <w:multiLevelType w:val="hybridMultilevel"/>
    <w:tmpl w:val="A0C668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7700E9D"/>
    <w:multiLevelType w:val="hybridMultilevel"/>
    <w:tmpl w:val="936AE6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4C15D32"/>
    <w:multiLevelType w:val="hybridMultilevel"/>
    <w:tmpl w:val="45E6F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1610203">
    <w:abstractNumId w:val="2"/>
  </w:num>
  <w:num w:numId="2" w16cid:durableId="1602178859">
    <w:abstractNumId w:val="8"/>
  </w:num>
  <w:num w:numId="3" w16cid:durableId="1873112439">
    <w:abstractNumId w:val="0"/>
  </w:num>
  <w:num w:numId="4" w16cid:durableId="22946018">
    <w:abstractNumId w:val="1"/>
  </w:num>
  <w:num w:numId="5" w16cid:durableId="578634805">
    <w:abstractNumId w:val="3"/>
  </w:num>
  <w:num w:numId="6" w16cid:durableId="808325658">
    <w:abstractNumId w:val="4"/>
  </w:num>
  <w:num w:numId="7" w16cid:durableId="598756869">
    <w:abstractNumId w:val="7"/>
  </w:num>
  <w:num w:numId="8" w16cid:durableId="1914926296">
    <w:abstractNumId w:val="5"/>
  </w:num>
  <w:num w:numId="9" w16cid:durableId="4501720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760"/>
    <w:rsid w:val="000020B1"/>
    <w:rsid w:val="0001020F"/>
    <w:rsid w:val="00020456"/>
    <w:rsid w:val="000435C6"/>
    <w:rsid w:val="000545E0"/>
    <w:rsid w:val="000630B5"/>
    <w:rsid w:val="000A783C"/>
    <w:rsid w:val="000E4FD2"/>
    <w:rsid w:val="0010123C"/>
    <w:rsid w:val="00104437"/>
    <w:rsid w:val="00161CF2"/>
    <w:rsid w:val="00171142"/>
    <w:rsid w:val="001772FC"/>
    <w:rsid w:val="0019386A"/>
    <w:rsid w:val="001A20E2"/>
    <w:rsid w:val="001C7BD3"/>
    <w:rsid w:val="001E62E7"/>
    <w:rsid w:val="00213373"/>
    <w:rsid w:val="002353A3"/>
    <w:rsid w:val="002360CF"/>
    <w:rsid w:val="00261884"/>
    <w:rsid w:val="00262EFE"/>
    <w:rsid w:val="00276F24"/>
    <w:rsid w:val="00286475"/>
    <w:rsid w:val="002B1260"/>
    <w:rsid w:val="002D270E"/>
    <w:rsid w:val="002D4E4F"/>
    <w:rsid w:val="002F15D3"/>
    <w:rsid w:val="00306385"/>
    <w:rsid w:val="00354373"/>
    <w:rsid w:val="00355467"/>
    <w:rsid w:val="0035717C"/>
    <w:rsid w:val="003701AD"/>
    <w:rsid w:val="003722BE"/>
    <w:rsid w:val="0038397C"/>
    <w:rsid w:val="00385B0B"/>
    <w:rsid w:val="003A2DDE"/>
    <w:rsid w:val="003B5E44"/>
    <w:rsid w:val="00447C55"/>
    <w:rsid w:val="004507B0"/>
    <w:rsid w:val="00451E12"/>
    <w:rsid w:val="00467CA5"/>
    <w:rsid w:val="00484C4A"/>
    <w:rsid w:val="0049792A"/>
    <w:rsid w:val="004A2606"/>
    <w:rsid w:val="004C38CC"/>
    <w:rsid w:val="004C43C8"/>
    <w:rsid w:val="00517CE6"/>
    <w:rsid w:val="00540B64"/>
    <w:rsid w:val="00543692"/>
    <w:rsid w:val="0054759A"/>
    <w:rsid w:val="005666A7"/>
    <w:rsid w:val="005708CE"/>
    <w:rsid w:val="00582FA0"/>
    <w:rsid w:val="005D1A38"/>
    <w:rsid w:val="0060258B"/>
    <w:rsid w:val="006041AB"/>
    <w:rsid w:val="0061424C"/>
    <w:rsid w:val="00631927"/>
    <w:rsid w:val="0063360B"/>
    <w:rsid w:val="00637D83"/>
    <w:rsid w:val="00651D52"/>
    <w:rsid w:val="00666C3A"/>
    <w:rsid w:val="0068438C"/>
    <w:rsid w:val="00691F5D"/>
    <w:rsid w:val="00694B36"/>
    <w:rsid w:val="006A05BA"/>
    <w:rsid w:val="006A575C"/>
    <w:rsid w:val="006A7FB8"/>
    <w:rsid w:val="006B56AB"/>
    <w:rsid w:val="006D6991"/>
    <w:rsid w:val="006F597F"/>
    <w:rsid w:val="0070530C"/>
    <w:rsid w:val="00710C09"/>
    <w:rsid w:val="00747D7B"/>
    <w:rsid w:val="0075249F"/>
    <w:rsid w:val="00784BA1"/>
    <w:rsid w:val="00796E83"/>
    <w:rsid w:val="007A45D7"/>
    <w:rsid w:val="007D6D22"/>
    <w:rsid w:val="00801DBC"/>
    <w:rsid w:val="00835CCC"/>
    <w:rsid w:val="0085393F"/>
    <w:rsid w:val="008557A2"/>
    <w:rsid w:val="00866FED"/>
    <w:rsid w:val="00892854"/>
    <w:rsid w:val="00893D9D"/>
    <w:rsid w:val="008A5D3F"/>
    <w:rsid w:val="008C10D5"/>
    <w:rsid w:val="008E3760"/>
    <w:rsid w:val="00913F87"/>
    <w:rsid w:val="00930F09"/>
    <w:rsid w:val="009434CE"/>
    <w:rsid w:val="00974137"/>
    <w:rsid w:val="00986F18"/>
    <w:rsid w:val="0099294B"/>
    <w:rsid w:val="009A0D26"/>
    <w:rsid w:val="009A28AA"/>
    <w:rsid w:val="009A7748"/>
    <w:rsid w:val="009F03B5"/>
    <w:rsid w:val="009F7EC9"/>
    <w:rsid w:val="00A029E8"/>
    <w:rsid w:val="00A04CE2"/>
    <w:rsid w:val="00A13469"/>
    <w:rsid w:val="00A14FE3"/>
    <w:rsid w:val="00A30EC2"/>
    <w:rsid w:val="00A51C2B"/>
    <w:rsid w:val="00A654E1"/>
    <w:rsid w:val="00A700BC"/>
    <w:rsid w:val="00A7188E"/>
    <w:rsid w:val="00A96374"/>
    <w:rsid w:val="00AB1B71"/>
    <w:rsid w:val="00AE57AD"/>
    <w:rsid w:val="00B05173"/>
    <w:rsid w:val="00B20458"/>
    <w:rsid w:val="00B23EC2"/>
    <w:rsid w:val="00B34930"/>
    <w:rsid w:val="00B96F44"/>
    <w:rsid w:val="00B97AC8"/>
    <w:rsid w:val="00BB5186"/>
    <w:rsid w:val="00BD68AD"/>
    <w:rsid w:val="00BF4427"/>
    <w:rsid w:val="00BF6334"/>
    <w:rsid w:val="00C07E04"/>
    <w:rsid w:val="00C83ACD"/>
    <w:rsid w:val="00C936A7"/>
    <w:rsid w:val="00C93C60"/>
    <w:rsid w:val="00CC5C67"/>
    <w:rsid w:val="00CC76DC"/>
    <w:rsid w:val="00D136F3"/>
    <w:rsid w:val="00D3568D"/>
    <w:rsid w:val="00D90AE1"/>
    <w:rsid w:val="00DE1B1D"/>
    <w:rsid w:val="00DF45F0"/>
    <w:rsid w:val="00E006F8"/>
    <w:rsid w:val="00E06C78"/>
    <w:rsid w:val="00E26848"/>
    <w:rsid w:val="00E27351"/>
    <w:rsid w:val="00E43858"/>
    <w:rsid w:val="00EA23ED"/>
    <w:rsid w:val="00EA4A68"/>
    <w:rsid w:val="00ED13B0"/>
    <w:rsid w:val="00EF0AFF"/>
    <w:rsid w:val="00F12F9D"/>
    <w:rsid w:val="00F21A4C"/>
    <w:rsid w:val="00F40425"/>
    <w:rsid w:val="00F92C3D"/>
    <w:rsid w:val="00FA72AF"/>
    <w:rsid w:val="00FB5737"/>
    <w:rsid w:val="0193DD1C"/>
    <w:rsid w:val="01D20218"/>
    <w:rsid w:val="083B64F7"/>
    <w:rsid w:val="0A7D5121"/>
    <w:rsid w:val="11339405"/>
    <w:rsid w:val="12B31C33"/>
    <w:rsid w:val="12DCE90B"/>
    <w:rsid w:val="1A453891"/>
    <w:rsid w:val="1BF46018"/>
    <w:rsid w:val="1D992A2A"/>
    <w:rsid w:val="2440E9B8"/>
    <w:rsid w:val="2474F1C1"/>
    <w:rsid w:val="248582A4"/>
    <w:rsid w:val="26D6DAB8"/>
    <w:rsid w:val="2BA0A779"/>
    <w:rsid w:val="2EDAECC5"/>
    <w:rsid w:val="30D3CE2E"/>
    <w:rsid w:val="32247CA9"/>
    <w:rsid w:val="336ED61F"/>
    <w:rsid w:val="33C0D8F0"/>
    <w:rsid w:val="3627F298"/>
    <w:rsid w:val="36C32934"/>
    <w:rsid w:val="38799E68"/>
    <w:rsid w:val="38982E7E"/>
    <w:rsid w:val="3A2E150D"/>
    <w:rsid w:val="3B35DC77"/>
    <w:rsid w:val="3D1B2FBB"/>
    <w:rsid w:val="40B41A02"/>
    <w:rsid w:val="4391313D"/>
    <w:rsid w:val="46005FDF"/>
    <w:rsid w:val="4A6E793A"/>
    <w:rsid w:val="50788F77"/>
    <w:rsid w:val="57F3C39C"/>
    <w:rsid w:val="5B815CBE"/>
    <w:rsid w:val="5C71E5B4"/>
    <w:rsid w:val="5EC3BFEB"/>
    <w:rsid w:val="5EF054EC"/>
    <w:rsid w:val="618AF51C"/>
    <w:rsid w:val="6361D9A3"/>
    <w:rsid w:val="63ED6F02"/>
    <w:rsid w:val="65C113C0"/>
    <w:rsid w:val="6985B020"/>
    <w:rsid w:val="6CE799FE"/>
    <w:rsid w:val="6D082BD8"/>
    <w:rsid w:val="6FFCE18E"/>
    <w:rsid w:val="73413861"/>
    <w:rsid w:val="73E4FEA9"/>
    <w:rsid w:val="746CF029"/>
    <w:rsid w:val="78920517"/>
    <w:rsid w:val="7A4BD3A5"/>
    <w:rsid w:val="7DDEA461"/>
    <w:rsid w:val="7E7F67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52C88"/>
  <w15:chartTrackingRefBased/>
  <w15:docId w15:val="{141A9D4E-2478-40FE-B911-188A1BA45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37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37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37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37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37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37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37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37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37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37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37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37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37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37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37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37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37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3760"/>
    <w:rPr>
      <w:rFonts w:eastAsiaTheme="majorEastAsia" w:cstheme="majorBidi"/>
      <w:color w:val="272727" w:themeColor="text1" w:themeTint="D8"/>
    </w:rPr>
  </w:style>
  <w:style w:type="paragraph" w:styleId="Title">
    <w:name w:val="Title"/>
    <w:basedOn w:val="Normal"/>
    <w:next w:val="Normal"/>
    <w:link w:val="TitleChar"/>
    <w:uiPriority w:val="10"/>
    <w:qFormat/>
    <w:rsid w:val="008E37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37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37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37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3760"/>
    <w:pPr>
      <w:spacing w:before="160"/>
      <w:jc w:val="center"/>
    </w:pPr>
    <w:rPr>
      <w:i/>
      <w:iCs/>
      <w:color w:val="404040" w:themeColor="text1" w:themeTint="BF"/>
    </w:rPr>
  </w:style>
  <w:style w:type="character" w:customStyle="1" w:styleId="QuoteChar">
    <w:name w:val="Quote Char"/>
    <w:basedOn w:val="DefaultParagraphFont"/>
    <w:link w:val="Quote"/>
    <w:uiPriority w:val="29"/>
    <w:rsid w:val="008E3760"/>
    <w:rPr>
      <w:i/>
      <w:iCs/>
      <w:color w:val="404040" w:themeColor="text1" w:themeTint="BF"/>
    </w:rPr>
  </w:style>
  <w:style w:type="paragraph" w:styleId="ListParagraph">
    <w:name w:val="List Paragraph"/>
    <w:basedOn w:val="Normal"/>
    <w:uiPriority w:val="34"/>
    <w:qFormat/>
    <w:rsid w:val="008E3760"/>
    <w:pPr>
      <w:ind w:left="720"/>
      <w:contextualSpacing/>
    </w:pPr>
  </w:style>
  <w:style w:type="character" w:styleId="IntenseEmphasis">
    <w:name w:val="Intense Emphasis"/>
    <w:basedOn w:val="DefaultParagraphFont"/>
    <w:uiPriority w:val="21"/>
    <w:qFormat/>
    <w:rsid w:val="008E3760"/>
    <w:rPr>
      <w:i/>
      <w:iCs/>
      <w:color w:val="0F4761" w:themeColor="accent1" w:themeShade="BF"/>
    </w:rPr>
  </w:style>
  <w:style w:type="paragraph" w:styleId="IntenseQuote">
    <w:name w:val="Intense Quote"/>
    <w:basedOn w:val="Normal"/>
    <w:next w:val="Normal"/>
    <w:link w:val="IntenseQuoteChar"/>
    <w:uiPriority w:val="30"/>
    <w:qFormat/>
    <w:rsid w:val="008E37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3760"/>
    <w:rPr>
      <w:i/>
      <w:iCs/>
      <w:color w:val="0F4761" w:themeColor="accent1" w:themeShade="BF"/>
    </w:rPr>
  </w:style>
  <w:style w:type="character" w:styleId="IntenseReference">
    <w:name w:val="Intense Reference"/>
    <w:basedOn w:val="DefaultParagraphFont"/>
    <w:uiPriority w:val="32"/>
    <w:qFormat/>
    <w:rsid w:val="008E3760"/>
    <w:rPr>
      <w:b/>
      <w:bCs/>
      <w:smallCaps/>
      <w:color w:val="0F4761" w:themeColor="accent1" w:themeShade="BF"/>
      <w:spacing w:val="5"/>
    </w:rPr>
  </w:style>
  <w:style w:type="table" w:styleId="TableGrid">
    <w:name w:val="Table Grid"/>
    <w:basedOn w:val="TableNormal"/>
    <w:uiPriority w:val="39"/>
    <w:rsid w:val="008E37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8E3760"/>
    <w:rPr>
      <w:rFonts w:ascii="Arial" w:hAnsi="Arial" w:cs="Arial" w:hint="default"/>
      <w:color w:val="0731B9"/>
      <w:sz w:val="18"/>
      <w:szCs w:val="18"/>
      <w:u w:val="single"/>
    </w:rPr>
  </w:style>
  <w:style w:type="character" w:customStyle="1" w:styleId="header-a1">
    <w:name w:val="header-a1"/>
    <w:rsid w:val="008E3760"/>
    <w:rPr>
      <w:rFonts w:ascii="Arial" w:hAnsi="Arial" w:cs="Arial" w:hint="default"/>
      <w:b/>
      <w:bCs/>
      <w:color w:val="000000"/>
      <w:sz w:val="21"/>
      <w:szCs w:val="21"/>
    </w:rPr>
  </w:style>
  <w:style w:type="character" w:customStyle="1" w:styleId="xcontentpasted0">
    <w:name w:val="x_contentpasted0"/>
    <w:basedOn w:val="DefaultParagraphFont"/>
    <w:rsid w:val="008E3760"/>
  </w:style>
  <w:style w:type="character" w:customStyle="1" w:styleId="apple-converted-space">
    <w:name w:val="apple-converted-space"/>
    <w:basedOn w:val="DefaultParagraphFont"/>
    <w:rsid w:val="00171142"/>
  </w:style>
  <w:style w:type="paragraph" w:styleId="BodyText">
    <w:name w:val="Body Text"/>
    <w:basedOn w:val="Normal"/>
    <w:link w:val="BodyTextChar"/>
    <w:uiPriority w:val="99"/>
    <w:unhideWhenUsed/>
    <w:rsid w:val="0001020F"/>
    <w:pPr>
      <w:tabs>
        <w:tab w:val="left" w:pos="630"/>
      </w:tabs>
      <w:spacing w:after="0"/>
    </w:pPr>
    <w:rPr>
      <w:rFonts w:eastAsia="Times New Roman" w:cstheme="minorHAnsi"/>
      <w:color w:val="0000FF"/>
      <w:kern w:val="0"/>
      <w14:ligatures w14:val="none"/>
    </w:rPr>
  </w:style>
  <w:style w:type="character" w:customStyle="1" w:styleId="BodyTextChar">
    <w:name w:val="Body Text Char"/>
    <w:basedOn w:val="DefaultParagraphFont"/>
    <w:link w:val="BodyText"/>
    <w:uiPriority w:val="99"/>
    <w:rsid w:val="0001020F"/>
    <w:rPr>
      <w:rFonts w:eastAsia="Times New Roman" w:cstheme="minorHAnsi"/>
      <w:color w:val="0000FF"/>
      <w:kern w:val="0"/>
      <w14:ligatures w14:val="none"/>
    </w:rPr>
  </w:style>
  <w:style w:type="paragraph" w:styleId="Footer">
    <w:name w:val="footer"/>
    <w:basedOn w:val="Normal"/>
    <w:link w:val="FooterChar"/>
    <w:uiPriority w:val="99"/>
    <w:unhideWhenUsed/>
    <w:rsid w:val="00CC76DC"/>
    <w:pPr>
      <w:tabs>
        <w:tab w:val="center" w:pos="4680"/>
        <w:tab w:val="right" w:pos="9360"/>
      </w:tabs>
      <w:spacing w:after="0" w:line="240" w:lineRule="auto"/>
    </w:pPr>
    <w:rPr>
      <w:rFonts w:ascii="Calibri" w:eastAsia="Times New Roman" w:hAnsi="Calibri" w:cs="Times New Roman"/>
      <w:kern w:val="0"/>
      <w14:ligatures w14:val="none"/>
    </w:rPr>
  </w:style>
  <w:style w:type="character" w:customStyle="1" w:styleId="FooterChar">
    <w:name w:val="Footer Char"/>
    <w:basedOn w:val="DefaultParagraphFont"/>
    <w:link w:val="Footer"/>
    <w:uiPriority w:val="99"/>
    <w:rsid w:val="00CC76DC"/>
    <w:rPr>
      <w:rFonts w:ascii="Calibri" w:eastAsia="Times New Roman" w:hAnsi="Calibri" w:cs="Times New Roman"/>
      <w:kern w:val="0"/>
      <w14:ligatures w14:val="none"/>
    </w:rPr>
  </w:style>
  <w:style w:type="paragraph" w:styleId="NoSpacing">
    <w:name w:val="No Spacing"/>
    <w:uiPriority w:val="1"/>
    <w:qFormat/>
    <w:rsid w:val="2EDAECC5"/>
    <w:pPr>
      <w:spacing w:after="0"/>
    </w:pPr>
  </w:style>
  <w:style w:type="character" w:styleId="UnresolvedMention">
    <w:name w:val="Unresolved Mention"/>
    <w:basedOn w:val="DefaultParagraphFont"/>
    <w:uiPriority w:val="99"/>
    <w:semiHidden/>
    <w:unhideWhenUsed/>
    <w:rsid w:val="006025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32653">
      <w:bodyDiv w:val="1"/>
      <w:marLeft w:val="0"/>
      <w:marRight w:val="0"/>
      <w:marTop w:val="0"/>
      <w:marBottom w:val="0"/>
      <w:divBdr>
        <w:top w:val="none" w:sz="0" w:space="0" w:color="auto"/>
        <w:left w:val="none" w:sz="0" w:space="0" w:color="auto"/>
        <w:bottom w:val="none" w:sz="0" w:space="0" w:color="auto"/>
        <w:right w:val="none" w:sz="0" w:space="0" w:color="auto"/>
      </w:divBdr>
    </w:div>
    <w:div w:id="137454851">
      <w:bodyDiv w:val="1"/>
      <w:marLeft w:val="0"/>
      <w:marRight w:val="0"/>
      <w:marTop w:val="0"/>
      <w:marBottom w:val="0"/>
      <w:divBdr>
        <w:top w:val="none" w:sz="0" w:space="0" w:color="auto"/>
        <w:left w:val="none" w:sz="0" w:space="0" w:color="auto"/>
        <w:bottom w:val="none" w:sz="0" w:space="0" w:color="auto"/>
        <w:right w:val="none" w:sz="0" w:space="0" w:color="auto"/>
      </w:divBdr>
    </w:div>
    <w:div w:id="209735365">
      <w:bodyDiv w:val="1"/>
      <w:marLeft w:val="0"/>
      <w:marRight w:val="0"/>
      <w:marTop w:val="0"/>
      <w:marBottom w:val="0"/>
      <w:divBdr>
        <w:top w:val="none" w:sz="0" w:space="0" w:color="auto"/>
        <w:left w:val="none" w:sz="0" w:space="0" w:color="auto"/>
        <w:bottom w:val="none" w:sz="0" w:space="0" w:color="auto"/>
        <w:right w:val="none" w:sz="0" w:space="0" w:color="auto"/>
      </w:divBdr>
    </w:div>
    <w:div w:id="390886291">
      <w:bodyDiv w:val="1"/>
      <w:marLeft w:val="0"/>
      <w:marRight w:val="0"/>
      <w:marTop w:val="0"/>
      <w:marBottom w:val="0"/>
      <w:divBdr>
        <w:top w:val="none" w:sz="0" w:space="0" w:color="auto"/>
        <w:left w:val="none" w:sz="0" w:space="0" w:color="auto"/>
        <w:bottom w:val="none" w:sz="0" w:space="0" w:color="auto"/>
        <w:right w:val="none" w:sz="0" w:space="0" w:color="auto"/>
      </w:divBdr>
    </w:div>
    <w:div w:id="493110142">
      <w:bodyDiv w:val="1"/>
      <w:marLeft w:val="0"/>
      <w:marRight w:val="0"/>
      <w:marTop w:val="0"/>
      <w:marBottom w:val="0"/>
      <w:divBdr>
        <w:top w:val="none" w:sz="0" w:space="0" w:color="auto"/>
        <w:left w:val="none" w:sz="0" w:space="0" w:color="auto"/>
        <w:bottom w:val="none" w:sz="0" w:space="0" w:color="auto"/>
        <w:right w:val="none" w:sz="0" w:space="0" w:color="auto"/>
      </w:divBdr>
    </w:div>
    <w:div w:id="612711405">
      <w:bodyDiv w:val="1"/>
      <w:marLeft w:val="0"/>
      <w:marRight w:val="0"/>
      <w:marTop w:val="0"/>
      <w:marBottom w:val="0"/>
      <w:divBdr>
        <w:top w:val="none" w:sz="0" w:space="0" w:color="auto"/>
        <w:left w:val="none" w:sz="0" w:space="0" w:color="auto"/>
        <w:bottom w:val="none" w:sz="0" w:space="0" w:color="auto"/>
        <w:right w:val="none" w:sz="0" w:space="0" w:color="auto"/>
      </w:divBdr>
    </w:div>
    <w:div w:id="614139916">
      <w:bodyDiv w:val="1"/>
      <w:marLeft w:val="0"/>
      <w:marRight w:val="0"/>
      <w:marTop w:val="0"/>
      <w:marBottom w:val="0"/>
      <w:divBdr>
        <w:top w:val="none" w:sz="0" w:space="0" w:color="auto"/>
        <w:left w:val="none" w:sz="0" w:space="0" w:color="auto"/>
        <w:bottom w:val="none" w:sz="0" w:space="0" w:color="auto"/>
        <w:right w:val="none" w:sz="0" w:space="0" w:color="auto"/>
      </w:divBdr>
    </w:div>
    <w:div w:id="631717268">
      <w:bodyDiv w:val="1"/>
      <w:marLeft w:val="0"/>
      <w:marRight w:val="0"/>
      <w:marTop w:val="0"/>
      <w:marBottom w:val="0"/>
      <w:divBdr>
        <w:top w:val="none" w:sz="0" w:space="0" w:color="auto"/>
        <w:left w:val="none" w:sz="0" w:space="0" w:color="auto"/>
        <w:bottom w:val="none" w:sz="0" w:space="0" w:color="auto"/>
        <w:right w:val="none" w:sz="0" w:space="0" w:color="auto"/>
      </w:divBdr>
    </w:div>
    <w:div w:id="674038016">
      <w:bodyDiv w:val="1"/>
      <w:marLeft w:val="0"/>
      <w:marRight w:val="0"/>
      <w:marTop w:val="0"/>
      <w:marBottom w:val="0"/>
      <w:divBdr>
        <w:top w:val="none" w:sz="0" w:space="0" w:color="auto"/>
        <w:left w:val="none" w:sz="0" w:space="0" w:color="auto"/>
        <w:bottom w:val="none" w:sz="0" w:space="0" w:color="auto"/>
        <w:right w:val="none" w:sz="0" w:space="0" w:color="auto"/>
      </w:divBdr>
    </w:div>
    <w:div w:id="694619641">
      <w:bodyDiv w:val="1"/>
      <w:marLeft w:val="0"/>
      <w:marRight w:val="0"/>
      <w:marTop w:val="0"/>
      <w:marBottom w:val="0"/>
      <w:divBdr>
        <w:top w:val="none" w:sz="0" w:space="0" w:color="auto"/>
        <w:left w:val="none" w:sz="0" w:space="0" w:color="auto"/>
        <w:bottom w:val="none" w:sz="0" w:space="0" w:color="auto"/>
        <w:right w:val="none" w:sz="0" w:space="0" w:color="auto"/>
      </w:divBdr>
    </w:div>
    <w:div w:id="845442749">
      <w:bodyDiv w:val="1"/>
      <w:marLeft w:val="0"/>
      <w:marRight w:val="0"/>
      <w:marTop w:val="0"/>
      <w:marBottom w:val="0"/>
      <w:divBdr>
        <w:top w:val="none" w:sz="0" w:space="0" w:color="auto"/>
        <w:left w:val="none" w:sz="0" w:space="0" w:color="auto"/>
        <w:bottom w:val="none" w:sz="0" w:space="0" w:color="auto"/>
        <w:right w:val="none" w:sz="0" w:space="0" w:color="auto"/>
      </w:divBdr>
    </w:div>
    <w:div w:id="1091043488">
      <w:bodyDiv w:val="1"/>
      <w:marLeft w:val="0"/>
      <w:marRight w:val="0"/>
      <w:marTop w:val="0"/>
      <w:marBottom w:val="0"/>
      <w:divBdr>
        <w:top w:val="none" w:sz="0" w:space="0" w:color="auto"/>
        <w:left w:val="none" w:sz="0" w:space="0" w:color="auto"/>
        <w:bottom w:val="none" w:sz="0" w:space="0" w:color="auto"/>
        <w:right w:val="none" w:sz="0" w:space="0" w:color="auto"/>
      </w:divBdr>
    </w:div>
    <w:div w:id="1127965039">
      <w:bodyDiv w:val="1"/>
      <w:marLeft w:val="0"/>
      <w:marRight w:val="0"/>
      <w:marTop w:val="0"/>
      <w:marBottom w:val="0"/>
      <w:divBdr>
        <w:top w:val="none" w:sz="0" w:space="0" w:color="auto"/>
        <w:left w:val="none" w:sz="0" w:space="0" w:color="auto"/>
        <w:bottom w:val="none" w:sz="0" w:space="0" w:color="auto"/>
        <w:right w:val="none" w:sz="0" w:space="0" w:color="auto"/>
      </w:divBdr>
    </w:div>
    <w:div w:id="1281690973">
      <w:bodyDiv w:val="1"/>
      <w:marLeft w:val="0"/>
      <w:marRight w:val="0"/>
      <w:marTop w:val="0"/>
      <w:marBottom w:val="0"/>
      <w:divBdr>
        <w:top w:val="none" w:sz="0" w:space="0" w:color="auto"/>
        <w:left w:val="none" w:sz="0" w:space="0" w:color="auto"/>
        <w:bottom w:val="none" w:sz="0" w:space="0" w:color="auto"/>
        <w:right w:val="none" w:sz="0" w:space="0" w:color="auto"/>
      </w:divBdr>
    </w:div>
    <w:div w:id="1355304783">
      <w:bodyDiv w:val="1"/>
      <w:marLeft w:val="0"/>
      <w:marRight w:val="0"/>
      <w:marTop w:val="0"/>
      <w:marBottom w:val="0"/>
      <w:divBdr>
        <w:top w:val="none" w:sz="0" w:space="0" w:color="auto"/>
        <w:left w:val="none" w:sz="0" w:space="0" w:color="auto"/>
        <w:bottom w:val="none" w:sz="0" w:space="0" w:color="auto"/>
        <w:right w:val="none" w:sz="0" w:space="0" w:color="auto"/>
      </w:divBdr>
    </w:div>
    <w:div w:id="1371766691">
      <w:bodyDiv w:val="1"/>
      <w:marLeft w:val="0"/>
      <w:marRight w:val="0"/>
      <w:marTop w:val="0"/>
      <w:marBottom w:val="0"/>
      <w:divBdr>
        <w:top w:val="none" w:sz="0" w:space="0" w:color="auto"/>
        <w:left w:val="none" w:sz="0" w:space="0" w:color="auto"/>
        <w:bottom w:val="none" w:sz="0" w:space="0" w:color="auto"/>
        <w:right w:val="none" w:sz="0" w:space="0" w:color="auto"/>
      </w:divBdr>
    </w:div>
    <w:div w:id="1381513382">
      <w:bodyDiv w:val="1"/>
      <w:marLeft w:val="0"/>
      <w:marRight w:val="0"/>
      <w:marTop w:val="0"/>
      <w:marBottom w:val="0"/>
      <w:divBdr>
        <w:top w:val="none" w:sz="0" w:space="0" w:color="auto"/>
        <w:left w:val="none" w:sz="0" w:space="0" w:color="auto"/>
        <w:bottom w:val="none" w:sz="0" w:space="0" w:color="auto"/>
        <w:right w:val="none" w:sz="0" w:space="0" w:color="auto"/>
      </w:divBdr>
    </w:div>
    <w:div w:id="1514996074">
      <w:bodyDiv w:val="1"/>
      <w:marLeft w:val="0"/>
      <w:marRight w:val="0"/>
      <w:marTop w:val="0"/>
      <w:marBottom w:val="0"/>
      <w:divBdr>
        <w:top w:val="none" w:sz="0" w:space="0" w:color="auto"/>
        <w:left w:val="none" w:sz="0" w:space="0" w:color="auto"/>
        <w:bottom w:val="none" w:sz="0" w:space="0" w:color="auto"/>
        <w:right w:val="none" w:sz="0" w:space="0" w:color="auto"/>
      </w:divBdr>
    </w:div>
    <w:div w:id="1528375241">
      <w:bodyDiv w:val="1"/>
      <w:marLeft w:val="0"/>
      <w:marRight w:val="0"/>
      <w:marTop w:val="0"/>
      <w:marBottom w:val="0"/>
      <w:divBdr>
        <w:top w:val="none" w:sz="0" w:space="0" w:color="auto"/>
        <w:left w:val="none" w:sz="0" w:space="0" w:color="auto"/>
        <w:bottom w:val="none" w:sz="0" w:space="0" w:color="auto"/>
        <w:right w:val="none" w:sz="0" w:space="0" w:color="auto"/>
      </w:divBdr>
    </w:div>
    <w:div w:id="1619750334">
      <w:bodyDiv w:val="1"/>
      <w:marLeft w:val="0"/>
      <w:marRight w:val="0"/>
      <w:marTop w:val="0"/>
      <w:marBottom w:val="0"/>
      <w:divBdr>
        <w:top w:val="none" w:sz="0" w:space="0" w:color="auto"/>
        <w:left w:val="none" w:sz="0" w:space="0" w:color="auto"/>
        <w:bottom w:val="none" w:sz="0" w:space="0" w:color="auto"/>
        <w:right w:val="none" w:sz="0" w:space="0" w:color="auto"/>
      </w:divBdr>
    </w:div>
    <w:div w:id="1640918337">
      <w:bodyDiv w:val="1"/>
      <w:marLeft w:val="0"/>
      <w:marRight w:val="0"/>
      <w:marTop w:val="0"/>
      <w:marBottom w:val="0"/>
      <w:divBdr>
        <w:top w:val="none" w:sz="0" w:space="0" w:color="auto"/>
        <w:left w:val="none" w:sz="0" w:space="0" w:color="auto"/>
        <w:bottom w:val="none" w:sz="0" w:space="0" w:color="auto"/>
        <w:right w:val="none" w:sz="0" w:space="0" w:color="auto"/>
      </w:divBdr>
    </w:div>
    <w:div w:id="1653102647">
      <w:bodyDiv w:val="1"/>
      <w:marLeft w:val="0"/>
      <w:marRight w:val="0"/>
      <w:marTop w:val="0"/>
      <w:marBottom w:val="0"/>
      <w:divBdr>
        <w:top w:val="none" w:sz="0" w:space="0" w:color="auto"/>
        <w:left w:val="none" w:sz="0" w:space="0" w:color="auto"/>
        <w:bottom w:val="none" w:sz="0" w:space="0" w:color="auto"/>
        <w:right w:val="none" w:sz="0" w:space="0" w:color="auto"/>
      </w:divBdr>
    </w:div>
    <w:div w:id="1778477654">
      <w:bodyDiv w:val="1"/>
      <w:marLeft w:val="0"/>
      <w:marRight w:val="0"/>
      <w:marTop w:val="0"/>
      <w:marBottom w:val="0"/>
      <w:divBdr>
        <w:top w:val="none" w:sz="0" w:space="0" w:color="auto"/>
        <w:left w:val="none" w:sz="0" w:space="0" w:color="auto"/>
        <w:bottom w:val="none" w:sz="0" w:space="0" w:color="auto"/>
        <w:right w:val="none" w:sz="0" w:space="0" w:color="auto"/>
      </w:divBdr>
    </w:div>
    <w:div w:id="1844661168">
      <w:bodyDiv w:val="1"/>
      <w:marLeft w:val="0"/>
      <w:marRight w:val="0"/>
      <w:marTop w:val="0"/>
      <w:marBottom w:val="0"/>
      <w:divBdr>
        <w:top w:val="none" w:sz="0" w:space="0" w:color="auto"/>
        <w:left w:val="none" w:sz="0" w:space="0" w:color="auto"/>
        <w:bottom w:val="none" w:sz="0" w:space="0" w:color="auto"/>
        <w:right w:val="none" w:sz="0" w:space="0" w:color="auto"/>
      </w:divBdr>
    </w:div>
    <w:div w:id="1869904951">
      <w:bodyDiv w:val="1"/>
      <w:marLeft w:val="0"/>
      <w:marRight w:val="0"/>
      <w:marTop w:val="0"/>
      <w:marBottom w:val="0"/>
      <w:divBdr>
        <w:top w:val="none" w:sz="0" w:space="0" w:color="auto"/>
        <w:left w:val="none" w:sz="0" w:space="0" w:color="auto"/>
        <w:bottom w:val="none" w:sz="0" w:space="0" w:color="auto"/>
        <w:right w:val="none" w:sz="0" w:space="0" w:color="auto"/>
      </w:divBdr>
    </w:div>
    <w:div w:id="213794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rb.northwestern.edu/resources-guidance/consent-templates-hipaa-requirements/suggested-consent-language/" TargetMode="External"/><Relationship Id="rId3" Type="http://schemas.openxmlformats.org/officeDocument/2006/relationships/settings" Target="settings.xml"/><Relationship Id="rId7" Type="http://schemas.openxmlformats.org/officeDocument/2006/relationships/hyperlink" Target="https://irb.ucsf.edu/news/plain-language-consent-template" TargetMode="External"/><Relationship Id="rId12"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search-support.yale.edu/sites/default/files/2025-07/Consent_Glossary_Glossary_of_preferred_and_required_terms_for_consent_forms_CLEAN_20250422.docx" TargetMode="External"/><Relationship Id="rId11" Type="http://schemas.openxmlformats.org/officeDocument/2006/relationships/theme" Target="theme/theme1.xml"/><Relationship Id="rId5" Type="http://schemas.openxmlformats.org/officeDocument/2006/relationships/hyperlink" Target="https://medlineplus.gov/ency/article/003337.ht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lineplus.gov/lab-te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27</Pages>
  <Words>7135</Words>
  <Characters>40675</Characters>
  <Application>Microsoft Office Word</Application>
  <DocSecurity>0</DocSecurity>
  <Lines>338</Lines>
  <Paragraphs>95</Paragraphs>
  <ScaleCrop>false</ScaleCrop>
  <Company>UTHealth</Company>
  <LinksUpToDate>false</LinksUpToDate>
  <CharactersWithSpaces>47715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Sridhar, Sujatha</dc:creator>
  <cp:keywords/>
  <dc:description/>
  <cp:lastModifiedBy>Sridhar, Sujatha</cp:lastModifiedBy>
  <cp:revision>132</cp:revision>
  <dcterms:created xsi:type="dcterms:W3CDTF">2025-02-22T20:14:00Z</dcterms:created>
  <dcterms:modified xsi:type="dcterms:W3CDTF">2025-12-30T19:54:00Z</dcterms:modified>
</cp:coreProperties>
</file>