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4149A59" w14:textId="77777777" w:rsidR="002D652F" w:rsidRPr="00DE14F6" w:rsidRDefault="002D652F" w:rsidP="002D652F">
      <w:pPr>
        <w:pStyle w:val="Heading7"/>
        <w:jc w:val="center"/>
        <w:rPr>
          <w:rFonts w:ascii="Calibri" w:hAnsi="Calibri"/>
          <w:b w:val="0"/>
          <w:sz w:val="36"/>
          <w:szCs w:val="36"/>
        </w:rPr>
      </w:pPr>
      <w:r>
        <w:rPr>
          <w:rFonts w:ascii="Calibri" w:hAnsi="Calibri"/>
          <w:b w:val="0"/>
          <w:sz w:val="36"/>
          <w:szCs w:val="36"/>
        </w:rPr>
        <w:t>REQUEST FOR PROPOSAL</w:t>
      </w:r>
    </w:p>
    <w:p w14:paraId="212C41FE" w14:textId="77777777" w:rsidR="002D652F" w:rsidRPr="00DE14F6" w:rsidRDefault="002D652F" w:rsidP="002D652F">
      <w:pPr>
        <w:jc w:val="center"/>
        <w:rPr>
          <w:rFonts w:ascii="Calibri" w:hAnsi="Calibri"/>
          <w:b/>
          <w:sz w:val="32"/>
        </w:rPr>
      </w:pPr>
    </w:p>
    <w:p w14:paraId="39EC7E1F" w14:textId="77777777" w:rsidR="002D652F" w:rsidRPr="00DE14F6" w:rsidRDefault="002D652F" w:rsidP="002D652F">
      <w:pPr>
        <w:jc w:val="center"/>
        <w:rPr>
          <w:rFonts w:ascii="Calibri" w:hAnsi="Calibri"/>
          <w:sz w:val="32"/>
        </w:rPr>
      </w:pPr>
    </w:p>
    <w:p w14:paraId="40AF44BA" w14:textId="77777777" w:rsidR="002D652F" w:rsidRPr="00DE14F6" w:rsidRDefault="002D652F" w:rsidP="002D652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EEC68C4" w14:textId="77777777" w:rsidR="002D652F" w:rsidRPr="00DE14F6" w:rsidRDefault="002D652F" w:rsidP="002D652F">
      <w:pPr>
        <w:pStyle w:val="Heading4"/>
        <w:ind w:left="0"/>
        <w:jc w:val="center"/>
        <w:rPr>
          <w:rFonts w:ascii="Calibri" w:hAnsi="Calibri"/>
          <w:b w:val="0"/>
          <w:bCs/>
          <w:sz w:val="32"/>
        </w:rPr>
      </w:pPr>
    </w:p>
    <w:p w14:paraId="6E7BEED5" w14:textId="77777777" w:rsidR="002D652F" w:rsidRPr="002B0F9B"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2B0F9B">
        <w:rPr>
          <w:rFonts w:ascii="Calibri" w:hAnsi="Calibri"/>
          <w:sz w:val="36"/>
          <w:szCs w:val="36"/>
        </w:rPr>
        <w:t>for</w:t>
      </w:r>
    </w:p>
    <w:p w14:paraId="23865419" w14:textId="77777777" w:rsidR="002D652F" w:rsidRPr="004D0FC9"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354FA27" w14:textId="77777777" w:rsidR="002D652F" w:rsidRPr="002B0F9B" w:rsidRDefault="002D652F" w:rsidP="002D652F">
      <w:pPr>
        <w:pStyle w:val="Heading2"/>
        <w:rPr>
          <w:rFonts w:ascii="Calibri" w:hAnsi="Calibri"/>
          <w:b w:val="0"/>
          <w:sz w:val="36"/>
          <w:szCs w:val="36"/>
        </w:rPr>
      </w:pPr>
      <w:r w:rsidRPr="002B0F9B">
        <w:rPr>
          <w:rFonts w:ascii="Calibri" w:hAnsi="Calibri"/>
          <w:b w:val="0"/>
          <w:sz w:val="36"/>
          <w:szCs w:val="36"/>
        </w:rPr>
        <w:t xml:space="preserve">Selection of a Vendor to Provide </w:t>
      </w:r>
    </w:p>
    <w:p w14:paraId="1E0D976A" w14:textId="6C7C1B6A" w:rsidR="002D652F" w:rsidRPr="002B0F9B" w:rsidRDefault="00CF2DC6" w:rsidP="002D652F">
      <w:pPr>
        <w:pStyle w:val="Heading4"/>
        <w:tabs>
          <w:tab w:val="clear" w:pos="1"/>
          <w:tab w:val="clear" w:pos="2160"/>
          <w:tab w:val="left" w:pos="0"/>
        </w:tabs>
        <w:ind w:left="0"/>
        <w:jc w:val="center"/>
        <w:rPr>
          <w:rFonts w:ascii="Calibri" w:hAnsi="Calibri"/>
          <w:b w:val="0"/>
          <w:bCs/>
          <w:i w:val="0"/>
          <w:sz w:val="36"/>
          <w:szCs w:val="36"/>
        </w:rPr>
      </w:pPr>
      <w:r w:rsidRPr="002B0F9B">
        <w:rPr>
          <w:rFonts w:ascii="Calibri" w:hAnsi="Calibri"/>
          <w:b w:val="0"/>
          <w:i w:val="0"/>
          <w:sz w:val="36"/>
          <w:szCs w:val="36"/>
        </w:rPr>
        <w:t>Software and Implementation Services</w:t>
      </w:r>
    </w:p>
    <w:p w14:paraId="01A78DDF" w14:textId="77777777" w:rsidR="002D652F" w:rsidRPr="002B0F9B" w:rsidRDefault="002D652F" w:rsidP="002D652F">
      <w:pPr>
        <w:rPr>
          <w:rFonts w:ascii="Calibri" w:hAnsi="Calibri"/>
          <w:sz w:val="36"/>
          <w:szCs w:val="36"/>
        </w:rPr>
      </w:pPr>
    </w:p>
    <w:p w14:paraId="497024CC" w14:textId="77777777" w:rsidR="00CF2DC6" w:rsidRPr="002B0F9B" w:rsidRDefault="002D652F" w:rsidP="002D652F">
      <w:pPr>
        <w:pStyle w:val="Heading4"/>
        <w:ind w:left="0"/>
        <w:jc w:val="center"/>
        <w:rPr>
          <w:rFonts w:ascii="Calibri" w:hAnsi="Calibri"/>
          <w:bCs/>
          <w:i w:val="0"/>
          <w:iCs/>
          <w:sz w:val="36"/>
          <w:szCs w:val="36"/>
        </w:rPr>
      </w:pPr>
      <w:r w:rsidRPr="002B0F9B">
        <w:rPr>
          <w:rFonts w:ascii="Calibri" w:hAnsi="Calibri"/>
          <w:bCs/>
          <w:i w:val="0"/>
          <w:sz w:val="36"/>
          <w:szCs w:val="36"/>
        </w:rPr>
        <w:t>RFP</w:t>
      </w:r>
      <w:r w:rsidR="00CF2DC6" w:rsidRPr="002B0F9B">
        <w:rPr>
          <w:rFonts w:ascii="Calibri" w:hAnsi="Calibri"/>
          <w:bCs/>
          <w:i w:val="0"/>
          <w:sz w:val="36"/>
          <w:szCs w:val="36"/>
        </w:rPr>
        <w:t xml:space="preserve"> No.</w:t>
      </w:r>
      <w:r w:rsidRPr="002B0F9B">
        <w:rPr>
          <w:rFonts w:ascii="Calibri" w:hAnsi="Calibri"/>
          <w:i w:val="0"/>
          <w:sz w:val="36"/>
          <w:szCs w:val="36"/>
        </w:rPr>
        <w:t xml:space="preserve"> </w:t>
      </w:r>
      <w:r w:rsidRPr="002B0F9B">
        <w:rPr>
          <w:rFonts w:ascii="Calibri" w:hAnsi="Calibri"/>
          <w:bCs/>
          <w:i w:val="0"/>
          <w:iCs/>
          <w:sz w:val="36"/>
          <w:szCs w:val="36"/>
        </w:rPr>
        <w:t>744</w:t>
      </w:r>
      <w:r w:rsidR="00CF2DC6" w:rsidRPr="002B0F9B">
        <w:rPr>
          <w:rFonts w:ascii="Calibri" w:hAnsi="Calibri"/>
          <w:bCs/>
          <w:i w:val="0"/>
          <w:iCs/>
          <w:sz w:val="36"/>
          <w:szCs w:val="36"/>
        </w:rPr>
        <w:t>-R1701</w:t>
      </w:r>
    </w:p>
    <w:p w14:paraId="27576F4F" w14:textId="77777777" w:rsidR="005A794B" w:rsidRPr="000556A5" w:rsidRDefault="00CF2DC6" w:rsidP="002D652F">
      <w:pPr>
        <w:pStyle w:val="Heading4"/>
        <w:ind w:left="0"/>
        <w:jc w:val="center"/>
        <w:rPr>
          <w:rFonts w:ascii="Calibri" w:hAnsi="Calibri"/>
          <w:bCs/>
          <w:i w:val="0"/>
          <w:iCs/>
          <w:sz w:val="36"/>
          <w:szCs w:val="36"/>
        </w:rPr>
      </w:pPr>
      <w:r w:rsidRPr="000556A5">
        <w:rPr>
          <w:rFonts w:ascii="Calibri" w:hAnsi="Calibri"/>
          <w:bCs/>
          <w:i w:val="0"/>
          <w:iCs/>
          <w:sz w:val="36"/>
          <w:szCs w:val="36"/>
        </w:rPr>
        <w:t>V</w:t>
      </w:r>
      <w:r w:rsidR="005A794B" w:rsidRPr="000556A5">
        <w:rPr>
          <w:rFonts w:ascii="Calibri" w:hAnsi="Calibri"/>
          <w:bCs/>
          <w:i w:val="0"/>
          <w:iCs/>
          <w:sz w:val="36"/>
          <w:szCs w:val="36"/>
        </w:rPr>
        <w:t xml:space="preserve">ivarium Management </w:t>
      </w:r>
      <w:r w:rsidRPr="000556A5">
        <w:rPr>
          <w:rFonts w:ascii="Calibri" w:hAnsi="Calibri"/>
          <w:bCs/>
          <w:i w:val="0"/>
          <w:iCs/>
          <w:sz w:val="36"/>
          <w:szCs w:val="36"/>
        </w:rPr>
        <w:t>S</w:t>
      </w:r>
      <w:r w:rsidR="005A794B" w:rsidRPr="000556A5">
        <w:rPr>
          <w:rFonts w:ascii="Calibri" w:hAnsi="Calibri"/>
          <w:bCs/>
          <w:i w:val="0"/>
          <w:iCs/>
          <w:sz w:val="36"/>
          <w:szCs w:val="36"/>
        </w:rPr>
        <w:t>ystem</w:t>
      </w:r>
    </w:p>
    <w:p w14:paraId="13FA57F1" w14:textId="6055F4B3" w:rsidR="002D652F" w:rsidRPr="002B0F9B" w:rsidRDefault="00CF2DC6" w:rsidP="002D652F">
      <w:pPr>
        <w:pStyle w:val="Heading4"/>
        <w:ind w:left="0"/>
        <w:jc w:val="center"/>
        <w:rPr>
          <w:rFonts w:ascii="Calibri" w:hAnsi="Calibri"/>
          <w:bCs/>
          <w:i w:val="0"/>
          <w:sz w:val="36"/>
          <w:szCs w:val="36"/>
        </w:rPr>
      </w:pPr>
      <w:r w:rsidRPr="000556A5">
        <w:rPr>
          <w:rFonts w:ascii="Calibri" w:hAnsi="Calibri"/>
          <w:bCs/>
          <w:i w:val="0"/>
          <w:iCs/>
          <w:sz w:val="36"/>
          <w:szCs w:val="36"/>
        </w:rPr>
        <w:t>Software &amp; Implementation Services</w:t>
      </w:r>
    </w:p>
    <w:p w14:paraId="060C6750" w14:textId="77777777" w:rsidR="002D652F" w:rsidRPr="00DE14F6" w:rsidRDefault="002D652F" w:rsidP="002D652F">
      <w:pPr>
        <w:jc w:val="center"/>
        <w:rPr>
          <w:rFonts w:ascii="Calibri" w:hAnsi="Calibri"/>
        </w:rPr>
      </w:pPr>
    </w:p>
    <w:p w14:paraId="24E40DDE" w14:textId="77777777" w:rsidR="002D652F" w:rsidRPr="00DE14F6" w:rsidRDefault="002D652F" w:rsidP="002D652F">
      <w:pPr>
        <w:jc w:val="center"/>
        <w:rPr>
          <w:rFonts w:ascii="Calibri" w:hAnsi="Calibri"/>
          <w:b/>
        </w:rPr>
      </w:pPr>
    </w:p>
    <w:p w14:paraId="5BF4B668" w14:textId="509669FA" w:rsidR="002D652F" w:rsidRDefault="002D652F" w:rsidP="002D652F">
      <w:pPr>
        <w:jc w:val="center"/>
        <w:rPr>
          <w:rFonts w:ascii="Calibri" w:hAnsi="Calibri"/>
          <w:iCs/>
          <w:sz w:val="28"/>
          <w:szCs w:val="28"/>
        </w:rPr>
      </w:pPr>
      <w:r w:rsidRPr="00DE14F6">
        <w:rPr>
          <w:rFonts w:ascii="Calibri" w:hAnsi="Calibri"/>
          <w:iCs/>
          <w:sz w:val="28"/>
          <w:szCs w:val="28"/>
        </w:rPr>
        <w:t>Bid Submittal D</w:t>
      </w:r>
      <w:r w:rsidRPr="003E3B2B">
        <w:rPr>
          <w:rFonts w:ascii="Calibri" w:hAnsi="Calibri"/>
          <w:iCs/>
          <w:sz w:val="28"/>
          <w:szCs w:val="28"/>
        </w:rPr>
        <w:t xml:space="preserve">eadline:  </w:t>
      </w:r>
      <w:r w:rsidR="0059623B" w:rsidRPr="003E3B2B">
        <w:rPr>
          <w:rFonts w:ascii="Calibri" w:hAnsi="Calibri"/>
          <w:iCs/>
          <w:sz w:val="28"/>
          <w:szCs w:val="28"/>
        </w:rPr>
        <w:t xml:space="preserve">November 8, 2016, 12:00 PM </w:t>
      </w:r>
      <w:r w:rsidRPr="003E3B2B">
        <w:rPr>
          <w:rFonts w:ascii="Calibri" w:hAnsi="Calibri"/>
          <w:iCs/>
          <w:sz w:val="28"/>
          <w:szCs w:val="28"/>
        </w:rPr>
        <w:t>CST</w:t>
      </w:r>
    </w:p>
    <w:p w14:paraId="057D474F" w14:textId="77777777" w:rsidR="003E3B2B" w:rsidRPr="003E3B2B" w:rsidRDefault="003E3B2B" w:rsidP="002D652F">
      <w:pPr>
        <w:jc w:val="center"/>
        <w:rPr>
          <w:rFonts w:ascii="Calibri" w:hAnsi="Calibri"/>
          <w:iCs/>
          <w:sz w:val="10"/>
          <w:szCs w:val="10"/>
        </w:rPr>
      </w:pPr>
    </w:p>
    <w:p w14:paraId="5606912E" w14:textId="35704230" w:rsidR="002D652F" w:rsidRPr="003E3B2B" w:rsidRDefault="002D652F" w:rsidP="002D652F">
      <w:pPr>
        <w:jc w:val="center"/>
        <w:rPr>
          <w:sz w:val="28"/>
        </w:rPr>
      </w:pPr>
      <w:r w:rsidRPr="003E3B2B">
        <w:rPr>
          <w:rFonts w:ascii="Calibri" w:hAnsi="Calibri"/>
          <w:iCs/>
          <w:sz w:val="28"/>
          <w:szCs w:val="28"/>
        </w:rPr>
        <w:t xml:space="preserve">HUB </w:t>
      </w:r>
      <w:r w:rsidR="0059623B" w:rsidRPr="003E3B2B">
        <w:rPr>
          <w:rFonts w:ascii="Calibri" w:hAnsi="Calibri"/>
          <w:iCs/>
          <w:sz w:val="28"/>
          <w:szCs w:val="28"/>
        </w:rPr>
        <w:t xml:space="preserve">Subcontracting </w:t>
      </w:r>
      <w:r w:rsidRPr="003E3B2B">
        <w:rPr>
          <w:rFonts w:ascii="Calibri" w:hAnsi="Calibri"/>
          <w:iCs/>
          <w:sz w:val="28"/>
          <w:szCs w:val="28"/>
        </w:rPr>
        <w:t xml:space="preserve">Plan Submittal Deadline:  </w:t>
      </w:r>
      <w:r w:rsidR="0059623B" w:rsidRPr="003E3B2B">
        <w:rPr>
          <w:rFonts w:ascii="Calibri" w:hAnsi="Calibri"/>
          <w:iCs/>
          <w:sz w:val="28"/>
          <w:szCs w:val="28"/>
        </w:rPr>
        <w:t>November 8, 2016, 12:00 PM</w:t>
      </w:r>
      <w:r w:rsidRPr="003E3B2B">
        <w:rPr>
          <w:rFonts w:ascii="Calibri" w:hAnsi="Calibri"/>
          <w:iCs/>
          <w:sz w:val="28"/>
          <w:szCs w:val="28"/>
        </w:rPr>
        <w:t>CST</w:t>
      </w:r>
    </w:p>
    <w:p w14:paraId="54FC6854" w14:textId="77777777" w:rsidR="002D652F" w:rsidRDefault="002D652F" w:rsidP="002D652F">
      <w:pPr>
        <w:jc w:val="center"/>
        <w:rPr>
          <w:sz w:val="28"/>
        </w:rPr>
      </w:pPr>
    </w:p>
    <w:p w14:paraId="64CB4E48" w14:textId="77777777" w:rsidR="002D652F" w:rsidRPr="00327BA4" w:rsidRDefault="002D652F" w:rsidP="002D652F">
      <w:pPr>
        <w:jc w:val="center"/>
        <w:rPr>
          <w:sz w:val="28"/>
        </w:rPr>
      </w:pPr>
    </w:p>
    <w:p w14:paraId="668704C8" w14:textId="77777777" w:rsidR="002D652F" w:rsidRPr="00327BA4" w:rsidRDefault="002D652F" w:rsidP="002D652F">
      <w:pPr>
        <w:jc w:val="center"/>
        <w:rPr>
          <w:b/>
          <w:sz w:val="28"/>
        </w:rPr>
      </w:pPr>
      <w:r>
        <w:rPr>
          <w:b/>
          <w:noProof/>
          <w:sz w:val="28"/>
        </w:rPr>
        <w:drawing>
          <wp:inline distT="0" distB="0" distL="0" distR="0" wp14:anchorId="4E99D22E" wp14:editId="7E2119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4CF6AAF" w14:textId="77777777" w:rsidR="002D652F" w:rsidRDefault="002D652F" w:rsidP="002D652F">
      <w:pPr>
        <w:jc w:val="center"/>
        <w:rPr>
          <w:b/>
          <w:sz w:val="28"/>
        </w:rPr>
      </w:pPr>
    </w:p>
    <w:p w14:paraId="043CA959" w14:textId="77777777" w:rsidR="002D652F" w:rsidRDefault="002D652F" w:rsidP="002D652F">
      <w:pPr>
        <w:jc w:val="center"/>
        <w:rPr>
          <w:b/>
          <w:sz w:val="28"/>
        </w:rPr>
      </w:pPr>
    </w:p>
    <w:p w14:paraId="263972C8" w14:textId="77777777" w:rsidR="002D652F" w:rsidRPr="00DE14F6" w:rsidRDefault="002D652F" w:rsidP="002D652F">
      <w:pPr>
        <w:jc w:val="center"/>
        <w:rPr>
          <w:rFonts w:ascii="Calibri" w:hAnsi="Calibri"/>
          <w:szCs w:val="22"/>
        </w:rPr>
      </w:pPr>
      <w:r w:rsidRPr="00DE14F6">
        <w:rPr>
          <w:rFonts w:ascii="Calibri" w:hAnsi="Calibri"/>
          <w:szCs w:val="22"/>
        </w:rPr>
        <w:t>Prepared By:</w:t>
      </w:r>
    </w:p>
    <w:p w14:paraId="04F52605" w14:textId="0C4C454F" w:rsidR="002D652F" w:rsidRPr="00DE14F6" w:rsidRDefault="005A794B" w:rsidP="002D652F">
      <w:pPr>
        <w:jc w:val="center"/>
        <w:rPr>
          <w:rFonts w:ascii="Calibri" w:hAnsi="Calibri"/>
          <w:iCs/>
          <w:szCs w:val="22"/>
        </w:rPr>
      </w:pPr>
      <w:r>
        <w:rPr>
          <w:rFonts w:ascii="Calibri" w:hAnsi="Calibri"/>
          <w:iCs/>
          <w:szCs w:val="22"/>
        </w:rPr>
        <w:t>LaChandra Wilson, Senior Buyer</w:t>
      </w:r>
    </w:p>
    <w:p w14:paraId="4BC04C9B" w14:textId="77777777" w:rsidR="002D652F" w:rsidRPr="00DE14F6" w:rsidRDefault="002D652F" w:rsidP="002D652F">
      <w:pPr>
        <w:jc w:val="center"/>
        <w:rPr>
          <w:rFonts w:ascii="Calibri" w:hAnsi="Calibri"/>
          <w:szCs w:val="22"/>
        </w:rPr>
      </w:pPr>
      <w:r w:rsidRPr="00DE14F6">
        <w:rPr>
          <w:rFonts w:ascii="Calibri" w:hAnsi="Calibri"/>
          <w:szCs w:val="22"/>
        </w:rPr>
        <w:t>The University of Texas Health Science Center at Houston</w:t>
      </w:r>
    </w:p>
    <w:p w14:paraId="2B47B864" w14:textId="597BD7CD" w:rsidR="002D652F" w:rsidRPr="00DE14F6" w:rsidRDefault="005A794B" w:rsidP="002D652F">
      <w:pPr>
        <w:jc w:val="center"/>
        <w:rPr>
          <w:rFonts w:ascii="Calibri" w:hAnsi="Calibri"/>
          <w:szCs w:val="22"/>
        </w:rPr>
      </w:pPr>
      <w:r>
        <w:rPr>
          <w:rFonts w:ascii="Calibri" w:hAnsi="Calibri"/>
          <w:szCs w:val="22"/>
        </w:rPr>
        <w:t>1851 Crosspoint, Suite OCB-</w:t>
      </w:r>
      <w:r w:rsidR="002D652F" w:rsidRPr="00DE14F6">
        <w:rPr>
          <w:rFonts w:ascii="Calibri" w:hAnsi="Calibri"/>
          <w:szCs w:val="22"/>
        </w:rPr>
        <w:t>1.160</w:t>
      </w:r>
    </w:p>
    <w:p w14:paraId="7979A53F" w14:textId="77777777" w:rsidR="002D652F" w:rsidRDefault="002D652F" w:rsidP="002D652F">
      <w:pPr>
        <w:jc w:val="center"/>
        <w:rPr>
          <w:rFonts w:ascii="Calibri" w:hAnsi="Calibri"/>
          <w:iCs/>
          <w:szCs w:val="22"/>
        </w:rPr>
      </w:pPr>
      <w:r w:rsidRPr="00DE14F6">
        <w:rPr>
          <w:rFonts w:ascii="Calibri" w:hAnsi="Calibri"/>
          <w:iCs/>
          <w:szCs w:val="22"/>
        </w:rPr>
        <w:t>Houston, Texas 77054</w:t>
      </w:r>
    </w:p>
    <w:p w14:paraId="768A7F6E" w14:textId="1D9BE448" w:rsidR="002D652F" w:rsidRDefault="002D652F" w:rsidP="002D652F">
      <w:pPr>
        <w:jc w:val="center"/>
        <w:rPr>
          <w:rFonts w:ascii="Calibri" w:hAnsi="Calibri"/>
          <w:iCs/>
          <w:szCs w:val="22"/>
        </w:rPr>
      </w:pPr>
      <w:r>
        <w:rPr>
          <w:rFonts w:ascii="Calibri" w:hAnsi="Calibri"/>
          <w:iCs/>
          <w:szCs w:val="22"/>
        </w:rPr>
        <w:t xml:space="preserve">Buyer email: </w:t>
      </w:r>
      <w:hyperlink r:id="rId10" w:history="1">
        <w:r w:rsidR="005A794B" w:rsidRPr="00312409">
          <w:rPr>
            <w:rFonts w:ascii="Calibri" w:hAnsi="Calibri"/>
            <w:iCs/>
            <w:szCs w:val="22"/>
          </w:rPr>
          <w:t>LaChandra.Wilson@uth.tmc.edu</w:t>
        </w:r>
      </w:hyperlink>
    </w:p>
    <w:p w14:paraId="7F12A61D" w14:textId="77777777" w:rsidR="005A794B" w:rsidRDefault="005A794B" w:rsidP="002D652F">
      <w:pPr>
        <w:jc w:val="center"/>
        <w:rPr>
          <w:rFonts w:ascii="Calibri" w:hAnsi="Calibri"/>
          <w:iCs/>
          <w:szCs w:val="22"/>
        </w:rPr>
      </w:pPr>
    </w:p>
    <w:p w14:paraId="43279FFD" w14:textId="77777777" w:rsidR="0059623B" w:rsidRDefault="0059623B" w:rsidP="002D652F">
      <w:pPr>
        <w:jc w:val="center"/>
        <w:rPr>
          <w:rFonts w:ascii="Calibri" w:hAnsi="Calibri"/>
          <w:iCs/>
          <w:szCs w:val="22"/>
        </w:rPr>
      </w:pPr>
    </w:p>
    <w:p w14:paraId="097BB427" w14:textId="77777777" w:rsidR="005A794B" w:rsidRDefault="005A794B" w:rsidP="002D652F">
      <w:pPr>
        <w:jc w:val="center"/>
        <w:rPr>
          <w:rFonts w:ascii="Calibri" w:hAnsi="Calibri"/>
          <w:iCs/>
          <w:szCs w:val="22"/>
        </w:rPr>
      </w:pPr>
    </w:p>
    <w:p w14:paraId="488D83DE" w14:textId="0349D972" w:rsidR="003E3579" w:rsidRPr="0059623B" w:rsidRDefault="0059623B" w:rsidP="002D652F">
      <w:pPr>
        <w:jc w:val="center"/>
        <w:rPr>
          <w:rFonts w:ascii="Arial" w:hAnsi="Arial" w:cs="Arial"/>
          <w:iCs/>
          <w:szCs w:val="22"/>
        </w:rPr>
      </w:pPr>
      <w:r>
        <w:rPr>
          <w:rFonts w:ascii="Calibri" w:hAnsi="Calibri"/>
          <w:iCs/>
          <w:szCs w:val="22"/>
        </w:rPr>
        <w:t>September 19, 2016</w:t>
      </w:r>
      <w:r w:rsidR="005B10B6">
        <w:br w:type="page"/>
      </w:r>
    </w:p>
    <w:p w14:paraId="1B0717C4" w14:textId="236B4D9D" w:rsidR="003E3579" w:rsidRPr="0059623B" w:rsidRDefault="003E3579" w:rsidP="002D652F">
      <w:pPr>
        <w:pStyle w:val="Heading9"/>
        <w:jc w:val="center"/>
        <w:rPr>
          <w:rFonts w:ascii="Arial" w:hAnsi="Arial" w:cs="Arial"/>
          <w:b w:val="0"/>
        </w:rPr>
      </w:pPr>
      <w:r w:rsidRPr="0059623B">
        <w:rPr>
          <w:rFonts w:ascii="Arial" w:hAnsi="Arial" w:cs="Arial"/>
          <w:caps/>
        </w:rPr>
        <w:t>Request for</w:t>
      </w:r>
      <w:r w:rsidRPr="0059623B">
        <w:rPr>
          <w:rFonts w:ascii="Arial" w:hAnsi="Arial" w:cs="Arial"/>
          <w:b w:val="0"/>
        </w:rPr>
        <w:t xml:space="preserve"> </w:t>
      </w:r>
      <w:r w:rsidRPr="0059623B">
        <w:rPr>
          <w:rFonts w:ascii="Arial" w:hAnsi="Arial" w:cs="Arial"/>
        </w:rPr>
        <w:t>PROPOSAL</w:t>
      </w:r>
    </w:p>
    <w:p w14:paraId="7A27789D" w14:textId="77777777" w:rsidR="003E3579" w:rsidRPr="0059623B" w:rsidRDefault="003E3579">
      <w:pPr>
        <w:rPr>
          <w:rFonts w:ascii="Arial" w:hAnsi="Arial" w:cs="Arial"/>
          <w:bCs/>
        </w:rPr>
      </w:pPr>
    </w:p>
    <w:p w14:paraId="574B2B00" w14:textId="77777777" w:rsidR="003E3579" w:rsidRPr="0059623B" w:rsidRDefault="003E3579">
      <w:pPr>
        <w:rPr>
          <w:rFonts w:ascii="Arial" w:hAnsi="Arial" w:cs="Arial"/>
          <w:bCs/>
        </w:rPr>
      </w:pPr>
    </w:p>
    <w:p w14:paraId="79BD8486" w14:textId="77777777" w:rsidR="003E3579" w:rsidRPr="0059623B" w:rsidRDefault="003E3579">
      <w:pPr>
        <w:pStyle w:val="Heading9"/>
        <w:jc w:val="center"/>
        <w:rPr>
          <w:rFonts w:ascii="Arial" w:hAnsi="Arial" w:cs="Arial"/>
          <w:caps/>
          <w:u w:val="single"/>
        </w:rPr>
      </w:pPr>
      <w:r w:rsidRPr="0059623B">
        <w:rPr>
          <w:rFonts w:ascii="Arial" w:hAnsi="Arial" w:cs="Arial"/>
          <w:caps/>
          <w:u w:val="single"/>
        </w:rPr>
        <w:t>TABLE OF CONTENTS</w:t>
      </w:r>
    </w:p>
    <w:p w14:paraId="76920D99" w14:textId="77777777" w:rsidR="003E3579" w:rsidRPr="0059623B" w:rsidRDefault="003E3579">
      <w:pPr>
        <w:jc w:val="left"/>
        <w:rPr>
          <w:rFonts w:ascii="Arial" w:hAnsi="Arial" w:cs="Arial"/>
          <w:b/>
        </w:rPr>
      </w:pPr>
    </w:p>
    <w:p w14:paraId="5C20AFA0"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CFE6F81" w14:textId="77777777" w:rsidR="003E3579" w:rsidRPr="0059623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59623B">
        <w:rPr>
          <w:rFonts w:cs="Arial"/>
          <w:u w:val="none"/>
        </w:rPr>
        <w:t>SECTION 1:  </w:t>
      </w:r>
      <w:r w:rsidRPr="0059623B">
        <w:rPr>
          <w:rFonts w:cs="Arial"/>
        </w:rPr>
        <w:t>INTRODUCTION</w:t>
      </w:r>
      <w:r w:rsidRPr="0059623B">
        <w:rPr>
          <w:rFonts w:cs="Arial"/>
          <w:b w:val="0"/>
          <w:bCs/>
          <w:u w:val="none"/>
        </w:rPr>
        <w:tab/>
        <w:t xml:space="preserve"> </w:t>
      </w:r>
      <w:r w:rsidR="000C48F3" w:rsidRPr="0059623B">
        <w:rPr>
          <w:rFonts w:cs="Arial"/>
          <w:b w:val="0"/>
          <w:bCs/>
          <w:u w:val="none"/>
        </w:rPr>
        <w:t>3</w:t>
      </w:r>
    </w:p>
    <w:p w14:paraId="780894A8" w14:textId="77777777" w:rsidR="003E3579" w:rsidRPr="0059623B" w:rsidRDefault="003E3579">
      <w:pPr>
        <w:tabs>
          <w:tab w:val="left" w:pos="720"/>
          <w:tab w:val="left" w:pos="1440"/>
          <w:tab w:val="left" w:leader="dot" w:pos="2160"/>
          <w:tab w:val="left" w:leader="dot" w:pos="2880"/>
          <w:tab w:val="left" w:leader="dot" w:pos="9360"/>
        </w:tabs>
        <w:rPr>
          <w:rFonts w:ascii="Arial" w:hAnsi="Arial" w:cs="Arial"/>
        </w:rPr>
      </w:pPr>
    </w:p>
    <w:p w14:paraId="7C3BE757" w14:textId="18BFFBD2" w:rsidR="003E3579" w:rsidRPr="0059623B"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59623B">
        <w:rPr>
          <w:rFonts w:cs="Arial"/>
          <w:u w:val="none"/>
        </w:rPr>
        <w:t>SECTION 2:  </w:t>
      </w:r>
      <w:r w:rsidRPr="0059623B">
        <w:rPr>
          <w:rFonts w:cs="Arial"/>
        </w:rPr>
        <w:t>NOTICE TO PROPOSER</w:t>
      </w:r>
      <w:r w:rsidRPr="0059623B">
        <w:rPr>
          <w:rFonts w:cs="Arial"/>
          <w:b w:val="0"/>
          <w:u w:val="none"/>
        </w:rPr>
        <w:tab/>
        <w:t xml:space="preserve"> </w:t>
      </w:r>
      <w:r w:rsidR="00434F0B">
        <w:rPr>
          <w:rFonts w:cs="Arial"/>
          <w:b w:val="0"/>
          <w:u w:val="none"/>
        </w:rPr>
        <w:t>5</w:t>
      </w:r>
    </w:p>
    <w:p w14:paraId="2126ED9E" w14:textId="77777777" w:rsidR="003E3579" w:rsidRPr="0059623B" w:rsidRDefault="003E3579">
      <w:pPr>
        <w:tabs>
          <w:tab w:val="left" w:pos="720"/>
          <w:tab w:val="left" w:pos="1440"/>
          <w:tab w:val="left" w:leader="dot" w:pos="2160"/>
          <w:tab w:val="left" w:leader="dot" w:pos="9360"/>
        </w:tabs>
        <w:rPr>
          <w:rFonts w:ascii="Arial" w:hAnsi="Arial" w:cs="Arial"/>
          <w:b/>
          <w:bCs/>
        </w:rPr>
      </w:pPr>
    </w:p>
    <w:p w14:paraId="6D76875C" w14:textId="7835A7C9" w:rsidR="003E3579" w:rsidRPr="0059623B" w:rsidRDefault="003E3579">
      <w:pPr>
        <w:tabs>
          <w:tab w:val="left" w:pos="720"/>
          <w:tab w:val="left" w:pos="1440"/>
          <w:tab w:val="left" w:leader="dot" w:pos="2160"/>
          <w:tab w:val="left" w:leader="dot" w:pos="9360"/>
        </w:tabs>
        <w:rPr>
          <w:rFonts w:ascii="Arial" w:hAnsi="Arial" w:cs="Arial"/>
          <w:b/>
          <w:bCs/>
        </w:rPr>
      </w:pPr>
      <w:r w:rsidRPr="0059623B">
        <w:rPr>
          <w:rFonts w:ascii="Arial" w:hAnsi="Arial" w:cs="Arial"/>
          <w:b/>
          <w:bCs/>
        </w:rPr>
        <w:t xml:space="preserve">SECTION 3:  </w:t>
      </w:r>
      <w:r w:rsidRPr="0059623B">
        <w:rPr>
          <w:rFonts w:ascii="Arial" w:hAnsi="Arial" w:cs="Arial"/>
          <w:b/>
          <w:bCs/>
          <w:u w:val="single"/>
        </w:rPr>
        <w:t>SUBMISSION OF PROPOSAL</w:t>
      </w:r>
      <w:r w:rsidRPr="0059623B">
        <w:rPr>
          <w:rFonts w:ascii="Arial" w:hAnsi="Arial" w:cs="Arial"/>
        </w:rPr>
        <w:tab/>
        <w:t xml:space="preserve"> </w:t>
      </w:r>
      <w:r w:rsidR="00434F0B">
        <w:rPr>
          <w:rFonts w:ascii="Arial" w:hAnsi="Arial" w:cs="Arial"/>
        </w:rPr>
        <w:t>9</w:t>
      </w:r>
    </w:p>
    <w:p w14:paraId="7733C0C4" w14:textId="77777777" w:rsidR="003E3579" w:rsidRPr="0059623B" w:rsidRDefault="003E3579">
      <w:pPr>
        <w:tabs>
          <w:tab w:val="left" w:pos="720"/>
          <w:tab w:val="left" w:pos="1440"/>
          <w:tab w:val="left" w:leader="dot" w:pos="2160"/>
          <w:tab w:val="left" w:leader="dot" w:pos="9360"/>
        </w:tabs>
        <w:rPr>
          <w:rFonts w:ascii="Arial" w:hAnsi="Arial" w:cs="Arial"/>
          <w:b/>
          <w:bCs/>
        </w:rPr>
      </w:pPr>
    </w:p>
    <w:p w14:paraId="17771212" w14:textId="53B22C90"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4: </w:t>
      </w:r>
      <w:r w:rsidRPr="0059623B">
        <w:rPr>
          <w:rFonts w:ascii="Arial" w:hAnsi="Arial" w:cs="Arial"/>
          <w:b/>
        </w:rPr>
        <w:t xml:space="preserve"> </w:t>
      </w:r>
      <w:r w:rsidRPr="0059623B">
        <w:rPr>
          <w:rFonts w:ascii="Arial" w:hAnsi="Arial" w:cs="Arial"/>
          <w:b/>
          <w:bCs/>
          <w:u w:val="single"/>
        </w:rPr>
        <w:t>TERMS AND CONDITIONS</w:t>
      </w:r>
      <w:r w:rsidR="00434F0B">
        <w:rPr>
          <w:rFonts w:ascii="Arial" w:hAnsi="Arial" w:cs="Arial"/>
        </w:rPr>
        <w:tab/>
        <w:t xml:space="preserve"> 11</w:t>
      </w:r>
    </w:p>
    <w:p w14:paraId="4DFD018C" w14:textId="77777777" w:rsidR="003E3579" w:rsidRPr="0059623B" w:rsidRDefault="003E3579">
      <w:pPr>
        <w:tabs>
          <w:tab w:val="left" w:pos="720"/>
          <w:tab w:val="left" w:pos="1440"/>
          <w:tab w:val="left" w:leader="dot" w:pos="2160"/>
          <w:tab w:val="left" w:leader="dot" w:pos="9360"/>
        </w:tabs>
        <w:rPr>
          <w:rFonts w:ascii="Arial" w:hAnsi="Arial" w:cs="Arial"/>
        </w:rPr>
      </w:pPr>
    </w:p>
    <w:p w14:paraId="7E313CDC" w14:textId="0A701BB6"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5:  </w:t>
      </w:r>
      <w:r w:rsidRPr="0059623B">
        <w:rPr>
          <w:rFonts w:ascii="Arial" w:hAnsi="Arial" w:cs="Arial"/>
          <w:b/>
          <w:bCs/>
          <w:u w:val="single"/>
        </w:rPr>
        <w:t>SPECIFICATIONS AND ADDITIONAL QUESTIONS</w:t>
      </w:r>
      <w:r w:rsidR="00434F0B">
        <w:rPr>
          <w:rFonts w:ascii="Arial" w:hAnsi="Arial" w:cs="Arial"/>
        </w:rPr>
        <w:tab/>
        <w:t xml:space="preserve"> 12</w:t>
      </w:r>
    </w:p>
    <w:p w14:paraId="41F8BE6E"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25849330" w:rsidR="003E3579" w:rsidRPr="0059623B" w:rsidRDefault="003E3579">
      <w:pPr>
        <w:tabs>
          <w:tab w:val="left" w:pos="720"/>
          <w:tab w:val="left" w:pos="1440"/>
          <w:tab w:val="left" w:leader="dot" w:pos="2160"/>
          <w:tab w:val="left" w:leader="dot" w:pos="9360"/>
        </w:tabs>
        <w:rPr>
          <w:rFonts w:ascii="Arial" w:hAnsi="Arial" w:cs="Arial"/>
        </w:rPr>
      </w:pPr>
      <w:r w:rsidRPr="0059623B">
        <w:rPr>
          <w:rFonts w:ascii="Arial" w:hAnsi="Arial" w:cs="Arial"/>
          <w:b/>
          <w:bCs/>
        </w:rPr>
        <w:t xml:space="preserve">SECTION 6:  </w:t>
      </w:r>
      <w:r w:rsidRPr="0059623B">
        <w:rPr>
          <w:rFonts w:ascii="Arial" w:hAnsi="Arial" w:cs="Arial"/>
          <w:b/>
          <w:bCs/>
          <w:u w:val="single"/>
        </w:rPr>
        <w:t>PRICING AND DELIVERY SCHEDULE</w:t>
      </w:r>
      <w:r w:rsidR="00434F0B">
        <w:rPr>
          <w:rFonts w:ascii="Arial" w:hAnsi="Arial" w:cs="Arial"/>
        </w:rPr>
        <w:tab/>
        <w:t xml:space="preserve"> 26</w:t>
      </w:r>
    </w:p>
    <w:p w14:paraId="01ED9A2F"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59623B"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Attachments</w:t>
      </w:r>
      <w:r w:rsidRPr="0059623B">
        <w:rPr>
          <w:rFonts w:ascii="Arial" w:hAnsi="Arial" w:cs="Arial"/>
          <w:b/>
          <w:bCs/>
        </w:rPr>
        <w:t>:</w:t>
      </w:r>
    </w:p>
    <w:p w14:paraId="6418BF16"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59623B" w:rsidRDefault="003E3579" w:rsidP="00105E08">
      <w:pPr>
        <w:tabs>
          <w:tab w:val="left" w:pos="2520"/>
          <w:tab w:val="left" w:leader="dot" w:pos="9360"/>
        </w:tabs>
        <w:rPr>
          <w:rFonts w:ascii="Arial" w:hAnsi="Arial" w:cs="Arial"/>
          <w:b/>
          <w:bCs/>
        </w:rPr>
      </w:pPr>
      <w:r w:rsidRPr="0059623B">
        <w:rPr>
          <w:rFonts w:ascii="Arial" w:hAnsi="Arial" w:cs="Arial"/>
          <w:b/>
          <w:bCs/>
          <w:u w:val="single"/>
        </w:rPr>
        <w:t>APPENDIX ONE</w:t>
      </w:r>
      <w:r w:rsidR="00112175" w:rsidRPr="0059623B">
        <w:rPr>
          <w:rFonts w:ascii="Arial" w:hAnsi="Arial" w:cs="Arial"/>
          <w:b/>
          <w:bCs/>
        </w:rPr>
        <w:t>:</w:t>
      </w:r>
      <w:r w:rsidR="00112175" w:rsidRPr="0059623B">
        <w:rPr>
          <w:rFonts w:ascii="Arial" w:hAnsi="Arial" w:cs="Arial"/>
          <w:b/>
          <w:bCs/>
        </w:rPr>
        <w:tab/>
      </w:r>
      <w:r w:rsidRPr="0059623B">
        <w:rPr>
          <w:rFonts w:ascii="Arial" w:hAnsi="Arial" w:cs="Arial"/>
          <w:b/>
          <w:bCs/>
        </w:rPr>
        <w:t>PROPOSAL REQUIREMENTS</w:t>
      </w:r>
    </w:p>
    <w:p w14:paraId="3415B840"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u w:val="single"/>
        </w:rPr>
      </w:pPr>
    </w:p>
    <w:p w14:paraId="404A304A" w14:textId="05D279FB" w:rsidR="003E3579" w:rsidRPr="002B0F9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i/>
        </w:rPr>
      </w:pPr>
      <w:r w:rsidRPr="0059623B">
        <w:rPr>
          <w:rFonts w:ascii="Arial" w:hAnsi="Arial" w:cs="Arial"/>
          <w:b/>
          <w:bCs/>
          <w:u w:val="single"/>
        </w:rPr>
        <w:t>APPENDIX TWO</w:t>
      </w:r>
      <w:r w:rsidR="00112175" w:rsidRPr="0059623B">
        <w:rPr>
          <w:rFonts w:ascii="Arial" w:hAnsi="Arial" w:cs="Arial"/>
          <w:b/>
          <w:bCs/>
        </w:rPr>
        <w:t>:</w:t>
      </w:r>
      <w:r w:rsidR="00112175" w:rsidRPr="0059623B">
        <w:rPr>
          <w:rFonts w:ascii="Arial" w:hAnsi="Arial" w:cs="Arial"/>
          <w:b/>
          <w:bCs/>
        </w:rPr>
        <w:tab/>
      </w:r>
      <w:r w:rsidR="002D652F" w:rsidRPr="0059623B">
        <w:rPr>
          <w:rFonts w:ascii="Arial" w:hAnsi="Arial" w:cs="Arial"/>
          <w:b/>
          <w:bCs/>
        </w:rPr>
        <w:t xml:space="preserve">SAMPLE </w:t>
      </w:r>
      <w:r w:rsidRPr="0059623B">
        <w:rPr>
          <w:rFonts w:ascii="Arial" w:hAnsi="Arial" w:cs="Arial"/>
          <w:b/>
          <w:bCs/>
        </w:rPr>
        <w:t>AGREEMEN</w:t>
      </w:r>
      <w:r w:rsidR="003E3B2B">
        <w:rPr>
          <w:rFonts w:ascii="Arial" w:hAnsi="Arial" w:cs="Arial"/>
          <w:b/>
          <w:bCs/>
        </w:rPr>
        <w:t xml:space="preserve">T </w:t>
      </w:r>
      <w:r w:rsidR="002B0F9B">
        <w:rPr>
          <w:rFonts w:ascii="Arial" w:hAnsi="Arial" w:cs="Arial"/>
          <w:b/>
          <w:bCs/>
          <w:i/>
        </w:rPr>
        <w:t>(INCLUDED AS SEPARATE ATTACHMENT)</w:t>
      </w:r>
    </w:p>
    <w:p w14:paraId="792B53D5" w14:textId="77777777"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u w:val="single"/>
        </w:rPr>
      </w:pPr>
    </w:p>
    <w:p w14:paraId="0E3C0120" w14:textId="64774268"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APPENDIX THREE</w:t>
      </w:r>
      <w:r w:rsidR="00112175" w:rsidRPr="0059623B">
        <w:rPr>
          <w:rFonts w:ascii="Arial" w:hAnsi="Arial" w:cs="Arial"/>
          <w:b/>
          <w:bCs/>
        </w:rPr>
        <w:t>:</w:t>
      </w:r>
      <w:r w:rsidR="00112175" w:rsidRPr="0059623B">
        <w:rPr>
          <w:rFonts w:ascii="Arial" w:hAnsi="Arial" w:cs="Arial"/>
          <w:b/>
          <w:bCs/>
        </w:rPr>
        <w:tab/>
      </w:r>
      <w:r w:rsidRPr="0059623B">
        <w:rPr>
          <w:rFonts w:ascii="Arial" w:hAnsi="Arial" w:cs="Arial"/>
          <w:b/>
          <w:bCs/>
        </w:rPr>
        <w:t>HUB SUBCONTRACTING PLAN</w:t>
      </w:r>
      <w:r w:rsidR="003E3B2B">
        <w:rPr>
          <w:rFonts w:ascii="Arial" w:hAnsi="Arial" w:cs="Arial"/>
          <w:b/>
          <w:bCs/>
        </w:rPr>
        <w:t xml:space="preserve"> </w:t>
      </w:r>
      <w:r w:rsidR="002B0F9B">
        <w:rPr>
          <w:rFonts w:ascii="Arial" w:hAnsi="Arial" w:cs="Arial"/>
          <w:b/>
          <w:bCs/>
          <w:i/>
        </w:rPr>
        <w:t>(INCLUDED AS SEPARATE ATTACHMENT)</w:t>
      </w:r>
    </w:p>
    <w:p w14:paraId="3B10E611" w14:textId="77777777" w:rsidR="009257EA" w:rsidRPr="0059623B"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44CBC456" w14:textId="7344CFA3" w:rsidR="003E3579" w:rsidRPr="0059623B"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59623B">
        <w:rPr>
          <w:rFonts w:ascii="Arial" w:hAnsi="Arial" w:cs="Arial"/>
          <w:b/>
          <w:bCs/>
          <w:u w:val="single"/>
        </w:rPr>
        <w:t>APPENDIX FOUR</w:t>
      </w:r>
      <w:r w:rsidR="00112175" w:rsidRPr="0059623B">
        <w:rPr>
          <w:rFonts w:ascii="Arial" w:hAnsi="Arial" w:cs="Arial"/>
          <w:b/>
          <w:bCs/>
        </w:rPr>
        <w:t>:</w:t>
      </w:r>
      <w:r w:rsidR="00112175" w:rsidRPr="0059623B">
        <w:rPr>
          <w:rFonts w:ascii="Arial" w:hAnsi="Arial" w:cs="Arial"/>
          <w:b/>
          <w:bCs/>
        </w:rPr>
        <w:tab/>
      </w:r>
      <w:r w:rsidR="002B0F9B">
        <w:rPr>
          <w:rFonts w:ascii="Arial" w:hAnsi="Arial" w:cs="Arial"/>
          <w:b/>
          <w:bCs/>
          <w:i/>
        </w:rPr>
        <w:t>(INTENTIONALLY DELETED)</w:t>
      </w:r>
    </w:p>
    <w:p w14:paraId="58380144" w14:textId="77777777" w:rsidR="003E3579" w:rsidRPr="0059623B" w:rsidRDefault="003E3579" w:rsidP="002D652F">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rPr>
      </w:pPr>
    </w:p>
    <w:p w14:paraId="3C5004E2" w14:textId="77777777" w:rsidR="003E3579" w:rsidRPr="0059623B"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59623B">
        <w:rPr>
          <w:rFonts w:ascii="Arial" w:hAnsi="Arial" w:cs="Arial"/>
          <w:b/>
          <w:u w:val="single"/>
        </w:rPr>
        <w:t>APPENDIX FIVE</w:t>
      </w:r>
      <w:r w:rsidR="00112175" w:rsidRPr="0059623B">
        <w:rPr>
          <w:rFonts w:ascii="Arial" w:hAnsi="Arial" w:cs="Arial"/>
          <w:b/>
        </w:rPr>
        <w:t>:</w:t>
      </w:r>
      <w:r w:rsidR="00112175" w:rsidRPr="0059623B">
        <w:rPr>
          <w:rFonts w:ascii="Arial" w:hAnsi="Arial" w:cs="Arial"/>
          <w:b/>
        </w:rPr>
        <w:tab/>
      </w:r>
      <w:r w:rsidR="00834582" w:rsidRPr="0059623B">
        <w:rPr>
          <w:rFonts w:ascii="Arial" w:hAnsi="Arial" w:cs="Arial"/>
          <w:b/>
        </w:rPr>
        <w:t>ACCESS BY INDIVIDUALS WITH DISABILITIES</w:t>
      </w:r>
    </w:p>
    <w:p w14:paraId="64D82B6A"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4066F21"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rPr>
      </w:pPr>
      <w:r w:rsidRPr="0059623B">
        <w:rPr>
          <w:rFonts w:ascii="Arial" w:hAnsi="Arial" w:cs="Arial"/>
          <w:b/>
          <w:u w:val="single"/>
        </w:rPr>
        <w:t>APPENDIX SIX</w:t>
      </w:r>
      <w:r w:rsidRPr="0059623B">
        <w:rPr>
          <w:rFonts w:ascii="Arial" w:hAnsi="Arial" w:cs="Arial"/>
          <w:b/>
        </w:rPr>
        <w:t>:</w:t>
      </w:r>
      <w:r w:rsidRPr="0059623B">
        <w:rPr>
          <w:rFonts w:ascii="Arial" w:hAnsi="Arial" w:cs="Arial"/>
          <w:b/>
        </w:rPr>
        <w:tab/>
        <w:t>ELECTRONIC AND INFORMATION RESOURCES ENVIRONMENT</w:t>
      </w:r>
    </w:p>
    <w:p w14:paraId="15E214DD" w14:textId="77777777" w:rsidR="00112175" w:rsidRPr="0059623B"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59623B">
        <w:rPr>
          <w:rFonts w:ascii="Arial" w:hAnsi="Arial" w:cs="Arial"/>
          <w:b/>
        </w:rPr>
        <w:tab/>
      </w:r>
      <w:r w:rsidRPr="0059623B">
        <w:rPr>
          <w:rFonts w:ascii="Arial" w:hAnsi="Arial" w:cs="Arial"/>
          <w:b/>
        </w:rPr>
        <w:tab/>
        <w:t>SPECIFICATIONS</w:t>
      </w:r>
    </w:p>
    <w:p w14:paraId="1D472DE4" w14:textId="77777777" w:rsidR="00D901D2" w:rsidRPr="0059623B" w:rsidRDefault="00D901D2" w:rsidP="00DA017C">
      <w:pPr>
        <w:tabs>
          <w:tab w:val="left" w:pos="720"/>
          <w:tab w:val="left" w:pos="2520"/>
          <w:tab w:val="left" w:pos="5040"/>
        </w:tabs>
        <w:rPr>
          <w:rFonts w:ascii="Arial" w:hAnsi="Arial" w:cs="Arial"/>
          <w:b/>
          <w:bCs/>
        </w:rPr>
      </w:pPr>
    </w:p>
    <w:p w14:paraId="4EB841DE" w14:textId="77777777" w:rsidR="00C169C0" w:rsidRPr="0059623B" w:rsidRDefault="00D901D2" w:rsidP="00B40736">
      <w:pPr>
        <w:ind w:left="2520" w:hanging="2520"/>
        <w:rPr>
          <w:rFonts w:ascii="Arial" w:hAnsi="Arial" w:cs="Arial"/>
          <w:b/>
          <w:caps/>
          <w:spacing w:val="-3"/>
        </w:rPr>
      </w:pPr>
      <w:r w:rsidRPr="0059623B">
        <w:rPr>
          <w:rFonts w:ascii="Arial" w:hAnsi="Arial" w:cs="Arial"/>
          <w:b/>
          <w:u w:val="single"/>
        </w:rPr>
        <w:t>APPENDIX SEVEN</w:t>
      </w:r>
      <w:r w:rsidRPr="0059623B">
        <w:rPr>
          <w:rFonts w:ascii="Arial" w:hAnsi="Arial" w:cs="Arial"/>
          <w:b/>
        </w:rPr>
        <w:t>:</w:t>
      </w:r>
      <w:r w:rsidR="00C47B1B" w:rsidRPr="0059623B">
        <w:rPr>
          <w:rFonts w:ascii="Arial" w:hAnsi="Arial" w:cs="Arial"/>
          <w:b/>
        </w:rPr>
        <w:tab/>
      </w:r>
      <w:r w:rsidR="00C169C0" w:rsidRPr="0059623B">
        <w:rPr>
          <w:rFonts w:ascii="Arial" w:hAnsi="Arial" w:cs="Arial"/>
          <w:b/>
          <w:caps/>
          <w:spacing w:val="-3"/>
        </w:rPr>
        <w:t xml:space="preserve">Security Characteristics and Functionality of </w:t>
      </w:r>
    </w:p>
    <w:p w14:paraId="0DC3CAC7" w14:textId="06A9993D" w:rsidR="005A03BD" w:rsidRPr="0059623B" w:rsidRDefault="00B80413" w:rsidP="00B40736">
      <w:pPr>
        <w:ind w:left="1800" w:firstLine="720"/>
        <w:rPr>
          <w:rFonts w:ascii="Arial" w:hAnsi="Arial" w:cs="Arial"/>
          <w:b/>
          <w:caps/>
          <w:spacing w:val="-3"/>
        </w:rPr>
      </w:pPr>
      <w:r w:rsidRPr="0059623B">
        <w:rPr>
          <w:rFonts w:ascii="Arial" w:hAnsi="Arial" w:cs="Arial"/>
          <w:b/>
          <w:caps/>
          <w:spacing w:val="-3"/>
        </w:rPr>
        <w:t>ContractoR’s</w:t>
      </w:r>
      <w:r w:rsidR="00C169C0" w:rsidRPr="0059623B">
        <w:rPr>
          <w:rFonts w:ascii="Arial" w:hAnsi="Arial" w:cs="Arial"/>
          <w:b/>
          <w:caps/>
          <w:spacing w:val="-3"/>
        </w:rPr>
        <w:t xml:space="preserve"> INFORMATION RESOURCES</w:t>
      </w:r>
    </w:p>
    <w:p w14:paraId="2B46E1B3" w14:textId="77777777" w:rsidR="005A03BD" w:rsidRPr="0059623B" w:rsidRDefault="005A03BD" w:rsidP="00B479C7">
      <w:pPr>
        <w:ind w:left="1800" w:firstLine="720"/>
        <w:rPr>
          <w:rFonts w:ascii="Arial" w:hAnsi="Arial" w:cs="Arial"/>
          <w:b/>
          <w:caps/>
          <w:spacing w:val="-3"/>
        </w:rPr>
      </w:pPr>
    </w:p>
    <w:p w14:paraId="594D6CB6" w14:textId="205084D5" w:rsidR="005A03BD" w:rsidRPr="0059623B" w:rsidRDefault="005A03BD" w:rsidP="005A03BD">
      <w:pPr>
        <w:tabs>
          <w:tab w:val="left" w:pos="2520"/>
        </w:tabs>
        <w:ind w:left="1800" w:hanging="1800"/>
        <w:rPr>
          <w:rFonts w:ascii="Arial" w:hAnsi="Arial" w:cs="Arial"/>
          <w:cap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2D652F">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9D3B72">
      <w:pPr>
        <w:numPr>
          <w:ilvl w:val="1"/>
          <w:numId w:val="1"/>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130D03E6" w14:textId="77777777" w:rsidR="002D652F" w:rsidRPr="00717C15" w:rsidRDefault="002D652F" w:rsidP="003B4527">
      <w:pPr>
        <w:ind w:left="720"/>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755B49E5" w14:textId="77777777" w:rsidR="002D652F" w:rsidRPr="00717C15" w:rsidRDefault="002D652F" w:rsidP="002D652F">
      <w:pPr>
        <w:rPr>
          <w:rFonts w:ascii="Arial" w:hAnsi="Arial" w:cs="Arial"/>
          <w:color w:val="0000FF"/>
          <w:sz w:val="20"/>
          <w:szCs w:val="22"/>
        </w:rPr>
      </w:pPr>
    </w:p>
    <w:p w14:paraId="4A2ED100"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Medical School (MSB) - 6431 Fannin Street</w:t>
      </w:r>
    </w:p>
    <w:p w14:paraId="0114BBC1" w14:textId="09A38769"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Medical School Expansion (MSE) </w:t>
      </w:r>
      <w:r w:rsidR="003B4527" w:rsidRPr="00C72199">
        <w:rPr>
          <w:rFonts w:ascii="Arial" w:hAnsi="Arial" w:cs="Arial"/>
          <w:sz w:val="20"/>
        </w:rPr>
        <w:t>-</w:t>
      </w:r>
      <w:r w:rsidRPr="00C72199">
        <w:rPr>
          <w:rFonts w:ascii="Arial" w:hAnsi="Arial" w:cs="Arial"/>
          <w:sz w:val="20"/>
        </w:rPr>
        <w:t xml:space="preserve"> 6431 Fannin Street</w:t>
      </w:r>
    </w:p>
    <w:p w14:paraId="13738AEC" w14:textId="337CFEC8"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Cyclotr</w:t>
      </w:r>
      <w:r w:rsidR="003B4527" w:rsidRPr="00C72199">
        <w:rPr>
          <w:rFonts w:ascii="Arial" w:hAnsi="Arial" w:cs="Arial"/>
          <w:sz w:val="20"/>
        </w:rPr>
        <w:t>on Building (CYC) -</w:t>
      </w:r>
      <w:r w:rsidRPr="00C72199">
        <w:rPr>
          <w:rFonts w:ascii="Arial" w:hAnsi="Arial" w:cs="Arial"/>
          <w:sz w:val="20"/>
        </w:rPr>
        <w:t xml:space="preserve"> 6431 Fannin Street</w:t>
      </w:r>
    </w:p>
    <w:p w14:paraId="52A52EDD" w14:textId="35853668"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School of Dentistry (SOD) </w:t>
      </w:r>
      <w:r w:rsidR="003B4527" w:rsidRPr="00C72199">
        <w:rPr>
          <w:rFonts w:ascii="Arial" w:hAnsi="Arial" w:cs="Arial"/>
          <w:sz w:val="20"/>
        </w:rPr>
        <w:t>-</w:t>
      </w:r>
      <w:r w:rsidRPr="00C72199">
        <w:rPr>
          <w:rFonts w:ascii="Arial" w:hAnsi="Arial" w:cs="Arial"/>
          <w:sz w:val="20"/>
        </w:rPr>
        <w:t xml:space="preserve"> 7500 Cambridge Street </w:t>
      </w:r>
    </w:p>
    <w:p w14:paraId="2603C34B"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School of Public Health (SPH) - 1200 Pressler Street </w:t>
      </w:r>
    </w:p>
    <w:p w14:paraId="7967DEB9" w14:textId="51C36A0E"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School of Nursing</w:t>
      </w:r>
      <w:r w:rsidR="003B4527" w:rsidRPr="00C72199">
        <w:rPr>
          <w:rFonts w:ascii="Arial" w:hAnsi="Arial" w:cs="Arial"/>
          <w:sz w:val="20"/>
        </w:rPr>
        <w:t xml:space="preserve"> (SON) -</w:t>
      </w:r>
      <w:r w:rsidRPr="00C72199">
        <w:rPr>
          <w:rFonts w:ascii="Arial" w:hAnsi="Arial" w:cs="Arial"/>
          <w:sz w:val="20"/>
        </w:rPr>
        <w:t xml:space="preserve"> 6901 Bertner Avenue</w:t>
      </w:r>
    </w:p>
    <w:p w14:paraId="20D84E2E"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School of Biomedical Informatics (SBMI) - 7000 Fannin Street</w:t>
      </w:r>
    </w:p>
    <w:p w14:paraId="253BEEA3" w14:textId="649F4001"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Graduate Schoo</w:t>
      </w:r>
      <w:r w:rsidR="003B4527" w:rsidRPr="00C72199">
        <w:rPr>
          <w:rFonts w:ascii="Arial" w:hAnsi="Arial" w:cs="Arial"/>
          <w:sz w:val="20"/>
        </w:rPr>
        <w:t>l of Biomedical Sciences (GSBS) -</w:t>
      </w:r>
      <w:r w:rsidRPr="00C72199">
        <w:rPr>
          <w:rFonts w:ascii="Arial" w:hAnsi="Arial" w:cs="Arial"/>
          <w:sz w:val="20"/>
        </w:rPr>
        <w:t xml:space="preserve"> 6767 Bertner Avenue </w:t>
      </w:r>
    </w:p>
    <w:p w14:paraId="073EB856" w14:textId="249C6BF0"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Biomedical &amp; Beha</w:t>
      </w:r>
      <w:r w:rsidR="003B4527" w:rsidRPr="00C72199">
        <w:rPr>
          <w:rFonts w:ascii="Arial" w:hAnsi="Arial" w:cs="Arial"/>
          <w:sz w:val="20"/>
        </w:rPr>
        <w:t>vioral Sciences Building (BBS) -</w:t>
      </w:r>
      <w:r w:rsidRPr="00C72199">
        <w:rPr>
          <w:rFonts w:ascii="Arial" w:hAnsi="Arial" w:cs="Arial"/>
          <w:sz w:val="20"/>
        </w:rPr>
        <w:t xml:space="preserve"> 1941 East Road</w:t>
      </w:r>
    </w:p>
    <w:p w14:paraId="0C327BE9" w14:textId="3C458D44"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Institu</w:t>
      </w:r>
      <w:r w:rsidR="003B4527" w:rsidRPr="00C72199">
        <w:rPr>
          <w:rFonts w:ascii="Arial" w:hAnsi="Arial" w:cs="Arial"/>
          <w:sz w:val="20"/>
        </w:rPr>
        <w:t>te of Molecular Medicine (IMM) -</w:t>
      </w:r>
      <w:r w:rsidRPr="00C72199">
        <w:rPr>
          <w:rFonts w:ascii="Arial" w:hAnsi="Arial" w:cs="Arial"/>
          <w:sz w:val="20"/>
        </w:rPr>
        <w:t xml:space="preserve"> 1825 Pressler Street</w:t>
      </w:r>
    </w:p>
    <w:p w14:paraId="07C843C2"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Harris County Psychiatric Center (HCPC) - 2800 South MacGregor Drive </w:t>
      </w:r>
    </w:p>
    <w:p w14:paraId="28DC201A"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Operations Center Building (OCB) -1851 Cross Point Avenue</w:t>
      </w:r>
    </w:p>
    <w:p w14:paraId="1FC848E2"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University Center Tower (UCT) - 7000 Fannin Street</w:t>
      </w:r>
    </w:p>
    <w:p w14:paraId="61A0CBDC" w14:textId="77777777"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Professional Building (UTPB) - 6410 Fannin Street</w:t>
      </w:r>
    </w:p>
    <w:p w14:paraId="70B994E1" w14:textId="0B6C3129" w:rsidR="002D652F" w:rsidRPr="00C72199" w:rsidRDefault="002D652F" w:rsidP="009D3B72">
      <w:pPr>
        <w:pStyle w:val="ListParagraph"/>
        <w:numPr>
          <w:ilvl w:val="0"/>
          <w:numId w:val="17"/>
        </w:numPr>
        <w:rPr>
          <w:rFonts w:ascii="Arial" w:hAnsi="Arial" w:cs="Arial"/>
          <w:sz w:val="20"/>
        </w:rPr>
      </w:pPr>
      <w:r w:rsidRPr="00C72199">
        <w:rPr>
          <w:rFonts w:ascii="Arial" w:hAnsi="Arial" w:cs="Arial"/>
          <w:sz w:val="20"/>
        </w:rPr>
        <w:t xml:space="preserve">Jesse </w:t>
      </w:r>
      <w:r w:rsidR="003B4527" w:rsidRPr="00C72199">
        <w:rPr>
          <w:rFonts w:ascii="Arial" w:hAnsi="Arial" w:cs="Arial"/>
          <w:sz w:val="20"/>
        </w:rPr>
        <w:t>H. Jones Library Building (JJL) -</w:t>
      </w:r>
      <w:r w:rsidRPr="00C72199">
        <w:rPr>
          <w:rFonts w:ascii="Arial" w:hAnsi="Arial" w:cs="Arial"/>
          <w:sz w:val="20"/>
        </w:rPr>
        <w:t xml:space="preserve"> 1133 John Freeman Blvd.</w:t>
      </w:r>
    </w:p>
    <w:p w14:paraId="1A917367" w14:textId="77777777" w:rsidR="002D652F" w:rsidRPr="00C72199" w:rsidRDefault="002D652F" w:rsidP="00C72199">
      <w:pPr>
        <w:pStyle w:val="ListParagraph"/>
        <w:rPr>
          <w:rFonts w:ascii="Arial" w:hAnsi="Arial" w:cs="Arial"/>
          <w:sz w:val="20"/>
        </w:rPr>
      </w:pPr>
    </w:p>
    <w:p w14:paraId="5904ED0A" w14:textId="77777777" w:rsidR="002D652F" w:rsidRPr="00C72199" w:rsidRDefault="002D652F" w:rsidP="00C72199">
      <w:pPr>
        <w:pStyle w:val="ListParagraph"/>
        <w:rPr>
          <w:rFonts w:ascii="Arial" w:hAnsi="Arial" w:cs="Arial"/>
          <w:sz w:val="20"/>
        </w:rPr>
      </w:pPr>
      <w:r w:rsidRPr="00C72199">
        <w:rPr>
          <w:rFonts w:ascii="Arial" w:hAnsi="Arial" w:cs="Arial"/>
          <w:sz w:val="20"/>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2D06826F" w14:textId="77777777" w:rsidR="002D652F" w:rsidRPr="00C72199" w:rsidRDefault="002D652F" w:rsidP="00C72199">
      <w:pPr>
        <w:pStyle w:val="ListParagraph"/>
        <w:rPr>
          <w:rFonts w:ascii="Arial" w:hAnsi="Arial" w:cs="Arial"/>
          <w:sz w:val="20"/>
        </w:rPr>
      </w:pPr>
    </w:p>
    <w:p w14:paraId="61BA79E6" w14:textId="694829BF" w:rsidR="003E3579" w:rsidRPr="002C050E" w:rsidRDefault="002D652F" w:rsidP="003B4527">
      <w:pPr>
        <w:tabs>
          <w:tab w:val="left" w:pos="720"/>
        </w:tabs>
        <w:ind w:left="720"/>
        <w:rPr>
          <w:rFonts w:ascii="Arial" w:hAnsi="Arial" w:cs="Arial"/>
          <w:sz w:val="20"/>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33157411" w14:textId="77777777" w:rsidR="003E3579" w:rsidRPr="002C050E" w:rsidRDefault="003E3579">
      <w:pPr>
        <w:rPr>
          <w:rFonts w:ascii="Arial" w:hAnsi="Arial" w:cs="Arial"/>
          <w:sz w:val="20"/>
        </w:rPr>
      </w:pPr>
    </w:p>
    <w:p w14:paraId="59127808" w14:textId="77777777" w:rsidR="003E3579" w:rsidRPr="0059623B" w:rsidRDefault="003E3579">
      <w:pPr>
        <w:rPr>
          <w:rFonts w:ascii="Arial" w:hAnsi="Arial" w:cs="Arial"/>
          <w:b/>
          <w:sz w:val="20"/>
        </w:rPr>
      </w:pPr>
      <w:r w:rsidRPr="000556A5">
        <w:rPr>
          <w:rFonts w:ascii="Arial" w:hAnsi="Arial" w:cs="Arial"/>
          <w:b/>
          <w:sz w:val="20"/>
        </w:rPr>
        <w:t>1.2</w:t>
      </w:r>
      <w:r w:rsidRPr="000556A5">
        <w:rPr>
          <w:rFonts w:ascii="Arial" w:hAnsi="Arial" w:cs="Arial"/>
          <w:b/>
          <w:sz w:val="20"/>
        </w:rPr>
        <w:tab/>
        <w:t>Background and Special Circumstances</w:t>
      </w:r>
      <w:r w:rsidRPr="0059623B">
        <w:rPr>
          <w:rFonts w:ascii="Arial" w:hAnsi="Arial" w:cs="Arial"/>
          <w:b/>
          <w:sz w:val="20"/>
        </w:rPr>
        <w:t xml:space="preserve"> </w:t>
      </w:r>
    </w:p>
    <w:p w14:paraId="3493AC2A" w14:textId="77777777" w:rsidR="003E3579" w:rsidRPr="0059623B" w:rsidRDefault="003E3579">
      <w:pPr>
        <w:rPr>
          <w:rFonts w:ascii="Arial" w:hAnsi="Arial" w:cs="Arial"/>
          <w:sz w:val="20"/>
        </w:rPr>
      </w:pPr>
    </w:p>
    <w:p w14:paraId="4D0A5C4B" w14:textId="77777777" w:rsidR="004A58BE" w:rsidRPr="0059623B" w:rsidRDefault="004A58BE" w:rsidP="004A58BE">
      <w:pPr>
        <w:tabs>
          <w:tab w:val="left" w:pos="1440"/>
        </w:tabs>
        <w:ind w:left="720"/>
        <w:rPr>
          <w:rFonts w:ascii="Arial" w:hAnsi="Arial" w:cs="Arial"/>
          <w:sz w:val="20"/>
        </w:rPr>
      </w:pPr>
      <w:r w:rsidRPr="0059623B">
        <w:rPr>
          <w:rFonts w:ascii="Arial" w:hAnsi="Arial" w:cs="Arial"/>
          <w:sz w:val="20"/>
        </w:rPr>
        <w:t xml:space="preserve">The UTHealth animal care and use program is an integral part of the institution’s research and teaching mission. The Center for Laboratory Animal Medicine and Care (CLAMC) manages and operates all animal care and use programs for the UTHealth which includes six physically separate animal facilities and a few satellites on campus.  CLAMC is overseen by the Executive Director and employs six veterinarians and 45 husbandry, business office, and veterinary technician staff members. There are approximately 200 principal investigators (PI) and approximately 700 research staff members.  In 2001, CLAMC implemented the use of the Granite protocol and census management software from Topaz Technologies to manage several routine processes such as animal ordering, animal census tracking, cage card creation, and billing.  Support for Granite ended in December 2015.  In January 2016, the software was replaced with a home-grown system called “Concrete”.  The Concrete system currently manages animal orders, animal usage, and cage card processing.  UTHealth is now searching for a mature software system to manage these functions.  Additional functionality, such as the ability to record, track, and manage census via barcode or RFID scanning, perform billing electronically, and produce census reports, is desired.  Timely access to accurate vivarium management data is of a critical nature.  Mobility of the system that allows for cage-side activities such as staff notification of animal-related events and census updates would be of added value to UTHealth.  The target go-live date for the VMS is September 1, 2017. </w:t>
      </w:r>
    </w:p>
    <w:p w14:paraId="691DDD03" w14:textId="77777777" w:rsidR="003E3579" w:rsidRDefault="003E3579">
      <w:pPr>
        <w:rPr>
          <w:rFonts w:ascii="Arial" w:hAnsi="Arial" w:cs="Arial"/>
          <w:sz w:val="20"/>
        </w:rPr>
      </w:pPr>
    </w:p>
    <w:p w14:paraId="6892041A" w14:textId="77777777" w:rsidR="002B0F9B" w:rsidRDefault="002B0F9B">
      <w:pPr>
        <w:rPr>
          <w:rFonts w:ascii="Arial" w:hAnsi="Arial" w:cs="Arial"/>
          <w:sz w:val="20"/>
        </w:rPr>
      </w:pPr>
    </w:p>
    <w:p w14:paraId="44B446FE" w14:textId="77777777" w:rsidR="002B0F9B" w:rsidRDefault="002B0F9B">
      <w:pPr>
        <w:rPr>
          <w:rFonts w:ascii="Arial" w:hAnsi="Arial" w:cs="Arial"/>
          <w:sz w:val="20"/>
        </w:rPr>
      </w:pPr>
    </w:p>
    <w:p w14:paraId="39B4AF68" w14:textId="77777777" w:rsidR="003E3579" w:rsidRPr="0059623B" w:rsidRDefault="003E3579">
      <w:pPr>
        <w:rPr>
          <w:rFonts w:ascii="Arial" w:hAnsi="Arial" w:cs="Arial"/>
          <w:b/>
          <w:sz w:val="20"/>
        </w:rPr>
      </w:pPr>
      <w:r w:rsidRPr="000556A5">
        <w:rPr>
          <w:rFonts w:ascii="Arial" w:hAnsi="Arial" w:cs="Arial"/>
          <w:b/>
          <w:sz w:val="20"/>
        </w:rPr>
        <w:t>1.3</w:t>
      </w:r>
      <w:r w:rsidRPr="000556A5">
        <w:rPr>
          <w:rFonts w:ascii="Arial" w:hAnsi="Arial" w:cs="Arial"/>
          <w:b/>
          <w:sz w:val="20"/>
        </w:rPr>
        <w:tab/>
        <w:t>Objective of Request for Proposal</w:t>
      </w:r>
      <w:r w:rsidRPr="0059623B">
        <w:rPr>
          <w:rFonts w:ascii="Arial" w:hAnsi="Arial" w:cs="Arial"/>
          <w:b/>
          <w:sz w:val="20"/>
        </w:rPr>
        <w:t xml:space="preserve"> </w:t>
      </w:r>
    </w:p>
    <w:p w14:paraId="63B9F129" w14:textId="77777777" w:rsidR="003E3579" w:rsidRPr="0059623B" w:rsidRDefault="003E3579">
      <w:pPr>
        <w:ind w:left="720"/>
        <w:rPr>
          <w:rFonts w:ascii="Arial" w:hAnsi="Arial" w:cs="Arial"/>
          <w:color w:val="000000"/>
          <w:sz w:val="20"/>
        </w:rPr>
      </w:pPr>
    </w:p>
    <w:p w14:paraId="4BF716A7" w14:textId="3D55B5A0" w:rsidR="004A58BE" w:rsidRDefault="004A58BE" w:rsidP="004A58BE">
      <w:pPr>
        <w:ind w:left="720"/>
        <w:rPr>
          <w:rFonts w:ascii="Arial" w:hAnsi="Arial" w:cs="Arial"/>
          <w:color w:val="000000"/>
          <w:sz w:val="20"/>
        </w:rPr>
      </w:pPr>
      <w:r w:rsidRPr="0059623B">
        <w:rPr>
          <w:rFonts w:ascii="Arial" w:hAnsi="Arial" w:cs="Arial"/>
          <w:color w:val="000000"/>
          <w:sz w:val="20"/>
        </w:rPr>
        <w:t>UTHealth (“</w:t>
      </w:r>
      <w:r w:rsidRPr="0059623B">
        <w:rPr>
          <w:rFonts w:ascii="Arial" w:hAnsi="Arial" w:cs="Arial"/>
          <w:b/>
          <w:bCs/>
          <w:color w:val="000000"/>
          <w:sz w:val="20"/>
        </w:rPr>
        <w:t>University</w:t>
      </w:r>
      <w:r w:rsidRPr="0059623B">
        <w:rPr>
          <w:rFonts w:ascii="Arial" w:hAnsi="Arial" w:cs="Arial"/>
          <w:color w:val="000000"/>
          <w:sz w:val="20"/>
        </w:rPr>
        <w:t>”) is soliciting proposals in response to this Request for Proposal for Sele</w:t>
      </w:r>
      <w:r w:rsidR="003B4527" w:rsidRPr="0059623B">
        <w:rPr>
          <w:rFonts w:ascii="Arial" w:hAnsi="Arial" w:cs="Arial"/>
          <w:color w:val="000000"/>
          <w:sz w:val="20"/>
        </w:rPr>
        <w:t>ction of a Vendor, RFP No. 744-R1701</w:t>
      </w:r>
      <w:r w:rsidRPr="0059623B">
        <w:rPr>
          <w:rFonts w:ascii="Arial" w:hAnsi="Arial" w:cs="Arial"/>
          <w:color w:val="000000"/>
          <w:sz w:val="20"/>
        </w:rPr>
        <w:t xml:space="preserve"> (this “</w:t>
      </w:r>
      <w:r w:rsidRPr="0059623B">
        <w:rPr>
          <w:rFonts w:ascii="Arial" w:hAnsi="Arial" w:cs="Arial"/>
          <w:b/>
          <w:bCs/>
          <w:color w:val="000000"/>
          <w:sz w:val="20"/>
        </w:rPr>
        <w:t>RFP</w:t>
      </w:r>
      <w:r w:rsidRPr="0059623B">
        <w:rPr>
          <w:rFonts w:ascii="Arial" w:hAnsi="Arial" w:cs="Arial"/>
          <w:color w:val="000000"/>
          <w:sz w:val="20"/>
        </w:rPr>
        <w:t>”), to provi</w:t>
      </w:r>
      <w:r w:rsidR="003B4527" w:rsidRPr="0059623B">
        <w:rPr>
          <w:rFonts w:ascii="Arial" w:hAnsi="Arial" w:cs="Arial"/>
          <w:color w:val="000000"/>
          <w:sz w:val="20"/>
        </w:rPr>
        <w:t>de software and implementation of</w:t>
      </w:r>
      <w:r w:rsidRPr="0059623B">
        <w:rPr>
          <w:rFonts w:ascii="Arial" w:hAnsi="Arial" w:cs="Arial"/>
          <w:color w:val="000000"/>
          <w:sz w:val="20"/>
        </w:rPr>
        <w:t xml:space="preserve"> a new Vivarium Management System (“</w:t>
      </w:r>
      <w:r w:rsidRPr="0059623B">
        <w:rPr>
          <w:rFonts w:ascii="Arial" w:hAnsi="Arial" w:cs="Arial"/>
          <w:b/>
          <w:color w:val="000000"/>
          <w:sz w:val="20"/>
        </w:rPr>
        <w:t>VMS</w:t>
      </w:r>
      <w:r w:rsidRPr="0059623B">
        <w:rPr>
          <w:rFonts w:ascii="Arial" w:hAnsi="Arial" w:cs="Arial"/>
          <w:color w:val="000000"/>
          <w:sz w:val="20"/>
        </w:rPr>
        <w:t>”) from qualified vendors (“</w:t>
      </w:r>
      <w:r w:rsidRPr="0059623B">
        <w:rPr>
          <w:rFonts w:ascii="Arial" w:hAnsi="Arial" w:cs="Arial"/>
          <w:b/>
          <w:color w:val="000000"/>
          <w:sz w:val="20"/>
        </w:rPr>
        <w:t>Services</w:t>
      </w:r>
      <w:r w:rsidRPr="0059623B">
        <w:rPr>
          <w:rFonts w:ascii="Arial" w:hAnsi="Arial" w:cs="Arial"/>
          <w:color w:val="000000"/>
          <w:sz w:val="20"/>
        </w:rPr>
        <w:t xml:space="preserve">”). The selected Proposer will have documented experience with successful VMS implementations.  Minimum Qualification Requirements for vendors are stated in </w:t>
      </w:r>
      <w:r w:rsidRPr="0059623B">
        <w:rPr>
          <w:rFonts w:ascii="Arial" w:hAnsi="Arial" w:cs="Arial"/>
          <w:b/>
          <w:color w:val="000000"/>
          <w:sz w:val="20"/>
        </w:rPr>
        <w:t>Section 5.2</w:t>
      </w:r>
      <w:r w:rsidR="003B4527" w:rsidRPr="0059623B">
        <w:rPr>
          <w:rFonts w:ascii="Arial" w:hAnsi="Arial" w:cs="Arial"/>
          <w:color w:val="000000"/>
          <w:sz w:val="20"/>
        </w:rPr>
        <w:t xml:space="preserve"> of this RFP</w:t>
      </w:r>
    </w:p>
    <w:p w14:paraId="7BED5FEB" w14:textId="77777777" w:rsidR="00E06820" w:rsidRDefault="00E06820" w:rsidP="004A58BE">
      <w:pPr>
        <w:ind w:left="720"/>
        <w:rPr>
          <w:rFonts w:ascii="Arial" w:hAnsi="Arial" w:cs="Arial"/>
          <w:color w:val="000000"/>
          <w:sz w:val="20"/>
        </w:rPr>
      </w:pPr>
    </w:p>
    <w:p w14:paraId="5C85C776" w14:textId="3DEBD3A8" w:rsidR="00E06820" w:rsidRDefault="00E06820" w:rsidP="004A58BE">
      <w:pPr>
        <w:ind w:left="720"/>
        <w:rPr>
          <w:rFonts w:ascii="Arial" w:hAnsi="Arial" w:cs="Arial"/>
          <w:color w:val="000000"/>
          <w:sz w:val="20"/>
        </w:rPr>
      </w:pPr>
      <w:r>
        <w:rPr>
          <w:rFonts w:ascii="Arial" w:hAnsi="Arial" w:cs="Arial"/>
          <w:color w:val="000000"/>
          <w:sz w:val="20"/>
        </w:rPr>
        <w:t>The overall objective of the VMS is to provide a single point for managing several processes critical for the daily operation of CLAMC.</w:t>
      </w:r>
      <w:r w:rsidR="004F0AE5">
        <w:rPr>
          <w:rFonts w:ascii="Arial" w:hAnsi="Arial" w:cs="Arial"/>
          <w:color w:val="000000"/>
          <w:sz w:val="20"/>
        </w:rPr>
        <w:t xml:space="preserve">  Many of the processes are currently performed manually on paper.  The University is seeking to leverage the new system to capture and track animal census date more efficiently via creation and management of cage cards suitable for barcode scanning and/or RFID scanning.  Electronic submission and business office processing of animal orders is desired.  </w:t>
      </w:r>
      <w:r w:rsidR="00535E56">
        <w:rPr>
          <w:rFonts w:ascii="Arial" w:hAnsi="Arial" w:cs="Arial"/>
          <w:color w:val="000000"/>
          <w:sz w:val="20"/>
        </w:rPr>
        <w:t>The ability to generate reports needed for reporting to regulatory agencies (USDA, NIH Office of Laboratory Animal Welfare, and AAALAC-International) is a requirement of the VMS.  The ideal system would allow configuration of email notifications to vivarium and research staff to inform them of animal-related events.</w:t>
      </w:r>
    </w:p>
    <w:p w14:paraId="2C412337" w14:textId="77777777" w:rsidR="006A7E14" w:rsidRDefault="006A7E14" w:rsidP="004A58BE">
      <w:pPr>
        <w:ind w:left="720"/>
        <w:rPr>
          <w:rFonts w:ascii="Arial" w:hAnsi="Arial" w:cs="Arial"/>
          <w:color w:val="000000"/>
          <w:sz w:val="20"/>
        </w:rPr>
      </w:pPr>
    </w:p>
    <w:p w14:paraId="6A5FF8AB" w14:textId="123F009B" w:rsidR="00066B88" w:rsidRPr="0059623B" w:rsidRDefault="006A7E14" w:rsidP="00066B88">
      <w:pPr>
        <w:ind w:left="720"/>
        <w:rPr>
          <w:rFonts w:ascii="Arial" w:hAnsi="Arial" w:cs="Arial"/>
          <w:color w:val="000000"/>
          <w:sz w:val="20"/>
        </w:rPr>
      </w:pPr>
      <w:r>
        <w:rPr>
          <w:rFonts w:ascii="Arial" w:hAnsi="Arial" w:cs="Arial"/>
          <w:color w:val="000000"/>
          <w:sz w:val="20"/>
        </w:rPr>
        <w:t xml:space="preserve">A thorough and detailed implementation work plan and schedule is requested to assure the University that </w:t>
      </w:r>
      <w:r w:rsidR="00066B88">
        <w:rPr>
          <w:rFonts w:ascii="Arial" w:hAnsi="Arial" w:cs="Arial"/>
          <w:color w:val="000000"/>
          <w:sz w:val="20"/>
        </w:rPr>
        <w:t>the Proposer intends to provide these support services for the duration of the implementation until full acceptance of the software.  It is intended for the Proposer’s implementation team to work together with the functional and technical teams of the</w:t>
      </w:r>
      <w:r w:rsidR="00B52F52">
        <w:rPr>
          <w:rFonts w:ascii="Arial" w:hAnsi="Arial" w:cs="Arial"/>
          <w:color w:val="000000"/>
          <w:sz w:val="20"/>
        </w:rPr>
        <w:t xml:space="preserve"> University throughout the implementation and testing stages of various segments of the VMS until all are active</w:t>
      </w:r>
      <w:r w:rsidR="00066B88">
        <w:rPr>
          <w:rFonts w:ascii="Arial" w:hAnsi="Arial" w:cs="Arial"/>
          <w:color w:val="000000"/>
          <w:sz w:val="20"/>
        </w:rPr>
        <w:t xml:space="preserve">.  </w:t>
      </w:r>
      <w:r w:rsidR="00066B88" w:rsidRPr="0059623B">
        <w:rPr>
          <w:rFonts w:ascii="Arial" w:hAnsi="Arial" w:cs="Arial"/>
          <w:color w:val="000000"/>
          <w:sz w:val="20"/>
        </w:rPr>
        <w:t xml:space="preserve">The Services are more specifically described in </w:t>
      </w:r>
      <w:r w:rsidR="00066B88" w:rsidRPr="0059623B">
        <w:rPr>
          <w:rFonts w:ascii="Arial" w:hAnsi="Arial" w:cs="Arial"/>
          <w:b/>
          <w:color w:val="000000"/>
          <w:sz w:val="20"/>
        </w:rPr>
        <w:t xml:space="preserve">Section 5.3 </w:t>
      </w:r>
      <w:r w:rsidR="00066B88" w:rsidRPr="0059623B">
        <w:rPr>
          <w:rFonts w:ascii="Arial" w:hAnsi="Arial" w:cs="Arial"/>
          <w:bCs/>
          <w:color w:val="000000"/>
          <w:sz w:val="20"/>
        </w:rPr>
        <w:t>(Scope of Work)</w:t>
      </w:r>
      <w:r w:rsidR="00066B88" w:rsidRPr="0059623B">
        <w:rPr>
          <w:rFonts w:ascii="Arial" w:hAnsi="Arial" w:cs="Arial"/>
          <w:color w:val="000000"/>
          <w:sz w:val="20"/>
        </w:rPr>
        <w:t xml:space="preserve"> of this RFP.</w:t>
      </w:r>
    </w:p>
    <w:p w14:paraId="36073A37" w14:textId="77777777" w:rsidR="004A58BE" w:rsidRPr="0059623B" w:rsidRDefault="004A58BE" w:rsidP="004A58BE">
      <w:pPr>
        <w:rPr>
          <w:rFonts w:ascii="Arial" w:hAnsi="Arial" w:cs="Arial"/>
          <w:color w:val="000000"/>
          <w:sz w:val="20"/>
        </w:rPr>
      </w:pPr>
    </w:p>
    <w:p w14:paraId="4E5112F7" w14:textId="77777777" w:rsidR="004A58BE" w:rsidRPr="0059623B" w:rsidRDefault="004A58BE" w:rsidP="004A58BE">
      <w:pPr>
        <w:ind w:left="720"/>
        <w:rPr>
          <w:rFonts w:ascii="Arial" w:hAnsi="Arial" w:cs="Arial"/>
          <w:color w:val="000000"/>
          <w:sz w:val="20"/>
        </w:rPr>
      </w:pPr>
      <w:r w:rsidRPr="0059623B">
        <w:rPr>
          <w:rFonts w:ascii="Arial" w:hAnsi="Arial" w:cs="Arial"/>
          <w:color w:val="000000"/>
          <w:sz w:val="20"/>
        </w:rPr>
        <w:t xml:space="preserve">In addition, the University is in the early planning stages for upgrading software for several diverse offices including Institutional Review Board (IRB), Institutional Animal Care and Use Committee (IACUC), Sponsored Projects (Grants) Administration, Conflict of Interest, and University safety committees.  Although these areas are not the primary focus of this RFP, the availability of modules to accommodate work processes of these offices represents added value to the University.  Proposers are invited to briefly describe these additional modules at the end of the RFP. </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3C2CCE7F"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Fonts w:ascii="Arial" w:hAnsi="Arial" w:cs="Arial"/>
            <w:sz w:val="20"/>
          </w:rPr>
          <w:t xml:space="preserve">Section 61.003, </w:t>
        </w:r>
        <w:r w:rsidRPr="002C050E">
          <w:rPr>
            <w:rFonts w:ascii="Arial" w:hAnsi="Arial" w:cs="Arial"/>
            <w:i/>
            <w:sz w:val="20"/>
          </w:rPr>
          <w:t>Education</w:t>
        </w:r>
        <w:r w:rsidR="00E67C32" w:rsidRPr="002C050E">
          <w:rPr>
            <w:rFonts w:ascii="Arial" w:hAnsi="Arial" w:cs="Arial"/>
            <w:i/>
            <w:sz w:val="20"/>
          </w:rPr>
          <w:t> </w:t>
        </w:r>
        <w:r w:rsidRPr="002C050E">
          <w:rPr>
            <w:rFonts w:ascii="Arial" w:hAnsi="Arial" w:cs="Arial"/>
            <w:i/>
            <w:sz w:val="20"/>
          </w:rPr>
          <w:t>C</w:t>
        </w:r>
        <w:r w:rsidR="000E3EFE" w:rsidRPr="002C050E">
          <w:rPr>
            <w:rFonts w:ascii="Arial" w:hAnsi="Arial" w:cs="Arial"/>
            <w:i/>
            <w:sz w:val="20"/>
          </w:rPr>
          <w:t>ode</w:t>
        </w:r>
      </w:hyperlink>
      <w:r w:rsidRPr="002C050E">
        <w:rPr>
          <w:rFonts w:ascii="Arial" w:hAnsi="Arial" w:cs="Arial"/>
          <w:sz w:val="20"/>
        </w:rPr>
        <w:t xml:space="preserve">) to use the group purchasing procurement method (ref. Sections </w:t>
      </w:r>
      <w:hyperlink r:id="rId12" w:anchor="51.9335" w:history="1">
        <w:r w:rsidRPr="002C050E">
          <w:rPr>
            <w:rFonts w:ascii="Arial" w:hAnsi="Arial" w:cs="Arial"/>
            <w:sz w:val="20"/>
          </w:rPr>
          <w:t>51.9335</w:t>
        </w:r>
      </w:hyperlink>
      <w:r w:rsidRPr="002C050E">
        <w:rPr>
          <w:rFonts w:ascii="Arial" w:hAnsi="Arial" w:cs="Arial"/>
          <w:sz w:val="20"/>
        </w:rPr>
        <w:t xml:space="preserve">, </w:t>
      </w:r>
      <w:hyperlink r:id="rId13" w:anchor="73.115" w:history="1">
        <w:r w:rsidRPr="002C050E">
          <w:rPr>
            <w:rFonts w:ascii="Arial" w:hAnsi="Arial" w:cs="Arial"/>
            <w:sz w:val="20"/>
          </w:rPr>
          <w:t>73.115</w:t>
        </w:r>
      </w:hyperlink>
      <w:r w:rsidRPr="002C050E">
        <w:rPr>
          <w:rFonts w:ascii="Arial" w:hAnsi="Arial" w:cs="Arial"/>
          <w:sz w:val="20"/>
        </w:rPr>
        <w:t xml:space="preserve">, and </w:t>
      </w:r>
      <w:hyperlink r:id="rId14" w:anchor="74.008" w:history="1">
        <w:r w:rsidRPr="002C050E">
          <w:rPr>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5" w:history="1">
        <w:r w:rsidRPr="002C050E">
          <w:rPr>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1E050049" w:rsidR="003E3579" w:rsidRPr="002C050E" w:rsidRDefault="003E3579">
      <w:pPr>
        <w:ind w:left="720"/>
        <w:rPr>
          <w:rFonts w:ascii="Arial" w:hAnsi="Arial" w:cs="Arial"/>
          <w:sz w:val="20"/>
        </w:rPr>
      </w:pPr>
      <w:r w:rsidRPr="002C050E">
        <w:rPr>
          <w:rFonts w:ascii="Arial" w:hAnsi="Arial" w:cs="Arial"/>
          <w:sz w:val="20"/>
        </w:rPr>
        <w:t xml:space="preserve">University will </w:t>
      </w:r>
      <w:r w:rsidR="003B4527">
        <w:rPr>
          <w:rFonts w:ascii="Arial" w:hAnsi="Arial" w:cs="Arial"/>
          <w:sz w:val="20"/>
        </w:rPr>
        <w:t xml:space="preserve">accept proposals until </w:t>
      </w:r>
      <w:r w:rsidR="003B4527" w:rsidRPr="003B4527">
        <w:rPr>
          <w:rFonts w:ascii="Arial" w:hAnsi="Arial" w:cs="Arial"/>
          <w:b/>
          <w:sz w:val="20"/>
        </w:rPr>
        <w:t>1</w:t>
      </w:r>
      <w:r w:rsidR="003B4527">
        <w:rPr>
          <w:rFonts w:ascii="Arial" w:hAnsi="Arial" w:cs="Arial"/>
          <w:b/>
          <w:sz w:val="20"/>
        </w:rPr>
        <w:t>2:00 P</w:t>
      </w:r>
      <w:r w:rsidR="003B4527" w:rsidRPr="003B4527">
        <w:rPr>
          <w:rFonts w:ascii="Arial" w:hAnsi="Arial" w:cs="Arial"/>
          <w:b/>
          <w:sz w:val="20"/>
        </w:rPr>
        <w:t>M Central Standard Time (</w:t>
      </w:r>
      <w:r w:rsidR="002D652F" w:rsidRPr="003B4527">
        <w:rPr>
          <w:rFonts w:ascii="Arial" w:hAnsi="Arial" w:cs="Arial"/>
          <w:b/>
          <w:sz w:val="20"/>
        </w:rPr>
        <w:t>CST</w:t>
      </w:r>
      <w:r w:rsidR="003B4527" w:rsidRPr="003B4527">
        <w:rPr>
          <w:rFonts w:ascii="Arial" w:hAnsi="Arial" w:cs="Arial"/>
          <w:b/>
          <w:sz w:val="20"/>
        </w:rPr>
        <w:t>)</w:t>
      </w:r>
      <w:r w:rsidRPr="003B4527">
        <w:rPr>
          <w:rFonts w:ascii="Arial" w:hAnsi="Arial" w:cs="Arial"/>
          <w:b/>
          <w:sz w:val="20"/>
        </w:rPr>
        <w:t>, on</w:t>
      </w:r>
      <w:r w:rsidR="003B4527" w:rsidRPr="003B4527">
        <w:rPr>
          <w:rFonts w:ascii="Arial" w:hAnsi="Arial" w:cs="Arial"/>
          <w:b/>
          <w:sz w:val="20"/>
        </w:rPr>
        <w:t xml:space="preserve"> November </w:t>
      </w:r>
      <w:r w:rsidR="0059623B">
        <w:rPr>
          <w:rFonts w:ascii="Arial" w:hAnsi="Arial" w:cs="Arial"/>
          <w:b/>
          <w:sz w:val="20"/>
        </w:rPr>
        <w:t>8</w:t>
      </w:r>
      <w:r w:rsidR="003B4527" w:rsidRPr="003B4527">
        <w:rPr>
          <w:rFonts w:ascii="Arial" w:hAnsi="Arial" w:cs="Arial"/>
          <w:b/>
          <w:sz w:val="20"/>
        </w:rPr>
        <w:t xml:space="preserve">, </w:t>
      </w:r>
      <w:r w:rsidR="00021440" w:rsidRPr="003B4527">
        <w:rPr>
          <w:rFonts w:ascii="Arial" w:hAnsi="Arial" w:cs="Arial"/>
          <w:b/>
          <w:sz w:val="20"/>
        </w:rPr>
        <w:t>20</w:t>
      </w:r>
      <w:r w:rsidR="002D652F" w:rsidRPr="003B4527">
        <w:rPr>
          <w:rFonts w:ascii="Arial" w:hAnsi="Arial" w:cs="Arial"/>
          <w:b/>
          <w:sz w:val="20"/>
        </w:rPr>
        <w:t>16</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59642F49" w14:textId="77777777" w:rsidR="003B4527" w:rsidRPr="003B4527" w:rsidRDefault="003B4527" w:rsidP="003B4527">
      <w:pPr>
        <w:ind w:left="2160"/>
        <w:rPr>
          <w:rFonts w:ascii="Arial" w:hAnsi="Arial" w:cs="Arial"/>
          <w:b/>
          <w:sz w:val="20"/>
        </w:rPr>
      </w:pPr>
      <w:r w:rsidRPr="003B4527">
        <w:rPr>
          <w:rFonts w:ascii="Arial" w:hAnsi="Arial" w:cs="Arial"/>
          <w:b/>
          <w:sz w:val="20"/>
        </w:rPr>
        <w:t>Attention:  LaChandra Wilson</w:t>
      </w:r>
    </w:p>
    <w:p w14:paraId="3B694443" w14:textId="77777777" w:rsidR="002D652F" w:rsidRPr="00717C15" w:rsidRDefault="002D652F" w:rsidP="002D652F">
      <w:pPr>
        <w:ind w:left="2160"/>
        <w:rPr>
          <w:rFonts w:ascii="Arial" w:hAnsi="Arial" w:cs="Arial"/>
          <w:sz w:val="20"/>
        </w:rPr>
      </w:pPr>
      <w:r w:rsidRPr="00717C15">
        <w:rPr>
          <w:rFonts w:ascii="Arial" w:hAnsi="Arial" w:cs="Arial"/>
          <w:sz w:val="20"/>
        </w:rPr>
        <w:t>The University of Texas Health Science Center at Houston</w:t>
      </w:r>
    </w:p>
    <w:p w14:paraId="506C969B" w14:textId="77777777" w:rsidR="002D652F" w:rsidRPr="00717C15" w:rsidRDefault="002D652F" w:rsidP="002D652F">
      <w:pPr>
        <w:ind w:left="2160"/>
        <w:rPr>
          <w:rFonts w:ascii="Arial" w:hAnsi="Arial" w:cs="Arial"/>
          <w:sz w:val="20"/>
        </w:rPr>
      </w:pPr>
      <w:r w:rsidRPr="00717C15">
        <w:rPr>
          <w:rFonts w:ascii="Arial" w:hAnsi="Arial" w:cs="Arial"/>
          <w:sz w:val="20"/>
        </w:rPr>
        <w:t>Procurement Services</w:t>
      </w:r>
    </w:p>
    <w:p w14:paraId="70DA9119" w14:textId="52BC2540" w:rsidR="002D652F" w:rsidRPr="00717C15" w:rsidRDefault="002D652F" w:rsidP="002D652F">
      <w:pPr>
        <w:ind w:left="2160"/>
        <w:rPr>
          <w:rFonts w:ascii="Arial" w:hAnsi="Arial" w:cs="Arial"/>
          <w:sz w:val="20"/>
        </w:rPr>
      </w:pPr>
      <w:r w:rsidRPr="00717C15">
        <w:rPr>
          <w:rFonts w:ascii="Arial" w:hAnsi="Arial" w:cs="Arial"/>
          <w:sz w:val="20"/>
        </w:rPr>
        <w:t xml:space="preserve">1851 Crosspoint, </w:t>
      </w:r>
      <w:r w:rsidR="003B4527">
        <w:rPr>
          <w:rFonts w:ascii="Arial" w:hAnsi="Arial" w:cs="Arial"/>
          <w:sz w:val="20"/>
        </w:rPr>
        <w:t xml:space="preserve">Suite </w:t>
      </w:r>
      <w:r w:rsidRPr="00717C15">
        <w:rPr>
          <w:rFonts w:ascii="Arial" w:hAnsi="Arial" w:cs="Arial"/>
          <w:sz w:val="20"/>
        </w:rPr>
        <w:t>OCB</w:t>
      </w:r>
      <w:r w:rsidR="003B4527">
        <w:rPr>
          <w:rFonts w:ascii="Arial" w:hAnsi="Arial" w:cs="Arial"/>
          <w:sz w:val="20"/>
        </w:rPr>
        <w:t>-</w:t>
      </w:r>
      <w:r w:rsidRPr="00717C15">
        <w:rPr>
          <w:rFonts w:ascii="Arial" w:hAnsi="Arial" w:cs="Arial"/>
          <w:sz w:val="20"/>
        </w:rPr>
        <w:t>1.160</w:t>
      </w:r>
    </w:p>
    <w:p w14:paraId="0BFD4F4A" w14:textId="77777777" w:rsidR="002D652F" w:rsidRPr="00717C15" w:rsidRDefault="002D652F" w:rsidP="002D652F">
      <w:pPr>
        <w:ind w:left="2160"/>
        <w:rPr>
          <w:rFonts w:ascii="Arial" w:hAnsi="Arial" w:cs="Arial"/>
          <w:sz w:val="20"/>
        </w:rPr>
      </w:pPr>
      <w:r w:rsidRPr="00717C15">
        <w:rPr>
          <w:rFonts w:ascii="Arial" w:hAnsi="Arial" w:cs="Arial"/>
          <w:sz w:val="20"/>
        </w:rPr>
        <w:t>Houston, Texas 77054</w:t>
      </w:r>
    </w:p>
    <w:p w14:paraId="68CB404E" w14:textId="226DC3CC" w:rsidR="00DD70A4" w:rsidRPr="002C050E" w:rsidRDefault="002D652F" w:rsidP="009F7372">
      <w:pPr>
        <w:ind w:left="720"/>
        <w:rPr>
          <w:rFonts w:ascii="Arial" w:hAnsi="Arial" w:cs="Arial"/>
          <w:sz w:val="20"/>
        </w:rPr>
      </w:pPr>
      <w:r>
        <w:rPr>
          <w:rFonts w:ascii="Arial" w:hAnsi="Arial" w:cs="Arial"/>
          <w:sz w:val="20"/>
        </w:rPr>
        <w:tab/>
      </w:r>
      <w:r w:rsidR="00162369" w:rsidRPr="002C050E">
        <w:rPr>
          <w:rFonts w:ascii="Arial" w:hAnsi="Arial" w:cs="Arial"/>
          <w:sz w:val="20"/>
        </w:rPr>
        <w:tab/>
      </w:r>
      <w:r w:rsidR="003B4527">
        <w:rPr>
          <w:rFonts w:ascii="Arial" w:hAnsi="Arial" w:cs="Arial"/>
          <w:sz w:val="20"/>
        </w:rPr>
        <w:t xml:space="preserve">Email:  </w:t>
      </w:r>
      <w:hyperlink r:id="rId16" w:history="1">
        <w:r w:rsidR="003B4527" w:rsidRPr="00C17930">
          <w:rPr>
            <w:rFonts w:ascii="Arial" w:hAnsi="Arial" w:cs="Arial"/>
            <w:sz w:val="20"/>
          </w:rPr>
          <w:t>LaChandra.Wilson@uth.tmc.edu</w:t>
        </w:r>
      </w:hyperlink>
      <w:r w:rsidR="003B4527">
        <w:rPr>
          <w:rFonts w:ascii="Arial" w:hAnsi="Arial" w:cs="Arial"/>
          <w:sz w:val="20"/>
        </w:rPr>
        <w:t xml:space="preserve"> </w:t>
      </w:r>
    </w:p>
    <w:p w14:paraId="586EDA0F" w14:textId="3DA479D0" w:rsidR="00DD70A4" w:rsidRPr="002C050E" w:rsidRDefault="00DD70A4" w:rsidP="00DD70A4">
      <w:pPr>
        <w:ind w:left="2160"/>
        <w:rPr>
          <w:rFonts w:ascii="Arial" w:hAnsi="Arial" w:cs="Arial"/>
          <w:sz w:val="20"/>
        </w:rPr>
      </w:pPr>
      <w:r w:rsidRPr="002C050E">
        <w:rPr>
          <w:rFonts w:ascii="Arial" w:hAnsi="Arial" w:cs="Arial"/>
          <w:sz w:val="20"/>
        </w:rPr>
        <w:t>Subject Line:</w:t>
      </w:r>
      <w:r w:rsidR="00FF738A" w:rsidRPr="002C050E">
        <w:rPr>
          <w:rFonts w:ascii="Arial" w:hAnsi="Arial" w:cs="Arial"/>
          <w:sz w:val="20"/>
        </w:rPr>
        <w:t xml:space="preserve"> </w:t>
      </w:r>
      <w:r w:rsidR="003B4527">
        <w:rPr>
          <w:rFonts w:ascii="Arial" w:hAnsi="Arial" w:cs="Arial"/>
          <w:sz w:val="20"/>
        </w:rPr>
        <w:t xml:space="preserve"> </w:t>
      </w:r>
      <w:r w:rsidRPr="002C050E">
        <w:rPr>
          <w:rFonts w:ascii="Arial" w:hAnsi="Arial" w:cs="Arial"/>
          <w:sz w:val="20"/>
        </w:rPr>
        <w:t xml:space="preserve">RFP No. </w:t>
      </w:r>
      <w:r w:rsidR="003B4527">
        <w:rPr>
          <w:rFonts w:ascii="Arial" w:hAnsi="Arial" w:cs="Arial"/>
          <w:sz w:val="20"/>
        </w:rPr>
        <w:t>744-R1701</w:t>
      </w:r>
    </w:p>
    <w:p w14:paraId="2FB06211" w14:textId="77777777" w:rsidR="00261E75" w:rsidRPr="002C050E" w:rsidRDefault="00261E75">
      <w:pPr>
        <w:rPr>
          <w:rFonts w:ascii="Arial" w:hAnsi="Arial" w:cs="Arial"/>
          <w:sz w:val="20"/>
        </w:rPr>
      </w:pPr>
    </w:p>
    <w:p w14:paraId="1CAF003E" w14:textId="69436B5A"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3B4527" w:rsidRPr="003B4527">
        <w:rPr>
          <w:rFonts w:ascii="Arial" w:hAnsi="Arial" w:cs="Arial"/>
          <w:b/>
          <w:i/>
          <w:sz w:val="20"/>
        </w:rPr>
        <w:t>1</w:t>
      </w:r>
      <w:r w:rsidR="00B17B92">
        <w:rPr>
          <w:rFonts w:ascii="Arial" w:hAnsi="Arial" w:cs="Arial"/>
          <w:b/>
          <w:i/>
          <w:sz w:val="20"/>
        </w:rPr>
        <w:t>2</w:t>
      </w:r>
      <w:r w:rsidR="003B4527" w:rsidRPr="003B4527">
        <w:rPr>
          <w:rFonts w:ascii="Arial" w:hAnsi="Arial" w:cs="Arial"/>
          <w:b/>
          <w:i/>
          <w:sz w:val="20"/>
        </w:rPr>
        <w:t>:</w:t>
      </w:r>
      <w:r w:rsidR="003B4527">
        <w:rPr>
          <w:rFonts w:ascii="Arial" w:hAnsi="Arial" w:cs="Arial"/>
          <w:b/>
          <w:i/>
          <w:sz w:val="20"/>
        </w:rPr>
        <w:t>00</w:t>
      </w:r>
      <w:bookmarkStart w:id="0" w:name="_GoBack"/>
      <w:bookmarkEnd w:id="0"/>
      <w:r w:rsidR="003B4527">
        <w:rPr>
          <w:rFonts w:ascii="Arial" w:hAnsi="Arial" w:cs="Arial"/>
          <w:b/>
          <w:i/>
          <w:sz w:val="20"/>
        </w:rPr>
        <w:t xml:space="preserve"> P</w:t>
      </w:r>
      <w:r w:rsidR="003B4527" w:rsidRPr="003B4527">
        <w:rPr>
          <w:rFonts w:ascii="Arial" w:hAnsi="Arial" w:cs="Arial"/>
          <w:b/>
          <w:i/>
          <w:sz w:val="20"/>
        </w:rPr>
        <w:t xml:space="preserve">M CST, October 20, </w:t>
      </w:r>
      <w:r w:rsidRPr="003B4527">
        <w:rPr>
          <w:rFonts w:ascii="Arial" w:hAnsi="Arial" w:cs="Arial"/>
          <w:b/>
          <w:i/>
          <w:sz w:val="20"/>
        </w:rPr>
        <w:t>20</w:t>
      </w:r>
      <w:r w:rsidR="002D652F" w:rsidRPr="003B4527">
        <w:rPr>
          <w:rFonts w:ascii="Arial" w:hAnsi="Arial" w:cs="Arial"/>
          <w:b/>
          <w:i/>
          <w:sz w:val="20"/>
        </w:rPr>
        <w:t>16</w:t>
      </w:r>
      <w:r w:rsidRPr="003B4527">
        <w:rPr>
          <w:rFonts w:ascii="Arial" w:hAnsi="Arial" w:cs="Arial"/>
          <w:b/>
          <w:i/>
          <w:sz w:val="20"/>
        </w:rPr>
        <w:t xml:space="preserve"> </w:t>
      </w:r>
      <w:r w:rsidRPr="002C050E">
        <w:rPr>
          <w:rFonts w:ascii="Arial" w:hAnsi="Arial" w:cs="Arial"/>
          <w:i/>
          <w:sz w:val="20"/>
        </w:rPr>
        <w:t>(</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48EA6CA2" w14:textId="77777777" w:rsidR="00D0740C" w:rsidRPr="00112FBB" w:rsidRDefault="00D0740C" w:rsidP="009D3B72">
      <w:pPr>
        <w:keepNext/>
        <w:keepLines/>
        <w:numPr>
          <w:ilvl w:val="2"/>
          <w:numId w:val="2"/>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894288D" w14:textId="77777777" w:rsidR="00112FBB" w:rsidRPr="002C050E" w:rsidRDefault="00112FBB" w:rsidP="00112FBB">
      <w:pPr>
        <w:keepNext/>
        <w:keepLines/>
        <w:tabs>
          <w:tab w:val="left" w:pos="1440"/>
        </w:tabs>
        <w:spacing w:before="30" w:after="30"/>
        <w:ind w:left="1290" w:right="30"/>
        <w:jc w:val="left"/>
        <w:rPr>
          <w:rFonts w:ascii="Arial" w:hAnsi="Arial" w:cs="Arial"/>
          <w:sz w:val="20"/>
        </w:rPr>
      </w:pPr>
    </w:p>
    <w:p w14:paraId="64566D3F" w14:textId="01265877" w:rsidR="00D0740C" w:rsidRDefault="00D0740C" w:rsidP="009D3B72">
      <w:pPr>
        <w:keepNext/>
        <w:keepLines/>
        <w:numPr>
          <w:ilvl w:val="3"/>
          <w:numId w:val="2"/>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w:t>
      </w:r>
    </w:p>
    <w:p w14:paraId="64A71316" w14:textId="77777777" w:rsidR="00112FBB" w:rsidRPr="002C050E" w:rsidRDefault="00112FBB" w:rsidP="00112FBB">
      <w:pPr>
        <w:keepNext/>
        <w:keepLines/>
        <w:tabs>
          <w:tab w:val="left" w:pos="2160"/>
          <w:tab w:val="decimal" w:pos="2880"/>
        </w:tabs>
        <w:ind w:left="2160"/>
        <w:rPr>
          <w:rFonts w:ascii="Arial" w:hAnsi="Arial" w:cs="Arial"/>
          <w:sz w:val="20"/>
        </w:rPr>
      </w:pPr>
    </w:p>
    <w:p w14:paraId="62AA0764" w14:textId="5DE0F623" w:rsidR="00D0740C"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0059623B">
        <w:rPr>
          <w:rFonts w:ascii="Arial" w:hAnsi="Arial" w:cs="Arial"/>
          <w:sz w:val="20"/>
        </w:rPr>
        <w:t>isabilities</w:t>
      </w:r>
    </w:p>
    <w:p w14:paraId="7312D510" w14:textId="77777777" w:rsidR="00BE7F9D" w:rsidRDefault="00BE7F9D" w:rsidP="002216A8">
      <w:pPr>
        <w:keepNext/>
        <w:keepLines/>
        <w:tabs>
          <w:tab w:val="left" w:pos="2160"/>
          <w:tab w:val="decimal" w:pos="2880"/>
        </w:tabs>
        <w:ind w:left="2160" w:hanging="720"/>
        <w:rPr>
          <w:rFonts w:ascii="Arial" w:hAnsi="Arial" w:cs="Arial"/>
          <w:sz w:val="20"/>
        </w:rPr>
      </w:pPr>
    </w:p>
    <w:p w14:paraId="7BBFAB48" w14:textId="77777777" w:rsidR="00BE7F9D" w:rsidRDefault="00BE7F9D" w:rsidP="002216A8">
      <w:pPr>
        <w:keepNext/>
        <w:keepLines/>
        <w:tabs>
          <w:tab w:val="left" w:pos="2160"/>
          <w:tab w:val="decimal" w:pos="2880"/>
        </w:tabs>
        <w:ind w:left="2160" w:hanging="720"/>
        <w:rPr>
          <w:rFonts w:ascii="Arial" w:hAnsi="Arial" w:cs="Arial"/>
          <w:sz w:val="20"/>
        </w:rPr>
      </w:pPr>
    </w:p>
    <w:p w14:paraId="031ADBE0" w14:textId="3871D773" w:rsidR="00BE7F9D" w:rsidRPr="00BE7F9D" w:rsidRDefault="00BE7F9D" w:rsidP="00BE7F9D">
      <w:pPr>
        <w:keepNext/>
        <w:keepLines/>
        <w:jc w:val="center"/>
        <w:rPr>
          <w:rFonts w:ascii="Arial" w:hAnsi="Arial" w:cs="Arial"/>
          <w:i/>
          <w:sz w:val="20"/>
        </w:rPr>
      </w:pPr>
      <w:r w:rsidRPr="00BE7F9D">
        <w:rPr>
          <w:rFonts w:ascii="Arial" w:hAnsi="Arial" w:cs="Arial"/>
          <w:i/>
          <w:sz w:val="20"/>
        </w:rPr>
        <w:t>(continue to next page)</w:t>
      </w:r>
    </w:p>
    <w:p w14:paraId="2FEA6AAF" w14:textId="59C5D0E5" w:rsidR="00D0740C" w:rsidRPr="002C050E" w:rsidRDefault="00BE7F9D" w:rsidP="002216A8">
      <w:pPr>
        <w:keepNext/>
        <w:keepLines/>
        <w:spacing w:before="30" w:after="30"/>
        <w:ind w:left="1500" w:right="30"/>
        <w:jc w:val="left"/>
        <w:rPr>
          <w:rFonts w:ascii="Arial" w:hAnsi="Arial" w:cs="Arial"/>
          <w:color w:val="000000"/>
          <w:sz w:val="20"/>
        </w:rPr>
      </w:pPr>
      <w:r>
        <w:rPr>
          <w:rFonts w:ascii="Arial" w:hAnsi="Arial" w:cs="Arial"/>
          <w:color w:val="000000"/>
          <w:sz w:val="20"/>
        </w:rPr>
        <w:br w:type="page"/>
      </w:r>
    </w:p>
    <w:p w14:paraId="4F0B8FDE" w14:textId="77777777" w:rsidR="00D0740C" w:rsidRPr="000556A5" w:rsidRDefault="00D0740C" w:rsidP="009D3B72">
      <w:pPr>
        <w:keepNext/>
        <w:keepLines/>
        <w:numPr>
          <w:ilvl w:val="2"/>
          <w:numId w:val="2"/>
        </w:numPr>
        <w:spacing w:before="30" w:after="30"/>
        <w:ind w:left="1530" w:right="29" w:hanging="810"/>
        <w:jc w:val="left"/>
        <w:rPr>
          <w:rFonts w:ascii="Arial" w:hAnsi="Arial" w:cs="Arial"/>
          <w:color w:val="000000"/>
          <w:sz w:val="20"/>
        </w:rPr>
      </w:pPr>
      <w:r w:rsidRPr="000556A5">
        <w:rPr>
          <w:rFonts w:ascii="Arial" w:hAnsi="Arial" w:cs="Arial"/>
          <w:color w:val="000000"/>
          <w:sz w:val="20"/>
        </w:rPr>
        <w:t>Scored Criteria</w:t>
      </w:r>
    </w:p>
    <w:p w14:paraId="6F4F76DB" w14:textId="77777777" w:rsidR="001B489C" w:rsidRPr="00112FBB" w:rsidRDefault="001B489C" w:rsidP="002216A8">
      <w:pPr>
        <w:keepNext/>
        <w:keepLines/>
        <w:ind w:left="720"/>
        <w:rPr>
          <w:rFonts w:ascii="Arial" w:hAnsi="Arial" w:cs="Arial"/>
          <w:color w:val="000000"/>
          <w:sz w:val="20"/>
        </w:rPr>
      </w:pPr>
    </w:p>
    <w:p w14:paraId="18920AB0" w14:textId="77777777" w:rsidR="00B26A4A" w:rsidRPr="00B26A4A" w:rsidRDefault="00B26A4A" w:rsidP="009D3B72">
      <w:pPr>
        <w:numPr>
          <w:ilvl w:val="3"/>
          <w:numId w:val="2"/>
        </w:numPr>
        <w:tabs>
          <w:tab w:val="left" w:pos="2160"/>
          <w:tab w:val="left" w:pos="2880"/>
        </w:tabs>
        <w:ind w:left="2160" w:right="30"/>
        <w:rPr>
          <w:rFonts w:ascii="Arial" w:hAnsi="Arial" w:cs="Arial"/>
          <w:bCs/>
          <w:color w:val="000000"/>
          <w:sz w:val="20"/>
        </w:rPr>
      </w:pPr>
      <w:r>
        <w:rPr>
          <w:rFonts w:ascii="Arial" w:hAnsi="Arial" w:cs="Arial"/>
          <w:b/>
          <w:sz w:val="20"/>
        </w:rPr>
        <w:t xml:space="preserve">10% </w:t>
      </w:r>
      <w:r>
        <w:rPr>
          <w:rFonts w:ascii="Arial" w:hAnsi="Arial" w:cs="Arial"/>
          <w:b/>
          <w:sz w:val="20"/>
        </w:rPr>
        <w:tab/>
        <w:t>Qualifications &amp; E</w:t>
      </w:r>
      <w:r w:rsidR="006035B9" w:rsidRPr="00797986">
        <w:rPr>
          <w:rFonts w:ascii="Arial" w:hAnsi="Arial" w:cs="Arial"/>
          <w:b/>
          <w:sz w:val="20"/>
        </w:rPr>
        <w:t>xperience:</w:t>
      </w:r>
      <w:r w:rsidR="006035B9" w:rsidRPr="00797986">
        <w:rPr>
          <w:rFonts w:ascii="Arial" w:hAnsi="Arial" w:cs="Arial"/>
          <w:sz w:val="20"/>
        </w:rPr>
        <w:t xml:space="preserve">  </w:t>
      </w:r>
      <w:r w:rsidR="006035B9" w:rsidRPr="00112FBB">
        <w:rPr>
          <w:rFonts w:ascii="Arial" w:hAnsi="Arial" w:cs="Arial"/>
          <w:sz w:val="20"/>
        </w:rPr>
        <w:t>Evaluation in this category will be based on</w:t>
      </w:r>
      <w:r w:rsidR="006035B9" w:rsidRPr="00797986">
        <w:rPr>
          <w:rFonts w:ascii="Arial" w:hAnsi="Arial" w:cs="Arial"/>
          <w:sz w:val="20"/>
        </w:rPr>
        <w:t xml:space="preserve"> </w:t>
      </w:r>
      <w:r w:rsidR="006035B9" w:rsidRPr="00112FBB">
        <w:rPr>
          <w:rFonts w:ascii="Arial" w:hAnsi="Arial" w:cs="Arial"/>
          <w:sz w:val="20"/>
        </w:rPr>
        <w:t xml:space="preserve">verifiable </w:t>
      </w:r>
    </w:p>
    <w:p w14:paraId="154525B1" w14:textId="0E517FB1" w:rsidR="006035B9" w:rsidRDefault="006035B9" w:rsidP="00B26A4A">
      <w:pPr>
        <w:tabs>
          <w:tab w:val="left" w:pos="2160"/>
          <w:tab w:val="left" w:pos="2880"/>
        </w:tabs>
        <w:ind w:left="2880" w:right="30"/>
        <w:rPr>
          <w:rFonts w:ascii="Arial" w:hAnsi="Arial" w:cs="Arial"/>
          <w:bCs/>
          <w:color w:val="000000"/>
          <w:sz w:val="20"/>
        </w:rPr>
      </w:pPr>
      <w:r w:rsidRPr="00112FBB">
        <w:rPr>
          <w:rFonts w:ascii="Arial" w:hAnsi="Arial" w:cs="Arial"/>
          <w:sz w:val="20"/>
        </w:rPr>
        <w:t>track record in</w:t>
      </w:r>
      <w:r w:rsidR="00B26A4A">
        <w:rPr>
          <w:rFonts w:ascii="Arial" w:hAnsi="Arial" w:cs="Arial"/>
          <w:sz w:val="20"/>
        </w:rPr>
        <w:t xml:space="preserve"> </w:t>
      </w:r>
      <w:r w:rsidRPr="00112FBB">
        <w:rPr>
          <w:rFonts w:ascii="Arial" w:hAnsi="Arial" w:cs="Arial"/>
          <w:sz w:val="20"/>
        </w:rPr>
        <w:t>developing, implementing, and supporting the VMS in similar environments, resources to be applied, depth and breadth of expertise and experience, demonstrated results attained in similar projects, understanding of the University environment, client references, and financial resources.</w:t>
      </w:r>
      <w:r>
        <w:rPr>
          <w:rFonts w:ascii="Arial" w:hAnsi="Arial" w:cs="Arial"/>
          <w:sz w:val="20"/>
        </w:rPr>
        <w:t xml:space="preserve"> Respondents MUST</w:t>
      </w:r>
      <w:r w:rsidRPr="00112FBB">
        <w:rPr>
          <w:rFonts w:ascii="Arial" w:hAnsi="Arial" w:cs="Arial"/>
          <w:sz w:val="20"/>
        </w:rPr>
        <w:t xml:space="preserve"> provide answers to </w:t>
      </w:r>
      <w:r w:rsidR="00B26A4A">
        <w:rPr>
          <w:rFonts w:ascii="Arial" w:hAnsi="Arial" w:cs="Arial"/>
          <w:b/>
          <w:sz w:val="20"/>
        </w:rPr>
        <w:t>questions 2</w:t>
      </w:r>
      <w:r w:rsidRPr="006035B9">
        <w:rPr>
          <w:rFonts w:ascii="Arial" w:hAnsi="Arial" w:cs="Arial"/>
          <w:b/>
          <w:sz w:val="20"/>
        </w:rPr>
        <w:t>-5</w:t>
      </w:r>
      <w:r w:rsidRPr="00112FBB">
        <w:rPr>
          <w:rFonts w:ascii="Arial" w:hAnsi="Arial" w:cs="Arial"/>
          <w:sz w:val="20"/>
        </w:rPr>
        <w:t xml:space="preserve"> in </w:t>
      </w:r>
      <w:r w:rsidRPr="00762832">
        <w:rPr>
          <w:rFonts w:ascii="Arial" w:hAnsi="Arial" w:cs="Arial"/>
          <w:b/>
          <w:sz w:val="20"/>
        </w:rPr>
        <w:t>Section 5.</w:t>
      </w:r>
      <w:r w:rsidRPr="00762832">
        <w:rPr>
          <w:rFonts w:ascii="Arial" w:hAnsi="Arial" w:cs="Arial"/>
          <w:b/>
          <w:bCs/>
          <w:color w:val="000000"/>
          <w:sz w:val="20"/>
        </w:rPr>
        <w:t>4</w:t>
      </w:r>
      <w:r>
        <w:rPr>
          <w:rFonts w:ascii="Arial" w:hAnsi="Arial" w:cs="Arial"/>
          <w:bCs/>
          <w:color w:val="000000"/>
          <w:sz w:val="20"/>
        </w:rPr>
        <w:t xml:space="preserve"> of this RFP.</w:t>
      </w:r>
    </w:p>
    <w:p w14:paraId="18C3A4C9" w14:textId="77777777" w:rsidR="006035B9" w:rsidRPr="003E3B2B" w:rsidRDefault="006035B9" w:rsidP="006035B9">
      <w:pPr>
        <w:tabs>
          <w:tab w:val="left" w:pos="2160"/>
          <w:tab w:val="left" w:pos="2880"/>
        </w:tabs>
        <w:spacing w:after="30"/>
        <w:ind w:left="2880" w:right="30"/>
        <w:rPr>
          <w:rFonts w:ascii="Arial" w:hAnsi="Arial" w:cs="Arial"/>
          <w:bCs/>
          <w:color w:val="000000"/>
          <w:sz w:val="10"/>
          <w:szCs w:val="10"/>
        </w:rPr>
      </w:pPr>
    </w:p>
    <w:p w14:paraId="3257515B" w14:textId="77777777" w:rsidR="00112FBB" w:rsidRPr="00112FBB" w:rsidRDefault="00112FBB" w:rsidP="009D3B72">
      <w:pPr>
        <w:numPr>
          <w:ilvl w:val="3"/>
          <w:numId w:val="2"/>
        </w:numPr>
        <w:tabs>
          <w:tab w:val="left" w:pos="2160"/>
          <w:tab w:val="left" w:pos="2880"/>
        </w:tabs>
        <w:spacing w:before="30" w:after="30"/>
        <w:ind w:left="2160" w:right="30"/>
        <w:rPr>
          <w:rFonts w:ascii="Arial" w:eastAsia="Arial Unicode MS" w:hAnsi="Arial" w:cs="Arial"/>
          <w:bCs/>
          <w:color w:val="000000"/>
          <w:sz w:val="20"/>
        </w:rPr>
      </w:pPr>
      <w:r w:rsidRPr="00112FBB">
        <w:rPr>
          <w:rFonts w:ascii="Arial" w:hAnsi="Arial" w:cs="Arial"/>
          <w:b/>
          <w:bCs/>
          <w:color w:val="000000"/>
          <w:sz w:val="20"/>
        </w:rPr>
        <w:t>40%</w:t>
      </w:r>
      <w:r w:rsidRPr="00112FBB">
        <w:rPr>
          <w:rFonts w:ascii="Arial" w:hAnsi="Arial" w:cs="Arial"/>
          <w:bCs/>
          <w:color w:val="000000"/>
          <w:sz w:val="20"/>
        </w:rPr>
        <w:t xml:space="preserve">     </w:t>
      </w:r>
      <w:r w:rsidRPr="00112FBB">
        <w:rPr>
          <w:rFonts w:ascii="Arial" w:hAnsi="Arial" w:cs="Arial"/>
          <w:b/>
          <w:bCs/>
          <w:color w:val="000000"/>
          <w:sz w:val="20"/>
        </w:rPr>
        <w:t xml:space="preserve">Functional Requirements &amp; Added Value: </w:t>
      </w:r>
      <w:r w:rsidRPr="00112FBB">
        <w:rPr>
          <w:rFonts w:ascii="Arial" w:hAnsi="Arial" w:cs="Arial"/>
          <w:bCs/>
          <w:color w:val="000000"/>
          <w:sz w:val="20"/>
        </w:rPr>
        <w:t xml:space="preserve"> </w:t>
      </w:r>
      <w:r w:rsidRPr="00112FBB">
        <w:rPr>
          <w:rFonts w:ascii="Arial" w:hAnsi="Arial" w:cs="Arial"/>
          <w:sz w:val="20"/>
        </w:rPr>
        <w:t xml:space="preserve">Evaluation in this category will be based on </w:t>
      </w:r>
    </w:p>
    <w:p w14:paraId="5574F1CD" w14:textId="611CC5B7" w:rsidR="00112FBB" w:rsidRPr="00112FBB" w:rsidRDefault="00112FBB" w:rsidP="00112FBB">
      <w:pPr>
        <w:tabs>
          <w:tab w:val="left" w:pos="2160"/>
          <w:tab w:val="left" w:pos="2880"/>
        </w:tabs>
        <w:spacing w:before="30" w:after="30"/>
        <w:ind w:left="2880" w:right="30"/>
        <w:rPr>
          <w:rFonts w:ascii="Arial" w:eastAsia="Arial Unicode MS" w:hAnsi="Arial" w:cs="Arial"/>
          <w:bCs/>
          <w:color w:val="000000"/>
          <w:sz w:val="20"/>
        </w:rPr>
      </w:pPr>
      <w:r w:rsidRPr="00112FBB">
        <w:rPr>
          <w:rFonts w:ascii="Arial" w:hAnsi="Arial" w:cs="Arial"/>
          <w:sz w:val="20"/>
        </w:rPr>
        <w:t xml:space="preserve">the </w:t>
      </w:r>
      <w:r w:rsidR="00762832">
        <w:rPr>
          <w:rFonts w:ascii="Arial" w:hAnsi="Arial" w:cs="Arial"/>
          <w:sz w:val="20"/>
        </w:rPr>
        <w:t>Respondent’s</w:t>
      </w:r>
      <w:r w:rsidRPr="00112FBB">
        <w:rPr>
          <w:rFonts w:ascii="Arial" w:hAnsi="Arial" w:cs="Arial"/>
          <w:sz w:val="20"/>
        </w:rPr>
        <w:t xml:space="preserve"> ability to implement a VMS </w:t>
      </w:r>
      <w:r>
        <w:rPr>
          <w:rFonts w:ascii="Arial" w:hAnsi="Arial" w:cs="Arial"/>
          <w:sz w:val="20"/>
        </w:rPr>
        <w:t xml:space="preserve">that </w:t>
      </w:r>
      <w:r w:rsidRPr="00112FBB">
        <w:rPr>
          <w:rFonts w:ascii="Arial" w:hAnsi="Arial" w:cs="Arial"/>
          <w:sz w:val="20"/>
        </w:rPr>
        <w:t>meet</w:t>
      </w:r>
      <w:r>
        <w:rPr>
          <w:rFonts w:ascii="Arial" w:hAnsi="Arial" w:cs="Arial"/>
          <w:sz w:val="20"/>
        </w:rPr>
        <w:t>s</w:t>
      </w:r>
      <w:r w:rsidRPr="00112FBB">
        <w:rPr>
          <w:rFonts w:ascii="Arial" w:hAnsi="Arial" w:cs="Arial"/>
          <w:sz w:val="20"/>
        </w:rPr>
        <w:t xml:space="preserve"> or exceed</w:t>
      </w:r>
      <w:r>
        <w:rPr>
          <w:rFonts w:ascii="Arial" w:hAnsi="Arial" w:cs="Arial"/>
          <w:sz w:val="20"/>
        </w:rPr>
        <w:t xml:space="preserve">s </w:t>
      </w:r>
      <w:r w:rsidRPr="00112FBB">
        <w:rPr>
          <w:rFonts w:ascii="Arial" w:hAnsi="Arial" w:cs="Arial"/>
          <w:sz w:val="20"/>
        </w:rPr>
        <w:t xml:space="preserve">the minimum functional </w:t>
      </w:r>
      <w:r>
        <w:rPr>
          <w:rFonts w:ascii="Arial" w:hAnsi="Arial" w:cs="Arial"/>
          <w:sz w:val="20"/>
        </w:rPr>
        <w:t>requirements and</w:t>
      </w:r>
      <w:r w:rsidRPr="00112FBB">
        <w:rPr>
          <w:rFonts w:ascii="Arial" w:hAnsi="Arial" w:cs="Arial"/>
          <w:sz w:val="20"/>
        </w:rPr>
        <w:t xml:space="preserve"> required project deliverables</w:t>
      </w:r>
      <w:r>
        <w:rPr>
          <w:rFonts w:ascii="Arial" w:hAnsi="Arial" w:cs="Arial"/>
          <w:sz w:val="20"/>
        </w:rPr>
        <w:t xml:space="preserve"> </w:t>
      </w:r>
      <w:r w:rsidRPr="00112FBB">
        <w:rPr>
          <w:rFonts w:ascii="Arial" w:hAnsi="Arial" w:cs="Arial"/>
          <w:sz w:val="20"/>
        </w:rPr>
        <w:t xml:space="preserve">outlined in </w:t>
      </w:r>
      <w:r w:rsidRPr="00112FBB">
        <w:rPr>
          <w:rFonts w:ascii="Arial" w:hAnsi="Arial" w:cs="Arial"/>
          <w:b/>
          <w:sz w:val="20"/>
        </w:rPr>
        <w:t>Section 5.3</w:t>
      </w:r>
      <w:r w:rsidRPr="00112FBB">
        <w:rPr>
          <w:rFonts w:ascii="Arial" w:hAnsi="Arial" w:cs="Arial"/>
          <w:sz w:val="20"/>
        </w:rPr>
        <w:t xml:space="preserve"> of this</w:t>
      </w:r>
      <w:r>
        <w:rPr>
          <w:rFonts w:ascii="Arial" w:hAnsi="Arial" w:cs="Arial"/>
          <w:sz w:val="20"/>
        </w:rPr>
        <w:t xml:space="preserve"> RFP</w:t>
      </w:r>
      <w:r w:rsidR="00762832">
        <w:rPr>
          <w:rFonts w:ascii="Arial" w:hAnsi="Arial" w:cs="Arial"/>
          <w:sz w:val="20"/>
        </w:rPr>
        <w:t>, which includes</w:t>
      </w:r>
      <w:r w:rsidRPr="00112FBB">
        <w:rPr>
          <w:rFonts w:ascii="Arial" w:hAnsi="Arial" w:cs="Arial"/>
          <w:sz w:val="20"/>
        </w:rPr>
        <w:t xml:space="preserve"> high level system design, project team’s resumes, description of similar systems implemented and detailed implementation plan.</w:t>
      </w:r>
      <w:r w:rsidR="00762832">
        <w:rPr>
          <w:rFonts w:ascii="Arial" w:hAnsi="Arial" w:cs="Arial"/>
          <w:sz w:val="20"/>
        </w:rPr>
        <w:t xml:space="preserve">  Respondents MUST provide</w:t>
      </w:r>
      <w:r w:rsidR="00762832" w:rsidRPr="00112FBB">
        <w:rPr>
          <w:rFonts w:ascii="Arial" w:hAnsi="Arial" w:cs="Arial"/>
          <w:sz w:val="20"/>
        </w:rPr>
        <w:t xml:space="preserve"> answers to </w:t>
      </w:r>
      <w:r w:rsidR="00762832" w:rsidRPr="00762832">
        <w:rPr>
          <w:rFonts w:ascii="Arial" w:hAnsi="Arial" w:cs="Arial"/>
          <w:b/>
          <w:sz w:val="20"/>
        </w:rPr>
        <w:t>questions 6-119</w:t>
      </w:r>
      <w:r w:rsidR="00762832" w:rsidRPr="00112FBB">
        <w:rPr>
          <w:rFonts w:ascii="Arial" w:hAnsi="Arial" w:cs="Arial"/>
          <w:sz w:val="20"/>
        </w:rPr>
        <w:t xml:space="preserve"> in </w:t>
      </w:r>
      <w:r w:rsidR="00762832" w:rsidRPr="00112FBB">
        <w:rPr>
          <w:rFonts w:ascii="Arial" w:hAnsi="Arial" w:cs="Arial"/>
          <w:b/>
          <w:sz w:val="20"/>
        </w:rPr>
        <w:t>Section 5.4</w:t>
      </w:r>
      <w:r w:rsidR="00762832" w:rsidRPr="00112FBB">
        <w:rPr>
          <w:rFonts w:ascii="Arial" w:hAnsi="Arial" w:cs="Arial"/>
          <w:sz w:val="20"/>
        </w:rPr>
        <w:t xml:space="preserve"> of this </w:t>
      </w:r>
      <w:r w:rsidR="00762832">
        <w:rPr>
          <w:rFonts w:ascii="Arial" w:hAnsi="Arial" w:cs="Arial"/>
          <w:sz w:val="20"/>
        </w:rPr>
        <w:t>RFP.</w:t>
      </w:r>
      <w:r w:rsidR="00762832" w:rsidRPr="00112FBB">
        <w:rPr>
          <w:rFonts w:ascii="Arial" w:hAnsi="Arial" w:cs="Arial"/>
          <w:sz w:val="20"/>
        </w:rPr>
        <w:t xml:space="preserve"> </w:t>
      </w:r>
      <w:r w:rsidRPr="00112FBB">
        <w:rPr>
          <w:rFonts w:ascii="Arial" w:hAnsi="Arial" w:cs="Arial"/>
          <w:sz w:val="20"/>
        </w:rPr>
        <w:t xml:space="preserve">Respondents are welcome to offer other modules that may be valuable for University operations. Examples may include, but are not limited to, modules for institutional safety committees, Institutional Review Board (IRB), Conflict of Interest (COI), Grants Administration and/or Institutional Animal Care and Use Committee (IACUC). A description of the added value functionality should be provided in the answer to </w:t>
      </w:r>
      <w:r w:rsidRPr="00762832">
        <w:rPr>
          <w:rFonts w:ascii="Arial" w:hAnsi="Arial" w:cs="Arial"/>
          <w:b/>
          <w:sz w:val="20"/>
        </w:rPr>
        <w:t>question 19</w:t>
      </w:r>
      <w:r w:rsidR="008D13A7">
        <w:rPr>
          <w:rFonts w:ascii="Arial" w:hAnsi="Arial" w:cs="Arial"/>
          <w:b/>
          <w:sz w:val="20"/>
        </w:rPr>
        <w:t>6</w:t>
      </w:r>
      <w:r w:rsidRPr="00112FBB">
        <w:rPr>
          <w:rFonts w:ascii="Arial" w:hAnsi="Arial" w:cs="Arial"/>
          <w:sz w:val="20"/>
        </w:rPr>
        <w:t xml:space="preserve"> in </w:t>
      </w:r>
      <w:r w:rsidRPr="00112FBB">
        <w:rPr>
          <w:rFonts w:ascii="Arial" w:hAnsi="Arial" w:cs="Arial"/>
          <w:b/>
          <w:sz w:val="20"/>
        </w:rPr>
        <w:t>Section 5.4</w:t>
      </w:r>
      <w:r w:rsidRPr="00112FBB">
        <w:rPr>
          <w:rFonts w:ascii="Arial" w:hAnsi="Arial" w:cs="Arial"/>
          <w:sz w:val="20"/>
        </w:rPr>
        <w:t xml:space="preserve"> of this RFP. </w:t>
      </w:r>
    </w:p>
    <w:p w14:paraId="026D3AF7" w14:textId="77777777" w:rsidR="00112FBB" w:rsidRPr="003E3B2B" w:rsidRDefault="00112FBB" w:rsidP="00112FBB">
      <w:pPr>
        <w:spacing w:before="30" w:after="30"/>
        <w:ind w:left="2160" w:right="30"/>
        <w:rPr>
          <w:rFonts w:ascii="Arial" w:eastAsia="Arial Unicode MS" w:hAnsi="Arial" w:cs="Arial"/>
          <w:bCs/>
          <w:color w:val="000000"/>
          <w:sz w:val="10"/>
          <w:szCs w:val="10"/>
        </w:rPr>
      </w:pPr>
    </w:p>
    <w:p w14:paraId="5D37D764" w14:textId="77777777" w:rsidR="00797986" w:rsidRPr="00797986" w:rsidRDefault="00112FBB" w:rsidP="009D3B72">
      <w:pPr>
        <w:numPr>
          <w:ilvl w:val="3"/>
          <w:numId w:val="2"/>
        </w:numPr>
        <w:tabs>
          <w:tab w:val="left" w:pos="2160"/>
          <w:tab w:val="left" w:pos="2880"/>
        </w:tabs>
        <w:spacing w:after="30"/>
        <w:ind w:left="2160" w:right="30"/>
        <w:rPr>
          <w:rFonts w:ascii="Arial" w:hAnsi="Arial" w:cs="Arial"/>
          <w:bCs/>
          <w:color w:val="000000"/>
          <w:sz w:val="20"/>
        </w:rPr>
      </w:pPr>
      <w:r w:rsidRPr="00112FBB">
        <w:rPr>
          <w:rFonts w:ascii="Arial" w:hAnsi="Arial" w:cs="Arial"/>
          <w:b/>
          <w:bCs/>
          <w:color w:val="000000"/>
          <w:sz w:val="20"/>
        </w:rPr>
        <w:t xml:space="preserve">20% </w:t>
      </w:r>
      <w:r w:rsidRPr="00112FBB">
        <w:rPr>
          <w:rFonts w:ascii="Arial" w:hAnsi="Arial" w:cs="Arial"/>
          <w:b/>
          <w:bCs/>
          <w:color w:val="000000"/>
          <w:sz w:val="20"/>
        </w:rPr>
        <w:tab/>
        <w:t>Technical Requirements &amp; Project Service</w:t>
      </w:r>
      <w:r>
        <w:rPr>
          <w:rFonts w:ascii="Arial" w:hAnsi="Arial" w:cs="Arial"/>
          <w:b/>
          <w:bCs/>
          <w:color w:val="000000"/>
          <w:sz w:val="20"/>
        </w:rPr>
        <w:t>s:</w:t>
      </w:r>
      <w:r w:rsidRPr="00112FBB">
        <w:rPr>
          <w:rFonts w:ascii="Arial" w:hAnsi="Arial" w:cs="Arial"/>
          <w:bCs/>
          <w:color w:val="000000"/>
          <w:sz w:val="20"/>
        </w:rPr>
        <w:t xml:space="preserve"> </w:t>
      </w:r>
      <w:r w:rsidRPr="00112FBB">
        <w:rPr>
          <w:rFonts w:ascii="Arial" w:hAnsi="Arial" w:cs="Arial"/>
          <w:sz w:val="20"/>
        </w:rPr>
        <w:t xml:space="preserve">Evaluation in this category will be based </w:t>
      </w:r>
    </w:p>
    <w:p w14:paraId="337BC204" w14:textId="116BC168" w:rsidR="00112FBB" w:rsidRPr="00112FBB" w:rsidRDefault="00112FBB" w:rsidP="00797986">
      <w:pPr>
        <w:tabs>
          <w:tab w:val="left" w:pos="2160"/>
          <w:tab w:val="left" w:pos="2880"/>
        </w:tabs>
        <w:spacing w:after="30"/>
        <w:ind w:left="2880" w:right="30"/>
        <w:rPr>
          <w:rFonts w:ascii="Arial" w:hAnsi="Arial" w:cs="Arial"/>
          <w:bCs/>
          <w:color w:val="000000"/>
          <w:sz w:val="20"/>
        </w:rPr>
      </w:pPr>
      <w:r w:rsidRPr="00112FBB">
        <w:rPr>
          <w:rFonts w:ascii="Arial" w:hAnsi="Arial" w:cs="Arial"/>
          <w:sz w:val="20"/>
        </w:rPr>
        <w:t>on the ability of the hardware and software to meet the technical needs</w:t>
      </w:r>
      <w:r w:rsidR="00797986">
        <w:rPr>
          <w:rFonts w:ascii="Arial" w:hAnsi="Arial" w:cs="Arial"/>
          <w:sz w:val="20"/>
        </w:rPr>
        <w:t>.  Respondents MUST</w:t>
      </w:r>
      <w:r w:rsidRPr="00112FBB">
        <w:rPr>
          <w:rFonts w:ascii="Arial" w:hAnsi="Arial" w:cs="Arial"/>
          <w:sz w:val="20"/>
        </w:rPr>
        <w:t xml:space="preserve"> provide a full set of documentation which includes hardware and software configuration, data center description, sample DR (Disaster Recovery) plan (</w:t>
      </w:r>
      <w:r w:rsidR="00797986">
        <w:rPr>
          <w:rFonts w:ascii="Arial" w:hAnsi="Arial" w:cs="Arial"/>
          <w:sz w:val="20"/>
        </w:rPr>
        <w:t xml:space="preserve">test at least once per year) and </w:t>
      </w:r>
      <w:r w:rsidRPr="00112FBB">
        <w:rPr>
          <w:rFonts w:ascii="Arial" w:hAnsi="Arial" w:cs="Arial"/>
          <w:sz w:val="20"/>
        </w:rPr>
        <w:t>security measurements</w:t>
      </w:r>
      <w:r w:rsidR="00797986">
        <w:rPr>
          <w:rFonts w:ascii="Arial" w:hAnsi="Arial" w:cs="Arial"/>
          <w:sz w:val="20"/>
        </w:rPr>
        <w:t xml:space="preserve">. Respondents MUST also provide a detailed work plan that </w:t>
      </w:r>
      <w:r w:rsidR="00797986" w:rsidRPr="00112FBB">
        <w:rPr>
          <w:rFonts w:ascii="Arial" w:hAnsi="Arial" w:cs="Arial"/>
          <w:sz w:val="20"/>
        </w:rPr>
        <w:t>address</w:t>
      </w:r>
      <w:r w:rsidR="00797986">
        <w:rPr>
          <w:rFonts w:ascii="Arial" w:hAnsi="Arial" w:cs="Arial"/>
          <w:sz w:val="20"/>
        </w:rPr>
        <w:t>es</w:t>
      </w:r>
      <w:r w:rsidR="00797986" w:rsidRPr="00112FBB">
        <w:rPr>
          <w:rFonts w:ascii="Arial" w:hAnsi="Arial" w:cs="Arial"/>
          <w:sz w:val="20"/>
        </w:rPr>
        <w:t xml:space="preserve"> major implementation activities including an estimate of the type of resources required (University, Respondent and other), number of person-days and elapsed time, qualifications/ responsibilities of Respondent personnel to be involved, and any assumptions made in creating the estimate. This work plan should also include sign-off steps at the completion of system acceptance (30 to 90 days after system go-live date.)</w:t>
      </w:r>
      <w:r w:rsidR="00797986">
        <w:rPr>
          <w:rFonts w:ascii="Arial" w:hAnsi="Arial" w:cs="Arial"/>
          <w:sz w:val="20"/>
        </w:rPr>
        <w:t xml:space="preserve">  </w:t>
      </w:r>
      <w:r w:rsidR="00797986" w:rsidRPr="00112FBB">
        <w:rPr>
          <w:rFonts w:ascii="Arial" w:hAnsi="Arial" w:cs="Arial"/>
          <w:sz w:val="20"/>
        </w:rPr>
        <w:t xml:space="preserve">Respondents </w:t>
      </w:r>
      <w:r w:rsidR="006035B9">
        <w:rPr>
          <w:rFonts w:ascii="Arial" w:hAnsi="Arial" w:cs="Arial"/>
          <w:sz w:val="20"/>
        </w:rPr>
        <w:t>MUST provide</w:t>
      </w:r>
      <w:r w:rsidR="00797986" w:rsidRPr="00112FBB">
        <w:rPr>
          <w:rFonts w:ascii="Arial" w:hAnsi="Arial" w:cs="Arial"/>
          <w:sz w:val="20"/>
        </w:rPr>
        <w:t xml:space="preserve"> answer</w:t>
      </w:r>
      <w:r w:rsidR="006035B9">
        <w:rPr>
          <w:rFonts w:ascii="Arial" w:hAnsi="Arial" w:cs="Arial"/>
          <w:sz w:val="20"/>
        </w:rPr>
        <w:t>s to</w:t>
      </w:r>
      <w:r w:rsidR="00797986" w:rsidRPr="00112FBB">
        <w:rPr>
          <w:rFonts w:ascii="Arial" w:hAnsi="Arial" w:cs="Arial"/>
          <w:sz w:val="20"/>
        </w:rPr>
        <w:t xml:space="preserve"> </w:t>
      </w:r>
      <w:r w:rsidR="00797986" w:rsidRPr="00762832">
        <w:rPr>
          <w:rFonts w:ascii="Arial" w:hAnsi="Arial" w:cs="Arial"/>
          <w:b/>
          <w:sz w:val="20"/>
        </w:rPr>
        <w:t>questions 120-1</w:t>
      </w:r>
      <w:r w:rsidR="006035B9">
        <w:rPr>
          <w:rFonts w:ascii="Arial" w:hAnsi="Arial" w:cs="Arial"/>
          <w:b/>
          <w:sz w:val="20"/>
        </w:rPr>
        <w:t>9</w:t>
      </w:r>
      <w:r w:rsidR="008D13A7">
        <w:rPr>
          <w:rFonts w:ascii="Arial" w:hAnsi="Arial" w:cs="Arial"/>
          <w:b/>
          <w:sz w:val="20"/>
        </w:rPr>
        <w:t>5</w:t>
      </w:r>
      <w:r w:rsidR="00797986">
        <w:rPr>
          <w:rFonts w:ascii="Arial" w:hAnsi="Arial" w:cs="Arial"/>
          <w:sz w:val="20"/>
        </w:rPr>
        <w:t xml:space="preserve"> </w:t>
      </w:r>
      <w:r w:rsidR="00797986" w:rsidRPr="00112FBB">
        <w:rPr>
          <w:rFonts w:ascii="Arial" w:hAnsi="Arial" w:cs="Arial"/>
          <w:sz w:val="20"/>
        </w:rPr>
        <w:t xml:space="preserve">in </w:t>
      </w:r>
      <w:r w:rsidR="00797986" w:rsidRPr="00112FBB">
        <w:rPr>
          <w:rFonts w:ascii="Arial" w:hAnsi="Arial" w:cs="Arial"/>
          <w:b/>
          <w:sz w:val="20"/>
        </w:rPr>
        <w:t xml:space="preserve">Section 5.4 </w:t>
      </w:r>
      <w:r w:rsidR="00797986" w:rsidRPr="00112FBB">
        <w:rPr>
          <w:rFonts w:ascii="Arial" w:hAnsi="Arial" w:cs="Arial"/>
          <w:sz w:val="20"/>
        </w:rPr>
        <w:t>of this RFP</w:t>
      </w:r>
      <w:r w:rsidR="00797986">
        <w:rPr>
          <w:rFonts w:ascii="Arial" w:hAnsi="Arial" w:cs="Arial"/>
          <w:sz w:val="20"/>
        </w:rPr>
        <w:t>.</w:t>
      </w:r>
    </w:p>
    <w:p w14:paraId="2DCED458" w14:textId="77777777" w:rsidR="00112FBB" w:rsidRPr="003E3B2B" w:rsidRDefault="00112FBB" w:rsidP="00112FBB">
      <w:pPr>
        <w:pStyle w:val="HTMLPreformatted"/>
        <w:rPr>
          <w:rFonts w:ascii="Arial" w:hAnsi="Arial" w:cs="Arial"/>
          <w:bCs/>
          <w:color w:val="000000"/>
          <w:sz w:val="10"/>
          <w:szCs w:val="10"/>
        </w:rPr>
      </w:pPr>
    </w:p>
    <w:p w14:paraId="4DCAF7C3" w14:textId="77777777" w:rsidR="0059623B" w:rsidRPr="0059623B" w:rsidRDefault="00797986" w:rsidP="009D3B72">
      <w:pPr>
        <w:numPr>
          <w:ilvl w:val="3"/>
          <w:numId w:val="2"/>
        </w:numPr>
        <w:tabs>
          <w:tab w:val="left" w:pos="1440"/>
          <w:tab w:val="left" w:pos="2160"/>
          <w:tab w:val="left" w:pos="2880"/>
        </w:tabs>
        <w:ind w:right="30" w:hanging="360"/>
        <w:rPr>
          <w:rFonts w:ascii="Arial" w:hAnsi="Arial" w:cs="Arial"/>
          <w:bCs/>
          <w:color w:val="000000"/>
          <w:sz w:val="20"/>
        </w:rPr>
      </w:pPr>
      <w:r w:rsidRPr="006035B9">
        <w:rPr>
          <w:rFonts w:ascii="Arial" w:hAnsi="Arial" w:cs="Arial"/>
          <w:b/>
          <w:bCs/>
          <w:color w:val="000000"/>
          <w:sz w:val="20"/>
        </w:rPr>
        <w:t>3</w:t>
      </w:r>
      <w:r w:rsidR="00112FBB" w:rsidRPr="006035B9">
        <w:rPr>
          <w:rFonts w:ascii="Arial" w:hAnsi="Arial" w:cs="Arial"/>
          <w:b/>
          <w:bCs/>
          <w:color w:val="000000"/>
          <w:sz w:val="20"/>
        </w:rPr>
        <w:t xml:space="preserve">0% </w:t>
      </w:r>
      <w:r w:rsidRPr="006035B9">
        <w:rPr>
          <w:rFonts w:ascii="Arial" w:hAnsi="Arial" w:cs="Arial"/>
          <w:b/>
          <w:bCs/>
          <w:color w:val="000000"/>
          <w:sz w:val="20"/>
        </w:rPr>
        <w:tab/>
        <w:t xml:space="preserve">Price:  </w:t>
      </w:r>
      <w:r w:rsidR="00112FBB" w:rsidRPr="006035B9">
        <w:rPr>
          <w:rFonts w:ascii="Arial" w:hAnsi="Arial" w:cs="Arial"/>
          <w:sz w:val="20"/>
        </w:rPr>
        <w:t xml:space="preserve">Evaluation in this category will be based on the total cost of </w:t>
      </w:r>
      <w:r w:rsidR="00762832" w:rsidRPr="006035B9">
        <w:rPr>
          <w:rFonts w:ascii="Arial" w:hAnsi="Arial" w:cs="Arial"/>
          <w:sz w:val="20"/>
        </w:rPr>
        <w:t xml:space="preserve">VMS </w:t>
      </w:r>
      <w:r w:rsidR="00112FBB" w:rsidRPr="0059623B">
        <w:rPr>
          <w:rFonts w:ascii="Arial" w:hAnsi="Arial" w:cs="Arial"/>
          <w:sz w:val="20"/>
        </w:rPr>
        <w:t>ownership to</w:t>
      </w:r>
    </w:p>
    <w:p w14:paraId="5E290198" w14:textId="77777777" w:rsidR="0059623B" w:rsidRDefault="00112FBB" w:rsidP="0059623B">
      <w:pPr>
        <w:tabs>
          <w:tab w:val="left" w:pos="1440"/>
          <w:tab w:val="left" w:pos="2160"/>
          <w:tab w:val="left" w:pos="2880"/>
        </w:tabs>
        <w:ind w:left="2880" w:right="30"/>
        <w:rPr>
          <w:rFonts w:ascii="Arial" w:hAnsi="Arial" w:cs="Arial"/>
          <w:sz w:val="20"/>
        </w:rPr>
      </w:pPr>
      <w:r w:rsidRPr="0059623B">
        <w:rPr>
          <w:rFonts w:ascii="Arial" w:hAnsi="Arial" w:cs="Arial"/>
          <w:sz w:val="20"/>
        </w:rPr>
        <w:t>University</w:t>
      </w:r>
      <w:r w:rsidR="00762832" w:rsidRPr="0059623B">
        <w:rPr>
          <w:rFonts w:ascii="Arial" w:hAnsi="Arial" w:cs="Arial"/>
          <w:sz w:val="20"/>
        </w:rPr>
        <w:t>,</w:t>
      </w:r>
      <w:r w:rsidRPr="0059623B">
        <w:rPr>
          <w:rFonts w:ascii="Arial" w:hAnsi="Arial" w:cs="Arial"/>
          <w:sz w:val="20"/>
        </w:rPr>
        <w:t xml:space="preserve"> including software, software maintenance, hardware, data conversion, testing, interfaces, implementation, hosting, specialized consumables</w:t>
      </w:r>
      <w:r w:rsidR="00762832" w:rsidRPr="0059623B">
        <w:rPr>
          <w:rFonts w:ascii="Arial" w:hAnsi="Arial" w:cs="Arial"/>
          <w:sz w:val="20"/>
        </w:rPr>
        <w:t>, if any,</w:t>
      </w:r>
      <w:r w:rsidRPr="0059623B">
        <w:rPr>
          <w:rFonts w:ascii="Arial" w:hAnsi="Arial" w:cs="Arial"/>
          <w:sz w:val="20"/>
        </w:rPr>
        <w:t xml:space="preserve"> and training.</w:t>
      </w:r>
      <w:r w:rsidR="00762832" w:rsidRPr="0059623B">
        <w:rPr>
          <w:rFonts w:ascii="Arial" w:hAnsi="Arial" w:cs="Arial"/>
          <w:sz w:val="20"/>
        </w:rPr>
        <w:t xml:space="preserve"> Respondents MUST submit price as outlined in </w:t>
      </w:r>
      <w:r w:rsidR="00762832" w:rsidRPr="0059623B">
        <w:rPr>
          <w:rFonts w:ascii="Arial" w:hAnsi="Arial" w:cs="Arial"/>
          <w:b/>
          <w:sz w:val="20"/>
        </w:rPr>
        <w:t>Section 6</w:t>
      </w:r>
      <w:r w:rsidR="00762832" w:rsidRPr="0059623B">
        <w:rPr>
          <w:rFonts w:ascii="Arial" w:hAnsi="Arial" w:cs="Arial"/>
          <w:sz w:val="20"/>
        </w:rPr>
        <w:t xml:space="preserve"> of this RFP.</w:t>
      </w:r>
      <w:r w:rsidRPr="0059623B">
        <w:rPr>
          <w:rFonts w:ascii="Arial" w:hAnsi="Arial" w:cs="Arial"/>
          <w:sz w:val="20"/>
        </w:rPr>
        <w:t xml:space="preserve">  Proposals will be ‘normalized’ to a common scope of</w:t>
      </w:r>
      <w:r w:rsidR="00762832" w:rsidRPr="0059623B">
        <w:rPr>
          <w:rFonts w:ascii="Arial" w:hAnsi="Arial" w:cs="Arial"/>
          <w:sz w:val="20"/>
        </w:rPr>
        <w:t xml:space="preserve"> work for evaluation purposes. </w:t>
      </w:r>
      <w:r w:rsidRPr="0059623B">
        <w:rPr>
          <w:rFonts w:ascii="Arial" w:hAnsi="Arial" w:cs="Arial"/>
          <w:sz w:val="20"/>
        </w:rPr>
        <w:t>Respondents providing the best cost and discount will be given the highest av</w:t>
      </w:r>
      <w:r w:rsidR="00762832" w:rsidRPr="0059623B">
        <w:rPr>
          <w:rFonts w:ascii="Arial" w:hAnsi="Arial" w:cs="Arial"/>
          <w:sz w:val="20"/>
        </w:rPr>
        <w:t>ailable score in this category; next ranked R</w:t>
      </w:r>
      <w:r w:rsidRPr="0059623B">
        <w:rPr>
          <w:rFonts w:ascii="Arial" w:hAnsi="Arial" w:cs="Arial"/>
          <w:sz w:val="20"/>
        </w:rPr>
        <w:t>espondents will be proportionately ranked accordingly.</w:t>
      </w:r>
    </w:p>
    <w:p w14:paraId="3875A1D7" w14:textId="77777777" w:rsidR="0059623B" w:rsidRDefault="0059623B" w:rsidP="0059623B">
      <w:pPr>
        <w:tabs>
          <w:tab w:val="left" w:pos="1440"/>
          <w:tab w:val="left" w:pos="2160"/>
          <w:tab w:val="left" w:pos="2880"/>
        </w:tabs>
        <w:ind w:left="2880" w:right="30"/>
        <w:rPr>
          <w:rFonts w:ascii="Arial" w:hAnsi="Arial" w:cs="Arial"/>
          <w:sz w:val="20"/>
        </w:rPr>
      </w:pPr>
    </w:p>
    <w:p w14:paraId="4E472C89" w14:textId="1FCBD994" w:rsidR="0059623B" w:rsidRDefault="003E3579" w:rsidP="003E3B2B">
      <w:pPr>
        <w:numPr>
          <w:ilvl w:val="1"/>
          <w:numId w:val="2"/>
        </w:numPr>
        <w:ind w:right="30"/>
        <w:rPr>
          <w:rFonts w:ascii="Arial" w:hAnsi="Arial" w:cs="Arial"/>
          <w:b/>
          <w:sz w:val="20"/>
        </w:rPr>
      </w:pPr>
      <w:r w:rsidRPr="002C050E">
        <w:rPr>
          <w:rFonts w:ascii="Arial" w:hAnsi="Arial" w:cs="Arial"/>
          <w:b/>
          <w:sz w:val="20"/>
        </w:rPr>
        <w:t>Key Events Schedule</w:t>
      </w:r>
    </w:p>
    <w:p w14:paraId="23E4E903" w14:textId="77777777" w:rsidR="003E3B2B" w:rsidRDefault="003E3B2B" w:rsidP="003E3B2B">
      <w:pPr>
        <w:ind w:left="840" w:right="30"/>
        <w:rPr>
          <w:rFonts w:ascii="Arial" w:hAnsi="Arial" w:cs="Arial"/>
          <w:b/>
          <w:sz w:val="20"/>
        </w:rPr>
      </w:pPr>
    </w:p>
    <w:p w14:paraId="055E3E06" w14:textId="5DEB729F" w:rsidR="0059623B" w:rsidRPr="002C050E" w:rsidRDefault="0059623B" w:rsidP="003E3B2B">
      <w:pPr>
        <w:keepNext/>
        <w:keepLines/>
        <w:ind w:firstLine="720"/>
        <w:rPr>
          <w:rFonts w:ascii="Arial" w:hAnsi="Arial" w:cs="Arial"/>
          <w:sz w:val="20"/>
        </w:rPr>
      </w:pPr>
      <w:r w:rsidRPr="002C050E">
        <w:rPr>
          <w:rFonts w:ascii="Arial" w:hAnsi="Arial" w:cs="Arial"/>
          <w:sz w:val="20"/>
        </w:rPr>
        <w:t>Date RFP Issued</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Pr>
          <w:rFonts w:ascii="Arial" w:hAnsi="Arial" w:cs="Arial"/>
          <w:sz w:val="20"/>
        </w:rPr>
        <w:t>September 1</w:t>
      </w:r>
      <w:r w:rsidR="00C72199">
        <w:rPr>
          <w:rFonts w:ascii="Arial" w:hAnsi="Arial" w:cs="Arial"/>
          <w:sz w:val="20"/>
        </w:rPr>
        <w:t>9</w:t>
      </w:r>
      <w:r>
        <w:rPr>
          <w:rFonts w:ascii="Arial" w:hAnsi="Arial" w:cs="Arial"/>
          <w:sz w:val="20"/>
        </w:rPr>
        <w:t>, 2016</w:t>
      </w:r>
    </w:p>
    <w:p w14:paraId="0B7E2D5F" w14:textId="77777777" w:rsidR="0059623B" w:rsidRPr="002C050E" w:rsidRDefault="0059623B" w:rsidP="0059623B">
      <w:pPr>
        <w:keepNext/>
        <w:keepLines/>
        <w:rPr>
          <w:rFonts w:ascii="Arial" w:hAnsi="Arial" w:cs="Arial"/>
          <w:b/>
          <w:sz w:val="20"/>
        </w:rPr>
      </w:pPr>
    </w:p>
    <w:p w14:paraId="029F4A0A" w14:textId="4E19C60F" w:rsidR="0059623B" w:rsidRPr="00C1365F" w:rsidRDefault="0059623B" w:rsidP="0059623B">
      <w:pPr>
        <w:keepNext/>
        <w:keepLines/>
        <w:rPr>
          <w:rFonts w:ascii="Arial" w:hAnsi="Arial"/>
          <w:sz w:val="20"/>
        </w:rPr>
      </w:pPr>
      <w:r w:rsidRPr="002C050E">
        <w:rPr>
          <w:rFonts w:ascii="Arial" w:hAnsi="Arial" w:cs="Arial"/>
          <w:sz w:val="20"/>
        </w:rPr>
        <w:tab/>
      </w:r>
      <w:r w:rsidRPr="000F5AB9">
        <w:rPr>
          <w:rFonts w:ascii="Arial" w:hAnsi="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Pr="00C1365F">
        <w:rPr>
          <w:rFonts w:ascii="Arial" w:hAnsi="Arial" w:cs="Arial"/>
          <w:sz w:val="20"/>
        </w:rPr>
        <w:t xml:space="preserve">September </w:t>
      </w:r>
      <w:r w:rsidR="00434F0B">
        <w:rPr>
          <w:rFonts w:ascii="Arial" w:hAnsi="Arial" w:cs="Arial"/>
          <w:sz w:val="20"/>
        </w:rPr>
        <w:t>29</w:t>
      </w:r>
      <w:r w:rsidRPr="00C1365F">
        <w:rPr>
          <w:rFonts w:ascii="Arial" w:hAnsi="Arial" w:cs="Arial"/>
          <w:sz w:val="20"/>
        </w:rPr>
        <w:t xml:space="preserve">, 2016, </w:t>
      </w:r>
      <w:r w:rsidR="00434F0B">
        <w:rPr>
          <w:rFonts w:ascii="Arial" w:hAnsi="Arial" w:cs="Arial"/>
          <w:sz w:val="20"/>
        </w:rPr>
        <w:t xml:space="preserve">1:30 </w:t>
      </w:r>
      <w:r w:rsidRPr="00C1365F">
        <w:rPr>
          <w:rFonts w:ascii="Arial" w:hAnsi="Arial" w:cs="Arial"/>
          <w:sz w:val="20"/>
        </w:rPr>
        <w:t>PM</w:t>
      </w:r>
      <w:r w:rsidR="00434F0B">
        <w:rPr>
          <w:rFonts w:ascii="Arial" w:hAnsi="Arial" w:cs="Arial"/>
          <w:sz w:val="20"/>
        </w:rPr>
        <w:t xml:space="preserve"> CST</w:t>
      </w:r>
    </w:p>
    <w:p w14:paraId="33E821C6" w14:textId="77777777" w:rsidR="0059623B" w:rsidRPr="002C050E" w:rsidRDefault="0059623B" w:rsidP="0059623B">
      <w:pPr>
        <w:keepNext/>
        <w:keepLines/>
        <w:ind w:left="720" w:hanging="720"/>
        <w:rPr>
          <w:rFonts w:ascii="Arial" w:hAnsi="Arial" w:cs="Arial"/>
          <w:b/>
          <w:sz w:val="20"/>
        </w:rPr>
      </w:pPr>
      <w:r w:rsidRPr="00CA12EA">
        <w:rPr>
          <w:rFonts w:ascii="Arial" w:hAnsi="Arial" w:cs="Arial"/>
          <w:sz w:val="20"/>
        </w:rPr>
        <w:tab/>
      </w:r>
      <w:r w:rsidRPr="000F5AB9">
        <w:rPr>
          <w:rFonts w:ascii="Arial" w:hAnsi="Arial"/>
          <w:sz w:val="20"/>
        </w:rPr>
        <w:t xml:space="preserve">(ref. </w:t>
      </w:r>
      <w:r w:rsidRPr="000F5AB9">
        <w:rPr>
          <w:rFonts w:ascii="Arial" w:hAnsi="Arial"/>
          <w:b/>
          <w:sz w:val="20"/>
        </w:rPr>
        <w:t>Section 2.6</w:t>
      </w:r>
      <w:r w:rsidRPr="000F5AB9">
        <w:rPr>
          <w:rFonts w:ascii="Arial" w:hAnsi="Arial"/>
          <w:sz w:val="20"/>
        </w:rPr>
        <w:t>)</w:t>
      </w:r>
    </w:p>
    <w:p w14:paraId="6B646EFD" w14:textId="77777777" w:rsidR="0059623B" w:rsidRPr="002C050E" w:rsidRDefault="0059623B" w:rsidP="0059623B">
      <w:pPr>
        <w:keepNext/>
        <w:keepLines/>
        <w:rPr>
          <w:rFonts w:ascii="Arial" w:hAnsi="Arial" w:cs="Arial"/>
          <w:sz w:val="20"/>
        </w:rPr>
      </w:pPr>
    </w:p>
    <w:p w14:paraId="0702CA63" w14:textId="77777777" w:rsidR="0059623B" w:rsidRPr="002C050E" w:rsidRDefault="0059623B" w:rsidP="0059623B">
      <w:pPr>
        <w:keepNext/>
        <w:keepLines/>
        <w:ind w:firstLine="720"/>
        <w:rPr>
          <w:rFonts w:ascii="Arial" w:hAnsi="Arial" w:cs="Arial"/>
          <w:sz w:val="20"/>
        </w:rPr>
      </w:pPr>
      <w:r w:rsidRPr="002C050E">
        <w:rPr>
          <w:rFonts w:ascii="Arial" w:hAnsi="Arial" w:cs="Arial"/>
          <w:sz w:val="20"/>
        </w:rPr>
        <w:t>Question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Pr>
          <w:rFonts w:ascii="Arial" w:hAnsi="Arial" w:cs="Arial"/>
          <w:sz w:val="20"/>
        </w:rPr>
        <w:t>October 20, 2016, 12:00 PM CST</w:t>
      </w:r>
      <w:r w:rsidRPr="002C050E">
        <w:rPr>
          <w:rFonts w:ascii="Arial" w:hAnsi="Arial" w:cs="Arial"/>
          <w:sz w:val="20"/>
        </w:rPr>
        <w:t xml:space="preserve"> </w:t>
      </w:r>
    </w:p>
    <w:p w14:paraId="111AEFCA" w14:textId="77777777" w:rsidR="0059623B" w:rsidRPr="002C050E" w:rsidRDefault="0059623B" w:rsidP="0059623B">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516DD839" w14:textId="77777777" w:rsidR="0059623B" w:rsidRPr="002C050E" w:rsidRDefault="0059623B" w:rsidP="0059623B">
      <w:pPr>
        <w:keepNext/>
        <w:keepLines/>
        <w:rPr>
          <w:rFonts w:ascii="Arial" w:hAnsi="Arial" w:cs="Arial"/>
          <w:sz w:val="20"/>
        </w:rPr>
      </w:pPr>
    </w:p>
    <w:p w14:paraId="7E0CD340" w14:textId="77777777" w:rsidR="0059623B" w:rsidRDefault="0059623B" w:rsidP="0059623B">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Pr>
          <w:rFonts w:ascii="Arial" w:hAnsi="Arial" w:cs="Arial"/>
          <w:sz w:val="20"/>
        </w:rPr>
        <w:t>November 8, 2016, 12:00 PM CST</w:t>
      </w:r>
    </w:p>
    <w:p w14:paraId="0A1A89A2" w14:textId="371EB836" w:rsidR="0059623B" w:rsidRDefault="0059623B" w:rsidP="0059623B">
      <w:pPr>
        <w:keepNext/>
        <w:keepLines/>
        <w:ind w:left="720"/>
        <w:rPr>
          <w:rFonts w:ascii="Arial" w:hAnsi="Arial" w:cs="Arial"/>
          <w:sz w:val="20"/>
        </w:rPr>
      </w:pPr>
      <w:r>
        <w:rPr>
          <w:rFonts w:ascii="Arial" w:hAnsi="Arial" w:cs="Arial"/>
          <w:sz w:val="20"/>
        </w:rPr>
        <w:t xml:space="preserve">(ref. </w:t>
      </w:r>
      <w:r w:rsidRPr="0059623B">
        <w:rPr>
          <w:rFonts w:ascii="Arial" w:hAnsi="Arial" w:cs="Arial"/>
          <w:b/>
          <w:sz w:val="20"/>
        </w:rPr>
        <w:t>Section 2.1</w:t>
      </w:r>
      <w:r>
        <w:rPr>
          <w:rFonts w:ascii="Arial" w:hAnsi="Arial" w:cs="Arial"/>
          <w:sz w:val="20"/>
        </w:rPr>
        <w:t>)</w:t>
      </w:r>
    </w:p>
    <w:p w14:paraId="4D114891" w14:textId="77777777" w:rsidR="0059623B" w:rsidRDefault="0059623B" w:rsidP="0059623B">
      <w:pPr>
        <w:keepNext/>
        <w:keepLines/>
        <w:ind w:left="720"/>
        <w:rPr>
          <w:rFonts w:ascii="Arial" w:hAnsi="Arial" w:cs="Arial"/>
          <w:sz w:val="20"/>
        </w:rPr>
      </w:pPr>
    </w:p>
    <w:p w14:paraId="2B19C881" w14:textId="77777777" w:rsidR="0059623B" w:rsidRDefault="0059623B" w:rsidP="0059623B">
      <w:pPr>
        <w:keepNext/>
        <w:keepLines/>
        <w:ind w:left="720"/>
        <w:rPr>
          <w:rFonts w:ascii="Arial" w:hAnsi="Arial" w:cs="Arial"/>
          <w:sz w:val="20"/>
        </w:rPr>
      </w:pPr>
      <w:r>
        <w:rPr>
          <w:rFonts w:ascii="Arial" w:hAnsi="Arial" w:cs="Arial"/>
          <w:sz w:val="20"/>
        </w:rPr>
        <w:t>HUB Subcontracting Plan Deadline</w:t>
      </w:r>
      <w:r>
        <w:rPr>
          <w:rFonts w:ascii="Arial" w:hAnsi="Arial" w:cs="Arial"/>
          <w:sz w:val="20"/>
        </w:rPr>
        <w:tab/>
      </w:r>
      <w:r>
        <w:rPr>
          <w:rFonts w:ascii="Arial" w:hAnsi="Arial" w:cs="Arial"/>
          <w:sz w:val="20"/>
        </w:rPr>
        <w:tab/>
        <w:t>November 8, 2016, 12:00 PM CST</w:t>
      </w:r>
    </w:p>
    <w:p w14:paraId="172DD0F0" w14:textId="77777777" w:rsidR="0059623B" w:rsidRDefault="0059623B" w:rsidP="0059623B">
      <w:pPr>
        <w:keepNext/>
        <w:keepLines/>
        <w:ind w:left="720"/>
        <w:rPr>
          <w:rFonts w:ascii="Arial" w:hAnsi="Arial" w:cs="Arial"/>
          <w:sz w:val="20"/>
        </w:rPr>
      </w:pPr>
      <w:r>
        <w:rPr>
          <w:rFonts w:ascii="Arial" w:hAnsi="Arial" w:cs="Arial"/>
          <w:sz w:val="20"/>
        </w:rPr>
        <w:t xml:space="preserve">(ref. </w:t>
      </w:r>
      <w:r w:rsidRPr="00C1365F">
        <w:rPr>
          <w:rFonts w:ascii="Arial" w:hAnsi="Arial" w:cs="Arial"/>
          <w:b/>
          <w:sz w:val="20"/>
        </w:rPr>
        <w:t>Section 2.5.7</w:t>
      </w:r>
      <w:r>
        <w:rPr>
          <w:rFonts w:ascii="Arial" w:hAnsi="Arial" w:cs="Arial"/>
          <w:sz w:val="20"/>
        </w:rPr>
        <w:t>)</w:t>
      </w:r>
    </w:p>
    <w:p w14:paraId="511DBD06" w14:textId="77777777" w:rsidR="003E3579" w:rsidRPr="0059623B" w:rsidRDefault="003E3579" w:rsidP="0059623B">
      <w:pPr>
        <w:tabs>
          <w:tab w:val="left" w:pos="1440"/>
          <w:tab w:val="left" w:pos="2160"/>
          <w:tab w:val="left" w:pos="2880"/>
        </w:tabs>
        <w:ind w:right="30"/>
        <w:rPr>
          <w:rFonts w:ascii="Arial" w:hAnsi="Arial" w:cs="Arial"/>
          <w:bCs/>
          <w:color w:val="000000"/>
          <w:sz w:val="20"/>
        </w:rPr>
      </w:pPr>
    </w:p>
    <w:p w14:paraId="7CE95DED" w14:textId="77777777" w:rsidR="003E3579" w:rsidRPr="002C050E" w:rsidRDefault="003E3579" w:rsidP="009C6BE2">
      <w:pPr>
        <w:keepNext/>
        <w:keepLines/>
        <w:rPr>
          <w:rFonts w:ascii="Arial" w:hAnsi="Arial" w:cs="Arial"/>
          <w:sz w:val="20"/>
        </w:rPr>
      </w:pPr>
    </w:p>
    <w:p w14:paraId="3C6E5AC0" w14:textId="77777777" w:rsidR="006035B9" w:rsidRPr="002C050E" w:rsidRDefault="006035B9" w:rsidP="006035B9">
      <w:pPr>
        <w:keepNext/>
        <w:keepLines/>
        <w:ind w:left="720"/>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2C050E">
        <w:rPr>
          <w:rFonts w:ascii="Arial" w:hAnsi="Arial" w:cs="Arial"/>
          <w:sz w:val="20"/>
        </w:rPr>
        <w:t xml:space="preserve">Section 2.5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4640BF0" w14:textId="77777777" w:rsidR="00495164" w:rsidRPr="002C050E" w:rsidRDefault="00495164" w:rsidP="00495164">
      <w:pPr>
        <w:ind w:left="720"/>
        <w:rPr>
          <w:rFonts w:ascii="Arial" w:hAnsi="Arial" w:cs="Arial"/>
          <w:sz w:val="20"/>
        </w:rPr>
      </w:pPr>
    </w:p>
    <w:p w14:paraId="164AA604" w14:textId="78590928" w:rsidR="00495164" w:rsidRPr="000F5AB9" w:rsidRDefault="00495164" w:rsidP="00495164">
      <w:pPr>
        <w:ind w:left="1440" w:hanging="720"/>
        <w:rPr>
          <w:rFonts w:ascii="Arial" w:hAnsi="Arial"/>
          <w:sz w:val="20"/>
        </w:rPr>
      </w:pPr>
      <w:r w:rsidRPr="000F5AB9">
        <w:rPr>
          <w:rFonts w:ascii="Arial" w:hAnsi="Arial"/>
          <w:sz w:val="20"/>
        </w:rPr>
        <w:t>2.5.2</w:t>
      </w:r>
      <w:r w:rsidRPr="000F5AB9">
        <w:rPr>
          <w:rFonts w:ascii="Arial" w:hAnsi="Arial"/>
          <w:sz w:val="20"/>
        </w:rPr>
        <w:tab/>
      </w:r>
      <w:r w:rsidR="00BA5697" w:rsidRPr="000F5AB9">
        <w:rPr>
          <w:rFonts w:ascii="Arial" w:hAnsi="Arial"/>
          <w:sz w:val="20"/>
        </w:rPr>
        <w:t>University</w:t>
      </w:r>
      <w:r w:rsidRPr="000F5AB9">
        <w:rPr>
          <w:rFonts w:ascii="Arial" w:hAnsi="Arial"/>
          <w:sz w:val="20"/>
        </w:rPr>
        <w:t xml:space="preserve"> has reviewed this RFP in accordance with </w:t>
      </w:r>
      <w:hyperlink r:id="rId17" w:history="1">
        <w:r w:rsidR="00CF2BE9" w:rsidRPr="000F5AB9">
          <w:rPr>
            <w:rFonts w:ascii="Arial" w:hAnsi="Arial"/>
            <w:sz w:val="20"/>
          </w:rPr>
          <w:t>34</w:t>
        </w:r>
        <w:r w:rsidRPr="000F5AB9">
          <w:rPr>
            <w:rFonts w:ascii="Arial" w:hAnsi="Arial"/>
            <w:sz w:val="20"/>
          </w:rPr>
          <w:t> TAC</w:t>
        </w:r>
        <w:r w:rsidR="00CF2BE9" w:rsidRPr="000F5AB9">
          <w:rPr>
            <w:rFonts w:ascii="Arial" w:hAnsi="Arial"/>
            <w:sz w:val="20"/>
          </w:rPr>
          <w:t xml:space="preserve"> Section 20</w:t>
        </w:r>
        <w:r w:rsidRPr="000F5AB9">
          <w:rPr>
            <w:rFonts w:ascii="Arial" w:hAnsi="Arial"/>
            <w:sz w:val="20"/>
          </w:rPr>
          <w:t>.13(a)</w:t>
        </w:r>
      </w:hyperlink>
      <w:r w:rsidRPr="000F5AB9">
        <w:rPr>
          <w:rFonts w:ascii="Arial" w:hAnsi="Arial"/>
          <w:sz w:val="20"/>
        </w:rPr>
        <w:t>, and has determined that subcontractin</w:t>
      </w:r>
      <w:r w:rsidR="00C1365F">
        <w:rPr>
          <w:rFonts w:ascii="Arial" w:hAnsi="Arial"/>
          <w:sz w:val="20"/>
        </w:rPr>
        <w:t>g opportunities ARE PROBABLE</w:t>
      </w:r>
      <w:r w:rsidRPr="000F5AB9">
        <w:rPr>
          <w:rFonts w:ascii="Arial" w:hAnsi="Arial"/>
          <w:sz w:val="20"/>
        </w:rPr>
        <w:t xml:space="preserve"> under this RFP</w:t>
      </w:r>
      <w:r w:rsidRPr="00CA12EA">
        <w:rPr>
          <w:rFonts w:ascii="Arial" w:hAnsi="Arial" w:cs="Arial"/>
          <w:sz w:val="20"/>
        </w:rPr>
        <w:t>.</w:t>
      </w:r>
    </w:p>
    <w:p w14:paraId="48CFA80B" w14:textId="77777777" w:rsidR="00495164" w:rsidRPr="000F5AB9" w:rsidRDefault="00495164" w:rsidP="00495164">
      <w:pPr>
        <w:ind w:left="720"/>
        <w:rPr>
          <w:rFonts w:ascii="Arial" w:hAnsi="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8" w:anchor="2161.252" w:history="1">
        <w:r w:rsidRPr="002C050E">
          <w:rPr>
            <w:rFonts w:ascii="Arial" w:hAnsi="Arial" w:cs="Arial"/>
            <w:sz w:val="20"/>
          </w:rPr>
          <w:t xml:space="preserve">Section 2161.252, </w:t>
        </w:r>
        <w:r w:rsidRPr="002C050E">
          <w:rPr>
            <w:rFonts w:ascii="Arial" w:hAnsi="Arial" w:cs="Arial"/>
            <w:i/>
            <w:sz w:val="20"/>
          </w:rPr>
          <w:t>Government Co</w:t>
        </w:r>
        <w:r w:rsidR="00C864BC" w:rsidRPr="002C050E">
          <w:rPr>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31A63E3A" w14:textId="7EC430D4" w:rsidR="000A2059" w:rsidRPr="002C050E" w:rsidRDefault="008D13A7" w:rsidP="000F5AB9">
      <w:pPr>
        <w:ind w:left="720" w:firstLine="720"/>
        <w:rPr>
          <w:rFonts w:ascii="Arial" w:hAnsi="Arial" w:cs="Arial"/>
          <w:sz w:val="20"/>
        </w:rPr>
      </w:pPr>
      <w:r>
        <w:rPr>
          <w:rFonts w:ascii="Arial" w:hAnsi="Arial" w:cs="Arial"/>
          <w:b/>
          <w:sz w:val="20"/>
        </w:rPr>
        <w:t>TWO</w:t>
      </w:r>
      <w:r w:rsidR="000F5AB9">
        <w:rPr>
          <w:rFonts w:ascii="Arial" w:hAnsi="Arial" w:cs="Arial"/>
          <w:b/>
          <w:sz w:val="20"/>
        </w:rPr>
        <w:t xml:space="preserve"> (2)</w:t>
      </w:r>
      <w:r w:rsidR="000A2059" w:rsidRPr="002C050E">
        <w:rPr>
          <w:rFonts w:ascii="Arial" w:hAnsi="Arial" w:cs="Arial"/>
          <w:b/>
          <w:sz w:val="20"/>
        </w:rPr>
        <w:t xml:space="preserve"> complete original paper copies of </w:t>
      </w:r>
      <w:r w:rsidR="000A2059" w:rsidRPr="00427D04">
        <w:rPr>
          <w:rFonts w:ascii="Arial" w:hAnsi="Arial" w:cs="Arial"/>
          <w:b/>
          <w:sz w:val="20"/>
        </w:rPr>
        <w:t xml:space="preserve">Proposer’s </w:t>
      </w:r>
      <w:r w:rsidR="000A2059" w:rsidRPr="000F5AB9">
        <w:rPr>
          <w:rFonts w:ascii="Arial" w:hAnsi="Arial"/>
          <w:b/>
          <w:sz w:val="20"/>
        </w:rPr>
        <w:t>HSP</w:t>
      </w:r>
      <w:r w:rsidR="000F5AB9">
        <w:rPr>
          <w:rFonts w:ascii="Arial" w:hAnsi="Arial"/>
          <w:b/>
          <w:sz w:val="20"/>
        </w:rPr>
        <w:t>.</w:t>
      </w: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6035B9">
        <w:rPr>
          <w:rFonts w:ascii="Arial" w:hAnsi="Arial" w:cs="Arial"/>
          <w:sz w:val="20"/>
        </w:rPr>
        <w:t>under separate cover and in a separate envelope</w:t>
      </w:r>
      <w:r w:rsidRPr="002C050E">
        <w:rPr>
          <w:rFonts w:ascii="Arial" w:hAnsi="Arial" w:cs="Arial"/>
          <w:sz w:val="20"/>
        </w:rPr>
        <w:t xml:space="preserve"> (</w:t>
      </w:r>
      <w:r w:rsidRPr="002C050E">
        <w:rPr>
          <w:rFonts w:ascii="Arial" w:hAnsi="Arial" w:cs="Arial"/>
          <w:b/>
          <w:sz w:val="20"/>
        </w:rPr>
        <w:t>HSP Envelope</w:t>
      </w:r>
      <w:r w:rsidR="00435028" w:rsidRPr="006035B9">
        <w:rPr>
          <w:rFonts w:ascii="Arial" w:hAnsi="Arial" w:cs="Arial"/>
          <w:sz w:val="20"/>
        </w:rPr>
        <w:t>)</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C653E4B"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3BB4AD9" w14:textId="77777777" w:rsidR="003E3579" w:rsidRPr="002C050E" w:rsidRDefault="003E3579" w:rsidP="00252965">
      <w:pPr>
        <w:ind w:left="1440"/>
        <w:rPr>
          <w:rFonts w:ascii="Arial" w:hAnsi="Arial" w:cs="Arial"/>
          <w:sz w:val="20"/>
        </w:rPr>
      </w:pPr>
    </w:p>
    <w:p w14:paraId="01F404C3" w14:textId="2C4BF56D" w:rsidR="00857B02" w:rsidRPr="00C1365F" w:rsidRDefault="00857B02" w:rsidP="00857B02">
      <w:pPr>
        <w:keepNext/>
        <w:keepLines/>
        <w:ind w:left="1440" w:hanging="720"/>
        <w:rPr>
          <w:rFonts w:ascii="Arial" w:hAnsi="Arial" w:cs="Arial"/>
          <w:b/>
          <w:sz w:val="20"/>
        </w:rPr>
      </w:pPr>
      <w:r w:rsidRPr="00C1365F">
        <w:rPr>
          <w:rFonts w:ascii="Arial" w:hAnsi="Arial" w:cs="Arial"/>
          <w:sz w:val="20"/>
        </w:rPr>
        <w:t>2.5.5</w:t>
      </w:r>
      <w:r w:rsidRPr="00C1365F">
        <w:rPr>
          <w:rFonts w:ascii="Arial" w:hAnsi="Arial" w:cs="Arial"/>
          <w:sz w:val="20"/>
        </w:rPr>
        <w:tab/>
        <w:t xml:space="preserve">University may offer Proposer </w:t>
      </w:r>
      <w:r w:rsidR="00774FE3" w:rsidRPr="00C1365F">
        <w:rPr>
          <w:rFonts w:ascii="Arial" w:hAnsi="Arial" w:cs="Arial"/>
          <w:sz w:val="20"/>
        </w:rPr>
        <w:t>an</w:t>
      </w:r>
      <w:r w:rsidRPr="00C1365F">
        <w:rPr>
          <w:rFonts w:ascii="Arial" w:hAnsi="Arial" w:cs="Arial"/>
          <w:sz w:val="20"/>
        </w:rPr>
        <w:t xml:space="preserve"> opportunity to seek informal review of its draft HSP by University’s HUB Office</w:t>
      </w:r>
      <w:r w:rsidR="00774FE3" w:rsidRPr="00C1365F">
        <w:rPr>
          <w:rFonts w:ascii="Arial" w:hAnsi="Arial" w:cs="Arial"/>
          <w:sz w:val="20"/>
        </w:rPr>
        <w:t xml:space="preserve"> before the Submittal Deadline</w:t>
      </w:r>
      <w:r w:rsidRPr="00C1365F">
        <w:rPr>
          <w:rFonts w:ascii="Arial" w:hAnsi="Arial" w:cs="Arial"/>
          <w:sz w:val="20"/>
        </w:rPr>
        <w:t>.</w:t>
      </w:r>
      <w:r w:rsidR="00D01AC0" w:rsidRPr="00C1365F">
        <w:rPr>
          <w:rFonts w:ascii="Arial" w:hAnsi="Arial" w:cs="Arial"/>
          <w:sz w:val="20"/>
        </w:rPr>
        <w:t xml:space="preserve"> </w:t>
      </w:r>
      <w:r w:rsidRPr="00C1365F">
        <w:rPr>
          <w:rFonts w:ascii="Arial" w:hAnsi="Arial" w:cs="Arial"/>
          <w:sz w:val="20"/>
        </w:rPr>
        <w:t>If University extend</w:t>
      </w:r>
      <w:r w:rsidR="00774FE3" w:rsidRPr="00C1365F">
        <w:rPr>
          <w:rFonts w:ascii="Arial" w:hAnsi="Arial" w:cs="Arial"/>
          <w:sz w:val="20"/>
        </w:rPr>
        <w:t>s</w:t>
      </w:r>
      <w:r w:rsidRPr="00C1365F">
        <w:rPr>
          <w:rFonts w:ascii="Arial" w:hAnsi="Arial" w:cs="Arial"/>
          <w:sz w:val="20"/>
        </w:rPr>
        <w:t xml:space="preserve"> this offer, details will be provided </w:t>
      </w:r>
      <w:r w:rsidR="00774FE3" w:rsidRPr="00C1365F">
        <w:rPr>
          <w:rFonts w:ascii="Arial" w:hAnsi="Arial" w:cs="Arial"/>
          <w:sz w:val="20"/>
        </w:rPr>
        <w:t>at</w:t>
      </w:r>
      <w:r w:rsidRPr="00C1365F">
        <w:rPr>
          <w:rFonts w:ascii="Arial" w:hAnsi="Arial" w:cs="Arial"/>
          <w:sz w:val="20"/>
        </w:rPr>
        <w:t xml:space="preserve"> the Pre-Proposal Conference (ref. </w:t>
      </w:r>
      <w:r w:rsidRPr="00C1365F">
        <w:rPr>
          <w:rFonts w:ascii="Arial" w:hAnsi="Arial" w:cs="Arial"/>
          <w:b/>
          <w:sz w:val="20"/>
        </w:rPr>
        <w:t>Section 2.6</w:t>
      </w:r>
      <w:r w:rsidRPr="00C1365F">
        <w:rPr>
          <w:rFonts w:ascii="Arial" w:hAnsi="Arial" w:cs="Arial"/>
          <w:sz w:val="20"/>
        </w:rPr>
        <w:t>) or by other means.</w:t>
      </w:r>
      <w:r w:rsidR="00D01AC0" w:rsidRPr="00C1365F">
        <w:rPr>
          <w:rFonts w:ascii="Arial" w:hAnsi="Arial" w:cs="Arial"/>
          <w:sz w:val="20"/>
        </w:rPr>
        <w:t xml:space="preserve"> </w:t>
      </w:r>
      <w:r w:rsidR="00774FE3" w:rsidRPr="00C1365F">
        <w:rPr>
          <w:rFonts w:ascii="Arial" w:hAnsi="Arial" w:cs="Arial"/>
          <w:sz w:val="20"/>
        </w:rPr>
        <w:t>I</w:t>
      </w:r>
      <w:r w:rsidRPr="00C1365F">
        <w:rPr>
          <w:rFonts w:ascii="Arial" w:hAnsi="Arial" w:cs="Arial"/>
          <w:sz w:val="20"/>
        </w:rPr>
        <w:t xml:space="preserve">nformal review is designed to help address questions Proposer may have about how to complete its HSP properly. </w:t>
      </w:r>
      <w:r w:rsidR="005E29C7" w:rsidRPr="00C1365F">
        <w:rPr>
          <w:rFonts w:ascii="Arial" w:hAnsi="Arial" w:cs="Arial"/>
          <w:sz w:val="20"/>
        </w:rPr>
        <w:t>C</w:t>
      </w:r>
      <w:r w:rsidRPr="00C1365F">
        <w:rPr>
          <w:rFonts w:ascii="Arial" w:hAnsi="Arial" w:cs="Arial"/>
          <w:sz w:val="20"/>
        </w:rPr>
        <w:t xml:space="preserve">oncurrence or comment on Proposer’s draft HSP by University will </w:t>
      </w:r>
      <w:r w:rsidRPr="00C1365F">
        <w:rPr>
          <w:rFonts w:ascii="Arial" w:hAnsi="Arial" w:cs="Arial"/>
          <w:i/>
          <w:sz w:val="20"/>
        </w:rPr>
        <w:t>not</w:t>
      </w:r>
      <w:r w:rsidRPr="00C1365F">
        <w:rPr>
          <w:rFonts w:ascii="Arial" w:hAnsi="Arial" w:cs="Arial"/>
          <w:sz w:val="20"/>
        </w:rPr>
        <w:t xml:space="preserve"> constitute formal approval of the HSP, and will </w:t>
      </w:r>
      <w:r w:rsidRPr="00C1365F">
        <w:rPr>
          <w:rFonts w:ascii="Arial" w:hAnsi="Arial" w:cs="Arial"/>
          <w:i/>
          <w:sz w:val="20"/>
        </w:rPr>
        <w:t>not</w:t>
      </w:r>
      <w:r w:rsidRPr="00C1365F">
        <w:rPr>
          <w:rFonts w:ascii="Arial" w:hAnsi="Arial" w:cs="Arial"/>
          <w:sz w:val="20"/>
        </w:rPr>
        <w:t xml:space="preserve"> eliminate the need for Proposer to submit its final HSP to University</w:t>
      </w:r>
      <w:r w:rsidR="005E29C7" w:rsidRPr="00C1365F">
        <w:rPr>
          <w:rFonts w:ascii="Arial" w:hAnsi="Arial" w:cs="Arial"/>
          <w:sz w:val="20"/>
        </w:rPr>
        <w:t xml:space="preserve"> as instructed by </w:t>
      </w:r>
      <w:r w:rsidRPr="00C1365F">
        <w:rPr>
          <w:rFonts w:ascii="Arial" w:hAnsi="Arial" w:cs="Arial"/>
          <w:b/>
          <w:sz w:val="20"/>
        </w:rPr>
        <w:t>Section 2.5</w:t>
      </w:r>
      <w:r w:rsidRPr="00C1365F">
        <w:rPr>
          <w:rFonts w:ascii="Arial" w:hAnsi="Arial" w:cs="Arial"/>
          <w:sz w:val="20"/>
        </w:rPr>
        <w:t>.</w:t>
      </w:r>
    </w:p>
    <w:p w14:paraId="79132FD6" w14:textId="77777777" w:rsidR="006035B9" w:rsidRPr="00C1365F" w:rsidRDefault="006035B9" w:rsidP="00857B02">
      <w:pPr>
        <w:keepNext/>
        <w:keepLines/>
        <w:ind w:left="1440" w:hanging="720"/>
        <w:rPr>
          <w:rFonts w:ascii="Arial" w:hAnsi="Arial" w:cs="Arial"/>
          <w:b/>
          <w:sz w:val="20"/>
        </w:rPr>
      </w:pPr>
    </w:p>
    <w:p w14:paraId="7204F5D5" w14:textId="761F3D60" w:rsidR="006035B9" w:rsidRPr="00C1365F" w:rsidRDefault="006035B9" w:rsidP="006035B9">
      <w:pPr>
        <w:pStyle w:val="RFQHeading"/>
        <w:ind w:left="720"/>
        <w:jc w:val="both"/>
        <w:rPr>
          <w:bCs w:val="0"/>
        </w:rPr>
      </w:pPr>
      <w:r w:rsidRPr="00C1365F">
        <w:rPr>
          <w:b w:val="0"/>
          <w:bCs w:val="0"/>
        </w:rPr>
        <w:t>2.5.6  </w:t>
      </w:r>
      <w:r w:rsidRPr="00C1365F">
        <w:rPr>
          <w:bCs w:val="0"/>
        </w:rPr>
        <w:t>  </w:t>
      </w:r>
      <w:r w:rsidRPr="00C1365F">
        <w:rPr>
          <w:b w:val="0"/>
          <w:bCs w:val="0"/>
        </w:rPr>
        <w:t>Questions regarding the HUB Subcontracting Plan should be directed to</w:t>
      </w:r>
      <w:r w:rsidR="00C1365F">
        <w:rPr>
          <w:b w:val="0"/>
          <w:bCs w:val="0"/>
        </w:rPr>
        <w:t xml:space="preserve"> the </w:t>
      </w:r>
      <w:r w:rsidR="00C1365F" w:rsidRPr="00C72199">
        <w:rPr>
          <w:bCs w:val="0"/>
        </w:rPr>
        <w:t>HSP</w:t>
      </w:r>
      <w:r w:rsidR="00C72199" w:rsidRPr="00C72199">
        <w:rPr>
          <w:bCs w:val="0"/>
        </w:rPr>
        <w:t xml:space="preserve"> Contact</w:t>
      </w:r>
      <w:r w:rsidR="00C72199">
        <w:rPr>
          <w:b w:val="0"/>
          <w:bCs w:val="0"/>
        </w:rPr>
        <w:t xml:space="preserve"> below</w:t>
      </w:r>
      <w:r w:rsidRPr="00C1365F">
        <w:rPr>
          <w:b w:val="0"/>
          <w:bCs w:val="0"/>
        </w:rPr>
        <w:t>:</w:t>
      </w:r>
    </w:p>
    <w:p w14:paraId="4357EBFB" w14:textId="77777777" w:rsidR="006035B9" w:rsidRPr="00C1365F" w:rsidRDefault="006035B9" w:rsidP="006035B9">
      <w:pPr>
        <w:pStyle w:val="RFQHeading"/>
        <w:ind w:left="720" w:hanging="720"/>
        <w:jc w:val="both"/>
        <w:rPr>
          <w:b w:val="0"/>
          <w:bCs w:val="0"/>
        </w:rPr>
      </w:pPr>
      <w:r w:rsidRPr="00C1365F">
        <w:rPr>
          <w:b w:val="0"/>
          <w:bCs w:val="0"/>
        </w:rPr>
        <w:t xml:space="preserve">                        </w:t>
      </w:r>
      <w:r w:rsidRPr="00C1365F">
        <w:rPr>
          <w:b w:val="0"/>
          <w:bCs w:val="0"/>
        </w:rPr>
        <w:tab/>
      </w:r>
      <w:r w:rsidRPr="00C1365F">
        <w:rPr>
          <w:b w:val="0"/>
          <w:bCs w:val="0"/>
        </w:rPr>
        <w:tab/>
      </w:r>
      <w:r w:rsidRPr="00C1365F">
        <w:rPr>
          <w:b w:val="0"/>
          <w:bCs w:val="0"/>
        </w:rPr>
        <w:tab/>
      </w:r>
    </w:p>
    <w:p w14:paraId="1F04E2EA" w14:textId="052AD36E" w:rsidR="006035B9" w:rsidRPr="00C1365F" w:rsidRDefault="006035B9" w:rsidP="006035B9">
      <w:pPr>
        <w:pStyle w:val="RFQHeading"/>
        <w:ind w:left="720" w:hanging="720"/>
        <w:jc w:val="both"/>
        <w:rPr>
          <w:bCs w:val="0"/>
        </w:rPr>
      </w:pPr>
      <w:r w:rsidRPr="00C1365F">
        <w:rPr>
          <w:b w:val="0"/>
          <w:bCs w:val="0"/>
        </w:rPr>
        <w:tab/>
      </w:r>
      <w:r w:rsidRPr="00C1365F">
        <w:rPr>
          <w:b w:val="0"/>
          <w:bCs w:val="0"/>
        </w:rPr>
        <w:tab/>
      </w:r>
      <w:r w:rsidRPr="00C1365F">
        <w:rPr>
          <w:b w:val="0"/>
          <w:bCs w:val="0"/>
        </w:rPr>
        <w:tab/>
      </w:r>
      <w:r w:rsidRPr="00C1365F">
        <w:rPr>
          <w:bCs w:val="0"/>
        </w:rPr>
        <w:t>Shaun McGowan</w:t>
      </w:r>
    </w:p>
    <w:p w14:paraId="22B976CA" w14:textId="77777777" w:rsidR="006035B9" w:rsidRPr="00C1365F" w:rsidRDefault="006035B9" w:rsidP="006035B9">
      <w:pPr>
        <w:pStyle w:val="RFQHeading"/>
        <w:ind w:left="2160"/>
        <w:jc w:val="both"/>
        <w:rPr>
          <w:b w:val="0"/>
          <w:bCs w:val="0"/>
        </w:rPr>
      </w:pPr>
      <w:r w:rsidRPr="00C1365F">
        <w:rPr>
          <w:b w:val="0"/>
          <w:bCs w:val="0"/>
        </w:rPr>
        <w:t>Manager, HUB &amp; Small Business Program</w:t>
      </w:r>
    </w:p>
    <w:p w14:paraId="1981DF9C" w14:textId="0AA08F0E" w:rsidR="006035B9" w:rsidRPr="00C1365F" w:rsidRDefault="006035B9" w:rsidP="006035B9">
      <w:pPr>
        <w:pStyle w:val="RFQHeading"/>
        <w:ind w:left="2160"/>
        <w:jc w:val="both"/>
        <w:rPr>
          <w:b w:val="0"/>
          <w:bCs w:val="0"/>
        </w:rPr>
      </w:pPr>
      <w:r w:rsidRPr="00C1365F">
        <w:rPr>
          <w:b w:val="0"/>
          <w:bCs w:val="0"/>
        </w:rPr>
        <w:t>1851 Crosspoint, Suite OCB-1.160</w:t>
      </w:r>
    </w:p>
    <w:p w14:paraId="266C2AC8" w14:textId="4C9CB393" w:rsidR="006035B9" w:rsidRPr="00C1365F" w:rsidRDefault="006035B9" w:rsidP="006035B9">
      <w:pPr>
        <w:pStyle w:val="RFQHeading"/>
        <w:ind w:left="720" w:hanging="720"/>
        <w:jc w:val="both"/>
        <w:rPr>
          <w:b w:val="0"/>
          <w:bCs w:val="0"/>
        </w:rPr>
      </w:pPr>
      <w:r w:rsidRPr="00C1365F">
        <w:rPr>
          <w:b w:val="0"/>
          <w:bCs w:val="0"/>
        </w:rPr>
        <w:t>                       </w:t>
      </w:r>
      <w:r w:rsidRPr="00C1365F">
        <w:rPr>
          <w:b w:val="0"/>
          <w:bCs w:val="0"/>
        </w:rPr>
        <w:tab/>
        <w:t xml:space="preserve"> </w:t>
      </w:r>
      <w:r w:rsidRPr="00C1365F">
        <w:rPr>
          <w:b w:val="0"/>
          <w:bCs w:val="0"/>
        </w:rPr>
        <w:tab/>
        <w:t>Houston, Texas 77054</w:t>
      </w:r>
    </w:p>
    <w:p w14:paraId="1EB1FC98" w14:textId="06C2166F" w:rsidR="006035B9" w:rsidRPr="00C1365F" w:rsidRDefault="006035B9" w:rsidP="006035B9">
      <w:pPr>
        <w:pStyle w:val="RFQHeading"/>
        <w:ind w:left="720" w:hanging="720"/>
        <w:jc w:val="both"/>
        <w:rPr>
          <w:b w:val="0"/>
          <w:bCs w:val="0"/>
        </w:rPr>
      </w:pPr>
      <w:r w:rsidRPr="00C1365F">
        <w:rPr>
          <w:b w:val="0"/>
          <w:bCs w:val="0"/>
        </w:rPr>
        <w:t>                       </w:t>
      </w:r>
      <w:r w:rsidRPr="00C1365F">
        <w:rPr>
          <w:b w:val="0"/>
          <w:bCs w:val="0"/>
        </w:rPr>
        <w:tab/>
      </w:r>
      <w:r w:rsidRPr="00C1365F">
        <w:rPr>
          <w:b w:val="0"/>
          <w:bCs w:val="0"/>
        </w:rPr>
        <w:tab/>
        <w:t>Phone: (713) 500-4862</w:t>
      </w:r>
    </w:p>
    <w:p w14:paraId="2D342711" w14:textId="52D90838" w:rsidR="006035B9" w:rsidRPr="00C1365F" w:rsidRDefault="006035B9" w:rsidP="006035B9">
      <w:pPr>
        <w:pStyle w:val="RFQHeading"/>
        <w:ind w:left="720" w:hanging="720"/>
        <w:jc w:val="both"/>
        <w:rPr>
          <w:b w:val="0"/>
          <w:bCs w:val="0"/>
        </w:rPr>
      </w:pPr>
      <w:r w:rsidRPr="00C1365F">
        <w:rPr>
          <w:b w:val="0"/>
          <w:bCs w:val="0"/>
        </w:rPr>
        <w:t>                       </w:t>
      </w:r>
      <w:r w:rsidRPr="00C1365F">
        <w:rPr>
          <w:b w:val="0"/>
          <w:bCs w:val="0"/>
        </w:rPr>
        <w:tab/>
      </w:r>
      <w:r w:rsidRPr="00C1365F">
        <w:rPr>
          <w:b w:val="0"/>
          <w:bCs w:val="0"/>
        </w:rPr>
        <w:tab/>
        <w:t>Fax (713) 500-4710</w:t>
      </w:r>
    </w:p>
    <w:p w14:paraId="44CB7478" w14:textId="5B9EA498" w:rsidR="006035B9" w:rsidRPr="00C1365F" w:rsidRDefault="006035B9" w:rsidP="006035B9">
      <w:pPr>
        <w:rPr>
          <w:rFonts w:ascii="Arial" w:hAnsi="Arial" w:cs="Arial"/>
          <w:sz w:val="20"/>
        </w:rPr>
      </w:pPr>
      <w:r w:rsidRPr="00C1365F">
        <w:rPr>
          <w:rFonts w:ascii="Arial" w:hAnsi="Arial" w:cs="Arial"/>
          <w:sz w:val="20"/>
        </w:rPr>
        <w:t>                       </w:t>
      </w:r>
      <w:r w:rsidRPr="00C1365F">
        <w:rPr>
          <w:rFonts w:ascii="Arial" w:hAnsi="Arial" w:cs="Arial"/>
          <w:sz w:val="20"/>
        </w:rPr>
        <w:tab/>
      </w:r>
      <w:r w:rsidRPr="00C1365F">
        <w:rPr>
          <w:rFonts w:ascii="Arial" w:hAnsi="Arial" w:cs="Arial"/>
          <w:sz w:val="20"/>
        </w:rPr>
        <w:tab/>
        <w:t xml:space="preserve">E-mail: </w:t>
      </w:r>
      <w:hyperlink r:id="rId19" w:history="1">
        <w:r w:rsidRPr="00C1365F">
          <w:rPr>
            <w:rFonts w:ascii="Arial" w:hAnsi="Arial" w:cs="Arial"/>
            <w:sz w:val="20"/>
          </w:rPr>
          <w:t>Shaun.A.McGowan@uth.tmc.edu</w:t>
        </w:r>
      </w:hyperlink>
    </w:p>
    <w:p w14:paraId="4C3FE966" w14:textId="77777777" w:rsidR="006035B9" w:rsidRPr="00C1365F" w:rsidRDefault="006035B9" w:rsidP="006035B9">
      <w:pPr>
        <w:rPr>
          <w:rFonts w:ascii="Arial" w:hAnsi="Arial" w:cs="Arial"/>
          <w:sz w:val="20"/>
        </w:rPr>
      </w:pPr>
    </w:p>
    <w:p w14:paraId="4AE9C4AC" w14:textId="2A77BDB6" w:rsidR="006035B9" w:rsidRPr="00C1365F" w:rsidRDefault="006035B9" w:rsidP="006035B9">
      <w:pPr>
        <w:ind w:left="1440" w:hanging="720"/>
        <w:rPr>
          <w:rFonts w:ascii="Arial" w:hAnsi="Arial" w:cs="Arial"/>
          <w:bCs/>
          <w:sz w:val="20"/>
        </w:rPr>
      </w:pPr>
      <w:r w:rsidRPr="00C1365F">
        <w:rPr>
          <w:rFonts w:ascii="Arial" w:hAnsi="Arial" w:cs="Arial"/>
          <w:sz w:val="20"/>
        </w:rPr>
        <w:t>2.5.7</w:t>
      </w:r>
      <w:r w:rsidRPr="00C1365F">
        <w:rPr>
          <w:rFonts w:ascii="Arial" w:hAnsi="Arial" w:cs="Arial"/>
          <w:sz w:val="20"/>
        </w:rPr>
        <w:tab/>
      </w:r>
      <w:r w:rsidRPr="00C1365F">
        <w:rPr>
          <w:rFonts w:ascii="Arial" w:hAnsi="Arial" w:cs="Arial"/>
          <w:b/>
          <w:bCs/>
          <w:sz w:val="20"/>
        </w:rPr>
        <w:t xml:space="preserve">HSPs </w:t>
      </w:r>
      <w:r w:rsidR="00C72199">
        <w:rPr>
          <w:rFonts w:ascii="Arial" w:hAnsi="Arial" w:cs="Arial"/>
          <w:b/>
          <w:bCs/>
          <w:sz w:val="20"/>
        </w:rPr>
        <w:t>must be submitted to the HSP</w:t>
      </w:r>
      <w:r w:rsidR="00C1365F">
        <w:rPr>
          <w:rFonts w:ascii="Arial" w:hAnsi="Arial" w:cs="Arial"/>
          <w:b/>
          <w:bCs/>
          <w:sz w:val="20"/>
        </w:rPr>
        <w:t xml:space="preserve"> Contract </w:t>
      </w:r>
      <w:r w:rsidR="00C72199">
        <w:rPr>
          <w:rFonts w:ascii="Arial" w:hAnsi="Arial" w:cs="Arial"/>
          <w:b/>
          <w:bCs/>
          <w:sz w:val="20"/>
        </w:rPr>
        <w:t xml:space="preserve">listed in Section 2.5.6 </w:t>
      </w:r>
      <w:r w:rsidRPr="00C1365F">
        <w:rPr>
          <w:rFonts w:ascii="Arial" w:hAnsi="Arial" w:cs="Arial"/>
          <w:b/>
          <w:bCs/>
          <w:sz w:val="20"/>
        </w:rPr>
        <w:t xml:space="preserve">on November </w:t>
      </w:r>
      <w:r w:rsidR="00C1365F">
        <w:rPr>
          <w:rFonts w:ascii="Arial" w:hAnsi="Arial" w:cs="Arial"/>
          <w:b/>
          <w:bCs/>
          <w:sz w:val="20"/>
        </w:rPr>
        <w:t>8</w:t>
      </w:r>
      <w:r w:rsidRPr="00C1365F">
        <w:rPr>
          <w:rFonts w:ascii="Arial" w:hAnsi="Arial" w:cs="Arial"/>
          <w:b/>
          <w:bCs/>
          <w:sz w:val="20"/>
        </w:rPr>
        <w:t xml:space="preserve">, 2016. </w:t>
      </w:r>
      <w:r w:rsidRPr="00C1365F">
        <w:rPr>
          <w:rFonts w:ascii="Arial" w:hAnsi="Arial" w:cs="Arial"/>
          <w:bCs/>
          <w:sz w:val="20"/>
        </w:rPr>
        <w:t>An email will be sent to all Proposers indicating those plans that passed and failed. At that time, the bids with a passing HSP will be opened.</w:t>
      </w:r>
    </w:p>
    <w:p w14:paraId="09675B86" w14:textId="77777777" w:rsidR="00F75C33" w:rsidRPr="002C050E" w:rsidRDefault="00F75C33" w:rsidP="00F642C8">
      <w:pPr>
        <w:ind w:left="1440" w:hanging="720"/>
        <w:rPr>
          <w:rFonts w:ascii="Arial" w:hAnsi="Arial" w:cs="Arial"/>
          <w:sz w:val="20"/>
        </w:rPr>
      </w:pPr>
    </w:p>
    <w:p w14:paraId="69EF9776" w14:textId="77777777" w:rsidR="003E3579" w:rsidRPr="000F5AB9" w:rsidRDefault="003E3579" w:rsidP="00264107">
      <w:pPr>
        <w:keepNext/>
        <w:keepLines/>
        <w:rPr>
          <w:rFonts w:ascii="Arial" w:hAnsi="Arial"/>
          <w:b/>
          <w:sz w:val="20"/>
        </w:rPr>
      </w:pPr>
      <w:r w:rsidRPr="000F5AB9">
        <w:rPr>
          <w:rFonts w:ascii="Arial" w:hAnsi="Arial"/>
          <w:b/>
          <w:sz w:val="20"/>
        </w:rPr>
        <w:t>2.6</w:t>
      </w:r>
      <w:r w:rsidRPr="000F5AB9">
        <w:rPr>
          <w:rFonts w:ascii="Arial" w:hAnsi="Arial"/>
          <w:b/>
          <w:sz w:val="20"/>
        </w:rPr>
        <w:tab/>
        <w:t>Pre-Proposal Conference</w:t>
      </w:r>
    </w:p>
    <w:p w14:paraId="2792747E" w14:textId="77777777" w:rsidR="003E3579" w:rsidRPr="000F5AB9" w:rsidRDefault="003E3579" w:rsidP="00264107">
      <w:pPr>
        <w:keepNext/>
        <w:keepLines/>
        <w:rPr>
          <w:rFonts w:ascii="Arial" w:hAnsi="Arial"/>
          <w:b/>
          <w:sz w:val="20"/>
        </w:rPr>
      </w:pPr>
    </w:p>
    <w:p w14:paraId="388BCB75" w14:textId="6A3EF994" w:rsidR="003E3579" w:rsidRPr="00BE7F9D" w:rsidRDefault="00434F0B" w:rsidP="000F5AB9">
      <w:pPr>
        <w:keepNext/>
        <w:keepLines/>
        <w:ind w:left="720"/>
        <w:rPr>
          <w:rFonts w:ascii="Arial" w:hAnsi="Arial" w:cs="Arial"/>
          <w:color w:val="000000"/>
          <w:sz w:val="20"/>
        </w:rPr>
      </w:pPr>
      <w:r>
        <w:rPr>
          <w:rFonts w:ascii="Arial" w:hAnsi="Arial" w:cs="Arial"/>
          <w:color w:val="000000"/>
          <w:sz w:val="20"/>
        </w:rPr>
        <w:t>University will host</w:t>
      </w:r>
      <w:r w:rsidR="003E3579" w:rsidRPr="00BE7F9D">
        <w:rPr>
          <w:rFonts w:ascii="Arial" w:hAnsi="Arial" w:cs="Arial"/>
          <w:color w:val="000000"/>
          <w:sz w:val="20"/>
        </w:rPr>
        <w:t xml:space="preserve"> a pre-proposal conference at </w:t>
      </w:r>
      <w:r w:rsidR="00C1365F" w:rsidRPr="00BE7F9D">
        <w:rPr>
          <w:rFonts w:ascii="Arial" w:hAnsi="Arial" w:cs="Arial"/>
          <w:color w:val="000000"/>
          <w:sz w:val="20"/>
        </w:rPr>
        <w:t>the date, time and location provided below.</w:t>
      </w:r>
      <w:r w:rsidR="003E3579" w:rsidRPr="00BE7F9D">
        <w:rPr>
          <w:rFonts w:ascii="Arial" w:hAnsi="Arial" w:cs="Arial"/>
          <w:color w:val="000000"/>
          <w:sz w:val="20"/>
        </w:rPr>
        <w:t xml:space="preserve"> The pre</w:t>
      </w:r>
      <w:r w:rsidR="003E3579" w:rsidRPr="00BE7F9D">
        <w:rPr>
          <w:rFonts w:ascii="Arial" w:hAnsi="Arial" w:cs="Arial"/>
          <w:color w:val="000000"/>
          <w:sz w:val="20"/>
        </w:rPr>
        <w:noBreakHyphen/>
        <w:t>proposal conference will allow all Proposers an opportunity to ask University’s representatives relevant questions and clarify provisions of this RFP.</w:t>
      </w:r>
    </w:p>
    <w:p w14:paraId="0187F947" w14:textId="77777777" w:rsidR="00BE7F9D" w:rsidRPr="00BE7F9D" w:rsidRDefault="00BE7F9D" w:rsidP="000F5AB9">
      <w:pPr>
        <w:keepNext/>
        <w:keepLines/>
        <w:ind w:left="720"/>
        <w:rPr>
          <w:rFonts w:ascii="Arial" w:hAnsi="Arial" w:cs="Arial"/>
          <w:color w:val="000000"/>
          <w:sz w:val="20"/>
        </w:rPr>
      </w:pPr>
    </w:p>
    <w:p w14:paraId="47B71D5E" w14:textId="18B79105"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t xml:space="preserve">Date and </w:t>
      </w:r>
      <w:r w:rsidRPr="00434F0B">
        <w:rPr>
          <w:rFonts w:ascii="Arial" w:hAnsi="Arial" w:cs="Arial"/>
          <w:b/>
          <w:color w:val="000000"/>
          <w:sz w:val="20"/>
        </w:rPr>
        <w:t>Time:</w:t>
      </w:r>
      <w:r w:rsidRPr="00434F0B">
        <w:rPr>
          <w:rFonts w:ascii="Arial" w:hAnsi="Arial" w:cs="Arial"/>
          <w:b/>
          <w:color w:val="000000"/>
          <w:sz w:val="20"/>
        </w:rPr>
        <w:tab/>
      </w:r>
      <w:r w:rsidRPr="00434F0B">
        <w:rPr>
          <w:rFonts w:ascii="Arial" w:hAnsi="Arial" w:cs="Arial"/>
          <w:b/>
          <w:color w:val="000000"/>
          <w:sz w:val="20"/>
        </w:rPr>
        <w:tab/>
      </w:r>
      <w:r w:rsidR="00BE7F9D" w:rsidRPr="00434F0B">
        <w:rPr>
          <w:rFonts w:ascii="Arial" w:hAnsi="Arial" w:cs="Arial"/>
          <w:color w:val="000000"/>
          <w:sz w:val="20"/>
        </w:rPr>
        <w:t xml:space="preserve">September </w:t>
      </w:r>
      <w:r w:rsidRPr="00434F0B">
        <w:rPr>
          <w:rFonts w:ascii="Arial" w:hAnsi="Arial" w:cs="Arial"/>
          <w:color w:val="000000"/>
          <w:sz w:val="20"/>
        </w:rPr>
        <w:t>29</w:t>
      </w:r>
      <w:r w:rsidR="00BE7F9D" w:rsidRPr="00434F0B">
        <w:rPr>
          <w:rFonts w:ascii="Arial" w:hAnsi="Arial" w:cs="Arial"/>
          <w:color w:val="000000"/>
          <w:sz w:val="20"/>
        </w:rPr>
        <w:t xml:space="preserve">, 2016, </w:t>
      </w:r>
      <w:r w:rsidRPr="00434F0B">
        <w:rPr>
          <w:rFonts w:ascii="Arial" w:hAnsi="Arial" w:cs="Arial"/>
          <w:color w:val="000000"/>
          <w:sz w:val="20"/>
        </w:rPr>
        <w:t>1:30</w:t>
      </w:r>
      <w:r>
        <w:rPr>
          <w:rFonts w:ascii="Arial" w:hAnsi="Arial" w:cs="Arial"/>
          <w:color w:val="000000"/>
          <w:sz w:val="20"/>
        </w:rPr>
        <w:t xml:space="preserve"> - 2:30</w:t>
      </w:r>
      <w:r w:rsidRPr="00434F0B">
        <w:rPr>
          <w:rFonts w:ascii="Arial" w:hAnsi="Arial" w:cs="Arial"/>
          <w:color w:val="000000"/>
          <w:sz w:val="20"/>
        </w:rPr>
        <w:t xml:space="preserve"> PM </w:t>
      </w:r>
      <w:r w:rsidR="00BE7F9D" w:rsidRPr="00434F0B">
        <w:rPr>
          <w:rFonts w:ascii="Arial" w:hAnsi="Arial" w:cs="Arial"/>
          <w:color w:val="000000"/>
          <w:sz w:val="20"/>
        </w:rPr>
        <w:t>CST</w:t>
      </w:r>
    </w:p>
    <w:p w14:paraId="6BB20684" w14:textId="77777777" w:rsidR="00434F0B"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6EE7F48" w14:textId="7F5F0892"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r w:rsidRPr="00434F0B">
        <w:rPr>
          <w:rFonts w:ascii="Arial" w:hAnsi="Arial" w:cs="Arial"/>
          <w:b/>
          <w:color w:val="000000"/>
          <w:sz w:val="20"/>
        </w:rPr>
        <w:t>Location:</w:t>
      </w:r>
      <w:r w:rsidRPr="00434F0B">
        <w:rPr>
          <w:rFonts w:ascii="Arial" w:hAnsi="Arial" w:cs="Arial"/>
          <w:b/>
          <w:color w:val="000000"/>
          <w:sz w:val="20"/>
        </w:rPr>
        <w:tab/>
      </w:r>
      <w:r w:rsidRPr="00434F0B">
        <w:rPr>
          <w:rFonts w:ascii="Arial" w:hAnsi="Arial" w:cs="Arial"/>
          <w:b/>
          <w:color w:val="000000"/>
          <w:sz w:val="20"/>
        </w:rPr>
        <w:tab/>
      </w:r>
      <w:r w:rsidR="00BE7F9D" w:rsidRPr="00434F0B">
        <w:rPr>
          <w:rFonts w:ascii="Arial" w:hAnsi="Arial" w:cs="Arial"/>
          <w:color w:val="000000"/>
          <w:sz w:val="20"/>
        </w:rPr>
        <w:t>The University of Texas Health Science Center</w:t>
      </w:r>
    </w:p>
    <w:p w14:paraId="1695C8B9" w14:textId="43C4A2B1"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434F0B">
        <w:rPr>
          <w:rFonts w:ascii="Arial" w:hAnsi="Arial" w:cs="Arial"/>
          <w:color w:val="000000"/>
          <w:sz w:val="20"/>
        </w:rPr>
        <w:tab/>
      </w:r>
      <w:r w:rsidRPr="00434F0B">
        <w:rPr>
          <w:rFonts w:ascii="Arial" w:hAnsi="Arial" w:cs="Arial"/>
          <w:color w:val="000000"/>
          <w:sz w:val="20"/>
        </w:rPr>
        <w:tab/>
      </w:r>
      <w:r w:rsidRPr="00434F0B">
        <w:rPr>
          <w:rFonts w:ascii="Arial" w:hAnsi="Arial" w:cs="Arial"/>
          <w:color w:val="000000"/>
          <w:sz w:val="20"/>
        </w:rPr>
        <w:tab/>
      </w:r>
      <w:r>
        <w:rPr>
          <w:rFonts w:ascii="Arial" w:hAnsi="Arial" w:cs="Arial"/>
          <w:color w:val="000000"/>
          <w:sz w:val="20"/>
        </w:rPr>
        <w:tab/>
      </w:r>
      <w:r w:rsidRPr="00434F0B">
        <w:rPr>
          <w:rFonts w:ascii="Arial" w:hAnsi="Arial" w:cs="Arial"/>
          <w:color w:val="000000"/>
          <w:sz w:val="20"/>
        </w:rPr>
        <w:t>McGovern Medical School</w:t>
      </w:r>
    </w:p>
    <w:p w14:paraId="0B421356" w14:textId="69A232F2"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434F0B">
        <w:rPr>
          <w:rFonts w:ascii="Arial" w:hAnsi="Arial" w:cs="Arial"/>
          <w:color w:val="000000"/>
          <w:sz w:val="20"/>
        </w:rPr>
        <w:tab/>
      </w:r>
      <w:r w:rsidRPr="00434F0B">
        <w:rPr>
          <w:rFonts w:ascii="Arial" w:hAnsi="Arial" w:cs="Arial"/>
          <w:color w:val="000000"/>
          <w:sz w:val="20"/>
        </w:rPr>
        <w:tab/>
      </w:r>
      <w:r w:rsidRPr="00434F0B">
        <w:rPr>
          <w:rFonts w:ascii="Arial" w:hAnsi="Arial" w:cs="Arial"/>
          <w:color w:val="000000"/>
          <w:sz w:val="20"/>
        </w:rPr>
        <w:tab/>
      </w:r>
      <w:r>
        <w:rPr>
          <w:rFonts w:ascii="Arial" w:hAnsi="Arial" w:cs="Arial"/>
          <w:color w:val="000000"/>
          <w:sz w:val="20"/>
        </w:rPr>
        <w:tab/>
      </w:r>
      <w:r w:rsidRPr="00434F0B">
        <w:rPr>
          <w:rFonts w:ascii="Arial" w:hAnsi="Arial" w:cs="Arial"/>
          <w:color w:val="000000"/>
          <w:sz w:val="20"/>
        </w:rPr>
        <w:t>6431 Fannin Street, Room MSB-B.100</w:t>
      </w:r>
    </w:p>
    <w:p w14:paraId="00EC9194" w14:textId="0E89552B"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sidRPr="00434F0B">
        <w:rPr>
          <w:rFonts w:ascii="Arial" w:hAnsi="Arial" w:cs="Arial"/>
          <w:color w:val="000000"/>
          <w:sz w:val="20"/>
        </w:rPr>
        <w:tab/>
      </w:r>
      <w:r w:rsidRPr="00434F0B">
        <w:rPr>
          <w:rFonts w:ascii="Arial" w:hAnsi="Arial" w:cs="Arial"/>
          <w:color w:val="000000"/>
          <w:sz w:val="20"/>
        </w:rPr>
        <w:tab/>
      </w:r>
      <w:r w:rsidRPr="00434F0B">
        <w:rPr>
          <w:rFonts w:ascii="Arial" w:hAnsi="Arial" w:cs="Arial"/>
          <w:color w:val="000000"/>
          <w:sz w:val="20"/>
        </w:rPr>
        <w:tab/>
      </w:r>
      <w:r>
        <w:rPr>
          <w:rFonts w:ascii="Arial" w:hAnsi="Arial" w:cs="Arial"/>
          <w:color w:val="000000"/>
          <w:sz w:val="20"/>
        </w:rPr>
        <w:tab/>
      </w:r>
      <w:r w:rsidRPr="00434F0B">
        <w:rPr>
          <w:rFonts w:ascii="Arial" w:hAnsi="Arial" w:cs="Arial"/>
          <w:color w:val="000000"/>
          <w:sz w:val="20"/>
        </w:rPr>
        <w:t>Houston, TX  77030</w:t>
      </w:r>
      <w:r w:rsidR="00BE7F9D" w:rsidRPr="00434F0B">
        <w:rPr>
          <w:rFonts w:ascii="Arial" w:hAnsi="Arial" w:cs="Arial"/>
          <w:color w:val="000000"/>
          <w:sz w:val="20"/>
        </w:rPr>
        <w:t xml:space="preserve"> </w:t>
      </w:r>
    </w:p>
    <w:p w14:paraId="0E998B3F" w14:textId="77777777" w:rsidR="00BE7F9D" w:rsidRPr="00434F0B" w:rsidRDefault="00BE7F9D"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p>
    <w:p w14:paraId="459511A3" w14:textId="77777777" w:rsid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r w:rsidR="00BE7F9D" w:rsidRPr="00434F0B">
        <w:rPr>
          <w:rFonts w:ascii="Arial" w:hAnsi="Arial" w:cs="Arial"/>
          <w:b/>
          <w:color w:val="000000"/>
          <w:sz w:val="20"/>
        </w:rPr>
        <w:t xml:space="preserve">Parking:  </w:t>
      </w:r>
      <w:r w:rsidRPr="00434F0B">
        <w:rPr>
          <w:rFonts w:ascii="Arial" w:hAnsi="Arial" w:cs="Arial"/>
          <w:b/>
          <w:color w:val="000000"/>
          <w:sz w:val="20"/>
        </w:rPr>
        <w:tab/>
      </w:r>
      <w:r w:rsidRPr="00434F0B">
        <w:rPr>
          <w:rFonts w:ascii="Arial" w:hAnsi="Arial" w:cs="Arial"/>
          <w:b/>
          <w:color w:val="000000"/>
          <w:sz w:val="20"/>
        </w:rPr>
        <w:tab/>
      </w:r>
      <w:r w:rsidRPr="00434F0B">
        <w:rPr>
          <w:rFonts w:ascii="Arial" w:hAnsi="Arial" w:cs="Arial"/>
          <w:color w:val="000000"/>
          <w:sz w:val="20"/>
        </w:rPr>
        <w:t xml:space="preserve">Parking is available in any of the public garages surrounding the McGovern </w:t>
      </w:r>
    </w:p>
    <w:p w14:paraId="337FB75F" w14:textId="64DB1A7E" w:rsidR="00BE7F9D"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Pr="00434F0B">
        <w:rPr>
          <w:rFonts w:ascii="Arial" w:hAnsi="Arial" w:cs="Arial"/>
          <w:color w:val="000000"/>
          <w:sz w:val="20"/>
        </w:rPr>
        <w:t xml:space="preserve">Medical </w:t>
      </w:r>
      <w:r>
        <w:rPr>
          <w:rFonts w:ascii="Arial" w:hAnsi="Arial" w:cs="Arial"/>
          <w:color w:val="000000"/>
          <w:sz w:val="20"/>
        </w:rPr>
        <w:t>S</w:t>
      </w:r>
      <w:r w:rsidRPr="00434F0B">
        <w:rPr>
          <w:rFonts w:ascii="Arial" w:hAnsi="Arial" w:cs="Arial"/>
          <w:color w:val="000000"/>
          <w:sz w:val="20"/>
        </w:rPr>
        <w:t>chool designated for visitor parking.</w:t>
      </w:r>
    </w:p>
    <w:p w14:paraId="02180968" w14:textId="77777777" w:rsidR="00434F0B" w:rsidRP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color w:val="000000"/>
          <w:sz w:val="20"/>
        </w:rPr>
      </w:pPr>
    </w:p>
    <w:p w14:paraId="53FF0046" w14:textId="36B73962" w:rsidR="00434F0B" w:rsidRDefault="00434F0B" w:rsidP="00BE7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sz w:val="20"/>
        </w:rPr>
      </w:pPr>
      <w:r>
        <w:rPr>
          <w:rFonts w:ascii="Arial" w:hAnsi="Arial" w:cs="Arial"/>
          <w:b/>
          <w:color w:val="000000"/>
          <w:sz w:val="20"/>
        </w:rPr>
        <w:tab/>
      </w:r>
      <w:r w:rsidRPr="00434F0B">
        <w:rPr>
          <w:rFonts w:ascii="Arial" w:hAnsi="Arial" w:cs="Arial"/>
          <w:b/>
          <w:color w:val="000000"/>
          <w:sz w:val="20"/>
        </w:rPr>
        <w:t>Participate by Phone:</w:t>
      </w:r>
      <w:r w:rsidRPr="00434F0B">
        <w:rPr>
          <w:rFonts w:ascii="Arial" w:hAnsi="Arial" w:cs="Arial"/>
          <w:b/>
          <w:color w:val="000000"/>
          <w:sz w:val="20"/>
        </w:rPr>
        <w:tab/>
      </w:r>
      <w:r w:rsidR="00BE7F9D" w:rsidRPr="00434F0B">
        <w:rPr>
          <w:rFonts w:ascii="Arial" w:hAnsi="Arial" w:cs="Arial"/>
          <w:bCs/>
          <w:sz w:val="20"/>
        </w:rPr>
        <w:t xml:space="preserve">Prospective Proposers unable to attend the pre-proposal conference in-person </w:t>
      </w:r>
    </w:p>
    <w:p w14:paraId="393426DA" w14:textId="47C377C5" w:rsidR="00BE7F9D" w:rsidRPr="00BE7F9D" w:rsidRDefault="00BE7F9D" w:rsidP="00434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Pr>
          <w:rFonts w:ascii="Arial" w:hAnsi="Arial" w:cs="Arial"/>
          <w:bCs/>
          <w:color w:val="000000"/>
          <w:sz w:val="20"/>
        </w:rPr>
      </w:pPr>
      <w:r w:rsidRPr="00434F0B">
        <w:rPr>
          <w:rFonts w:ascii="Arial" w:hAnsi="Arial" w:cs="Arial"/>
          <w:bCs/>
          <w:sz w:val="20"/>
        </w:rPr>
        <w:t>may participate via telephone; a r</w:t>
      </w:r>
      <w:r w:rsidRPr="00434F0B">
        <w:rPr>
          <w:rFonts w:ascii="Arial" w:hAnsi="Arial" w:cs="Arial"/>
          <w:bCs/>
          <w:color w:val="000000"/>
          <w:sz w:val="20"/>
        </w:rPr>
        <w:t xml:space="preserve">equest for conference call-in information may </w:t>
      </w:r>
      <w:r w:rsidR="00434F0B" w:rsidRPr="00434F0B">
        <w:rPr>
          <w:rFonts w:ascii="Arial" w:hAnsi="Arial" w:cs="Arial"/>
          <w:bCs/>
          <w:color w:val="000000"/>
          <w:sz w:val="20"/>
        </w:rPr>
        <w:t xml:space="preserve">sent to </w:t>
      </w:r>
      <w:hyperlink r:id="rId20" w:history="1">
        <w:r w:rsidR="00434F0B" w:rsidRPr="00434F0B">
          <w:rPr>
            <w:rStyle w:val="Hyperlink"/>
            <w:rFonts w:ascii="Arial" w:hAnsi="Arial" w:cs="Arial"/>
            <w:bCs/>
            <w:sz w:val="20"/>
          </w:rPr>
          <w:t>LaChandra.Wilson@uth.tmc.edu</w:t>
        </w:r>
      </w:hyperlink>
      <w:r w:rsidR="00434F0B" w:rsidRPr="00434F0B">
        <w:rPr>
          <w:rFonts w:ascii="Arial" w:hAnsi="Arial" w:cs="Arial"/>
          <w:bCs/>
          <w:color w:val="000000"/>
          <w:sz w:val="20"/>
        </w:rPr>
        <w:t>.</w:t>
      </w:r>
      <w:r w:rsidR="00434F0B">
        <w:rPr>
          <w:rFonts w:ascii="Arial" w:hAnsi="Arial" w:cs="Arial"/>
          <w:bCs/>
          <w:color w:val="000000"/>
          <w:sz w:val="20"/>
        </w:rPr>
        <w:t xml:space="preserve"> </w:t>
      </w:r>
      <w:r w:rsidR="00434F0B">
        <w:rPr>
          <w:rFonts w:ascii="Arial" w:hAnsi="Arial" w:cs="Arial"/>
          <w:bCs/>
          <w:sz w:val="20"/>
        </w:rPr>
        <w:t xml:space="preserve"> </w:t>
      </w:r>
      <w:r w:rsidRPr="00BE7F9D">
        <w:rPr>
          <w:rFonts w:ascii="Arial" w:hAnsi="Arial" w:cs="Arial"/>
          <w:bCs/>
          <w:sz w:val="20"/>
        </w:rPr>
        <w:t xml:space="preserve">  </w:t>
      </w:r>
    </w:p>
    <w:p w14:paraId="5872D08A" w14:textId="77777777" w:rsidR="00BE7F9D" w:rsidRPr="002C050E" w:rsidRDefault="00BE7F9D" w:rsidP="000F5AB9">
      <w:pPr>
        <w:keepNext/>
        <w:keepLines/>
        <w:ind w:left="720"/>
        <w:rPr>
          <w:rFonts w:ascii="Arial" w:hAnsi="Arial" w:cs="Arial"/>
          <w:b/>
          <w:color w:val="000000"/>
          <w:sz w:val="20"/>
        </w:rPr>
      </w:pPr>
    </w:p>
    <w:p w14:paraId="63F7854D" w14:textId="77777777" w:rsidR="005B10B6" w:rsidRDefault="005B10B6"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highlight w:val="lightGray"/>
        </w:rPr>
        <w:br w:type="page"/>
      </w: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9A6668C" w14:textId="4EB5C582" w:rsidR="000A2059" w:rsidRPr="002C050E" w:rsidRDefault="000F5AB9" w:rsidP="000A2059">
      <w:pPr>
        <w:ind w:left="720"/>
        <w:rPr>
          <w:rFonts w:ascii="Arial" w:hAnsi="Arial" w:cs="Arial"/>
          <w:sz w:val="20"/>
        </w:rPr>
      </w:pPr>
      <w:r w:rsidRPr="00717C15">
        <w:rPr>
          <w:rFonts w:ascii="Arial" w:hAnsi="Arial"/>
          <w:sz w:val="20"/>
        </w:rPr>
        <w:t xml:space="preserve">Proposer must submit a total of </w:t>
      </w:r>
      <w:r w:rsidR="00BE7F9D" w:rsidRPr="00BE7F9D">
        <w:rPr>
          <w:rFonts w:ascii="Arial" w:hAnsi="Arial"/>
          <w:b/>
          <w:sz w:val="20"/>
        </w:rPr>
        <w:t>SEVEN</w:t>
      </w:r>
      <w:r w:rsidRPr="00717C15">
        <w:rPr>
          <w:rFonts w:ascii="Arial" w:hAnsi="Arial"/>
          <w:sz w:val="20"/>
        </w:rPr>
        <w:t xml:space="preserve"> (</w:t>
      </w:r>
      <w:r w:rsidR="00BE7F9D" w:rsidRPr="00BE7F9D">
        <w:rPr>
          <w:rFonts w:ascii="Arial" w:hAnsi="Arial"/>
          <w:b/>
          <w:sz w:val="20"/>
        </w:rPr>
        <w:t>7</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 </w:t>
      </w:r>
      <w:r w:rsidRPr="00717C15">
        <w:rPr>
          <w:rFonts w:ascii="Arial" w:hAnsi="Arial" w:cs="Arial"/>
          <w:sz w:val="20"/>
          <w:u w:val="single"/>
        </w:rPr>
        <w:t>and</w:t>
      </w:r>
      <w:r w:rsidRPr="00717C15">
        <w:rPr>
          <w:rFonts w:ascii="Arial" w:hAnsi="Arial" w:cs="Arial"/>
          <w:sz w:val="20"/>
        </w:rPr>
        <w:t xml:space="preserve"> a complete and identical copy of its </w:t>
      </w:r>
      <w:r w:rsidRPr="00717C15">
        <w:rPr>
          <w:rFonts w:ascii="Arial" w:hAnsi="Arial" w:cs="Arial"/>
          <w:i/>
          <w:sz w:val="20"/>
        </w:rPr>
        <w:t>entire</w:t>
      </w:r>
      <w:r w:rsidRPr="00717C15">
        <w:rPr>
          <w:rFonts w:ascii="Arial" w:hAnsi="Arial" w:cs="Arial"/>
          <w:sz w:val="20"/>
        </w:rPr>
        <w:t xml:space="preserve"> proposal on CD-ROM</w:t>
      </w:r>
      <w:r w:rsidR="00C72199">
        <w:rPr>
          <w:rFonts w:ascii="Arial" w:hAnsi="Arial" w:cs="Arial"/>
          <w:sz w:val="20"/>
        </w:rPr>
        <w:t xml:space="preserve"> in PDF format</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00BE7F9D" w:rsidRPr="00BE7F9D">
        <w:rPr>
          <w:rFonts w:ascii="Arial" w:hAnsi="Arial"/>
          <w:b/>
          <w:sz w:val="20"/>
        </w:rPr>
        <w:t>ORIGINAL</w:t>
      </w:r>
      <w:r w:rsidRPr="00717C15">
        <w:rPr>
          <w:rFonts w:ascii="Arial" w:hAnsi="Arial"/>
          <w:sz w:val="20"/>
        </w:rPr>
        <w:t>” on the front cover of the proposal.</w:t>
      </w:r>
    </w:p>
    <w:p w14:paraId="6FB8E073" w14:textId="77777777" w:rsidR="000A2059" w:rsidRPr="002C050E" w:rsidRDefault="000A2059" w:rsidP="000A2059">
      <w:pPr>
        <w:ind w:left="720"/>
        <w:rPr>
          <w:rFonts w:ascii="Arial" w:hAnsi="Arial" w:cs="Arial"/>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06628DEF" w14:textId="77777777" w:rsidR="00BE7F9D" w:rsidRPr="00BE7F9D" w:rsidRDefault="00BE7F9D" w:rsidP="00BE7F9D">
      <w:pPr>
        <w:ind w:left="2160"/>
        <w:rPr>
          <w:rFonts w:ascii="Arial" w:hAnsi="Arial" w:cs="Arial"/>
          <w:b/>
          <w:sz w:val="20"/>
        </w:rPr>
      </w:pPr>
      <w:r w:rsidRPr="00BE7F9D">
        <w:rPr>
          <w:rFonts w:ascii="Arial" w:hAnsi="Arial" w:cs="Arial"/>
          <w:b/>
          <w:sz w:val="20"/>
        </w:rPr>
        <w:t>Attention:  LaChandra Wilson</w:t>
      </w:r>
    </w:p>
    <w:p w14:paraId="730B64D7" w14:textId="77777777" w:rsidR="000F5AB9" w:rsidRPr="00717C15" w:rsidRDefault="000F5AB9" w:rsidP="000F5AB9">
      <w:pPr>
        <w:ind w:left="2160"/>
        <w:rPr>
          <w:rFonts w:ascii="Arial" w:hAnsi="Arial" w:cs="Arial"/>
          <w:sz w:val="20"/>
        </w:rPr>
      </w:pPr>
      <w:r w:rsidRPr="00717C15">
        <w:rPr>
          <w:rFonts w:ascii="Arial" w:hAnsi="Arial" w:cs="Arial"/>
          <w:sz w:val="20"/>
        </w:rPr>
        <w:t>The University of Texas Health Science Center at Houston</w:t>
      </w:r>
    </w:p>
    <w:p w14:paraId="17288F16" w14:textId="77777777" w:rsidR="000F5AB9" w:rsidRPr="00717C15" w:rsidRDefault="000F5AB9" w:rsidP="000F5AB9">
      <w:pPr>
        <w:ind w:left="2160"/>
        <w:rPr>
          <w:rFonts w:ascii="Arial" w:hAnsi="Arial" w:cs="Arial"/>
          <w:sz w:val="20"/>
        </w:rPr>
      </w:pPr>
      <w:r w:rsidRPr="00717C15">
        <w:rPr>
          <w:rFonts w:ascii="Arial" w:hAnsi="Arial" w:cs="Arial"/>
          <w:sz w:val="20"/>
        </w:rPr>
        <w:t>Procurement Services</w:t>
      </w:r>
    </w:p>
    <w:p w14:paraId="0A05EB21" w14:textId="566D9EBF" w:rsidR="000F5AB9" w:rsidRPr="00717C15" w:rsidRDefault="000F5AB9" w:rsidP="000F5AB9">
      <w:pPr>
        <w:ind w:left="2160"/>
        <w:rPr>
          <w:rFonts w:ascii="Arial" w:hAnsi="Arial" w:cs="Arial"/>
          <w:sz w:val="20"/>
        </w:rPr>
      </w:pPr>
      <w:r w:rsidRPr="00717C15">
        <w:rPr>
          <w:rFonts w:ascii="Arial" w:hAnsi="Arial" w:cs="Arial"/>
          <w:sz w:val="20"/>
        </w:rPr>
        <w:t xml:space="preserve">1851 Crosspoint, </w:t>
      </w:r>
      <w:r w:rsidR="00BE7F9D">
        <w:rPr>
          <w:rFonts w:ascii="Arial" w:hAnsi="Arial" w:cs="Arial"/>
          <w:sz w:val="20"/>
        </w:rPr>
        <w:t xml:space="preserve">Suite </w:t>
      </w:r>
      <w:r w:rsidRPr="00717C15">
        <w:rPr>
          <w:rFonts w:ascii="Arial" w:hAnsi="Arial" w:cs="Arial"/>
          <w:sz w:val="20"/>
        </w:rPr>
        <w:t>OCB</w:t>
      </w:r>
      <w:r w:rsidR="00BE7F9D">
        <w:rPr>
          <w:rFonts w:ascii="Arial" w:hAnsi="Arial" w:cs="Arial"/>
          <w:sz w:val="20"/>
        </w:rPr>
        <w:t>-</w:t>
      </w:r>
      <w:r w:rsidRPr="00717C15">
        <w:rPr>
          <w:rFonts w:ascii="Arial" w:hAnsi="Arial" w:cs="Arial"/>
          <w:sz w:val="20"/>
        </w:rPr>
        <w:t>1.160</w:t>
      </w:r>
    </w:p>
    <w:p w14:paraId="201A03F1" w14:textId="77777777" w:rsidR="000F5AB9" w:rsidRPr="00717C15" w:rsidRDefault="000F5AB9" w:rsidP="000F5AB9">
      <w:pPr>
        <w:ind w:left="2160"/>
        <w:rPr>
          <w:rFonts w:ascii="Arial" w:hAnsi="Arial" w:cs="Arial"/>
          <w:sz w:val="20"/>
        </w:rPr>
      </w:pPr>
      <w:r w:rsidRPr="00717C15">
        <w:rPr>
          <w:rFonts w:ascii="Arial" w:hAnsi="Arial" w:cs="Arial"/>
          <w:sz w:val="20"/>
        </w:rPr>
        <w:t>Houston, TX  77054</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08589DB"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F5AB9">
        <w:rPr>
          <w:rFonts w:ascii="Arial" w:hAnsi="Arial" w:cs="Arial"/>
          <w:sz w:val="20"/>
        </w:rPr>
        <w:t>One Hundred Twenty</w:t>
      </w:r>
      <w:r w:rsidRPr="002C050E">
        <w:rPr>
          <w:rFonts w:ascii="Arial" w:hAnsi="Arial" w:cs="Arial"/>
          <w:sz w:val="20"/>
        </w:rPr>
        <w:t xml:space="preserve"> (</w:t>
      </w:r>
      <w:r w:rsidR="000F5AB9">
        <w:rPr>
          <w:rFonts w:ascii="Arial" w:hAnsi="Arial" w:cs="Arial"/>
          <w:sz w:val="20"/>
        </w:rPr>
        <w:t>120</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0A06C374"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2AB56305" w14:textId="77777777" w:rsidR="00BE7F9D" w:rsidRDefault="003E3579" w:rsidP="00BE7F9D">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3A48AD3" w14:textId="77777777" w:rsidR="00BE7F9D" w:rsidRDefault="00BE7F9D" w:rsidP="00BE7F9D">
      <w:pPr>
        <w:tabs>
          <w:tab w:val="left" w:pos="2340"/>
        </w:tabs>
        <w:rPr>
          <w:rFonts w:ascii="Arial" w:hAnsi="Arial" w:cs="Arial"/>
          <w:sz w:val="20"/>
        </w:rPr>
      </w:pPr>
    </w:p>
    <w:p w14:paraId="1ED0B4F7" w14:textId="77777777" w:rsidR="00BE7F9D" w:rsidRDefault="003E3579" w:rsidP="00BE7F9D">
      <w:pPr>
        <w:tabs>
          <w:tab w:val="left" w:pos="720"/>
        </w:tabs>
        <w:rPr>
          <w:rFonts w:ascii="Arial" w:hAnsi="Arial" w:cs="Arial"/>
          <w:sz w:val="20"/>
        </w:rPr>
      </w:pPr>
      <w:r w:rsidRPr="002C050E">
        <w:rPr>
          <w:rFonts w:ascii="Arial" w:hAnsi="Arial" w:cs="Arial"/>
          <w:b/>
          <w:sz w:val="20"/>
        </w:rPr>
        <w:t>3.5</w:t>
      </w:r>
      <w:r w:rsidRPr="002C050E">
        <w:rPr>
          <w:rFonts w:ascii="Arial" w:hAnsi="Arial" w:cs="Arial"/>
          <w:b/>
          <w:sz w:val="20"/>
        </w:rPr>
        <w:tab/>
        <w:t xml:space="preserve">Submittal Checklist </w:t>
      </w:r>
    </w:p>
    <w:p w14:paraId="751D17BA" w14:textId="77777777" w:rsidR="00BE7F9D" w:rsidRDefault="00BE7F9D" w:rsidP="00BE7F9D">
      <w:pPr>
        <w:tabs>
          <w:tab w:val="left" w:pos="720"/>
        </w:tabs>
        <w:rPr>
          <w:rFonts w:ascii="Arial" w:hAnsi="Arial" w:cs="Arial"/>
          <w:sz w:val="20"/>
        </w:rPr>
      </w:pPr>
    </w:p>
    <w:p w14:paraId="529FF6BB" w14:textId="77777777" w:rsidR="00BE7F9D" w:rsidRDefault="003E3579" w:rsidP="00BE7F9D">
      <w:pPr>
        <w:tabs>
          <w:tab w:val="left" w:pos="720"/>
        </w:tab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CA9E2BA" w14:textId="77777777" w:rsidR="00BE7F9D" w:rsidRDefault="00BE7F9D" w:rsidP="00BE7F9D">
      <w:pPr>
        <w:tabs>
          <w:tab w:val="left" w:pos="720"/>
        </w:tabs>
        <w:ind w:left="720"/>
        <w:rPr>
          <w:rFonts w:ascii="Arial" w:hAnsi="Arial" w:cs="Arial"/>
          <w:sz w:val="20"/>
        </w:rPr>
      </w:pPr>
    </w:p>
    <w:p w14:paraId="15009AE7" w14:textId="77777777" w:rsidR="00BE7F9D" w:rsidRDefault="003E3579" w:rsidP="00BE7F9D">
      <w:pPr>
        <w:tabs>
          <w:tab w:val="left" w:pos="720"/>
        </w:tabs>
        <w:ind w:left="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00BE7F9D">
        <w:rPr>
          <w:rFonts w:ascii="Arial" w:hAnsi="Arial" w:cs="Arial"/>
          <w:sz w:val="20"/>
        </w:rPr>
        <w:t>)</w:t>
      </w:r>
    </w:p>
    <w:p w14:paraId="563E0E35" w14:textId="77777777" w:rsidR="00BE7F9D" w:rsidRDefault="00BE7F9D" w:rsidP="00BE7F9D">
      <w:pPr>
        <w:tabs>
          <w:tab w:val="left" w:pos="720"/>
        </w:tabs>
        <w:ind w:left="720"/>
        <w:rPr>
          <w:rFonts w:ascii="Arial" w:hAnsi="Arial" w:cs="Arial"/>
          <w:sz w:val="20"/>
        </w:rPr>
      </w:pPr>
    </w:p>
    <w:p w14:paraId="12FBC592" w14:textId="77777777" w:rsidR="00BE7F9D" w:rsidRDefault="003E3579" w:rsidP="00BE7F9D">
      <w:pPr>
        <w:tabs>
          <w:tab w:val="left" w:pos="720"/>
        </w:tabs>
        <w:ind w:left="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00BE7F9D">
        <w:rPr>
          <w:rFonts w:ascii="Arial" w:hAnsi="Arial" w:cs="Arial"/>
          <w:sz w:val="20"/>
        </w:rPr>
        <w:t>)</w:t>
      </w:r>
    </w:p>
    <w:p w14:paraId="5FDA7BAE" w14:textId="77777777" w:rsidR="00BE7F9D" w:rsidRDefault="00BE7F9D" w:rsidP="00BE7F9D">
      <w:pPr>
        <w:tabs>
          <w:tab w:val="left" w:pos="720"/>
        </w:tabs>
        <w:ind w:left="720"/>
        <w:rPr>
          <w:rFonts w:ascii="Arial" w:hAnsi="Arial" w:cs="Arial"/>
          <w:sz w:val="20"/>
        </w:rPr>
      </w:pPr>
    </w:p>
    <w:p w14:paraId="43CF7F3F" w14:textId="77777777" w:rsidR="00BE7F9D" w:rsidRDefault="003E3579" w:rsidP="00BE7F9D">
      <w:pPr>
        <w:tabs>
          <w:tab w:val="left" w:pos="720"/>
        </w:tabs>
        <w:ind w:left="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00BE7F9D">
        <w:rPr>
          <w:rFonts w:ascii="Arial" w:hAnsi="Arial" w:cs="Arial"/>
          <w:sz w:val="20"/>
        </w:rPr>
        <w:t>)</w:t>
      </w:r>
    </w:p>
    <w:p w14:paraId="70643051" w14:textId="77777777" w:rsidR="00BE7F9D" w:rsidRDefault="00BE7F9D" w:rsidP="00BE7F9D">
      <w:pPr>
        <w:tabs>
          <w:tab w:val="left" w:pos="720"/>
        </w:tabs>
        <w:ind w:left="720"/>
        <w:rPr>
          <w:rFonts w:ascii="Arial" w:hAnsi="Arial" w:cs="Arial"/>
          <w:sz w:val="20"/>
        </w:rPr>
      </w:pPr>
    </w:p>
    <w:p w14:paraId="34C8F6DB" w14:textId="77777777" w:rsidR="00BE7F9D" w:rsidRDefault="003E3579" w:rsidP="00BE7F9D">
      <w:pPr>
        <w:tabs>
          <w:tab w:val="left" w:pos="720"/>
        </w:tabs>
        <w:ind w:left="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785AD62" w14:textId="77777777" w:rsidR="00BE7F9D" w:rsidRDefault="00BE7F9D" w:rsidP="00BE7F9D">
      <w:pPr>
        <w:tabs>
          <w:tab w:val="left" w:pos="720"/>
        </w:tabs>
        <w:ind w:left="720"/>
        <w:rPr>
          <w:rFonts w:ascii="Arial" w:hAnsi="Arial" w:cs="Arial"/>
          <w:sz w:val="20"/>
        </w:rPr>
      </w:pPr>
    </w:p>
    <w:p w14:paraId="51994693" w14:textId="77777777" w:rsidR="00BE7F9D" w:rsidRDefault="00B81CAF" w:rsidP="00BE7F9D">
      <w:pPr>
        <w:tabs>
          <w:tab w:val="left" w:pos="720"/>
        </w:tabs>
        <w:ind w:left="720"/>
        <w:rPr>
          <w:rFonts w:ascii="Arial" w:hAnsi="Arial" w:cs="Arial"/>
          <w:sz w:val="20"/>
        </w:rPr>
      </w:pPr>
      <w:r w:rsidRPr="002C050E">
        <w:rPr>
          <w:rFonts w:ascii="Arial" w:hAnsi="Arial" w:cs="Arial"/>
          <w:sz w:val="20"/>
        </w:rPr>
        <w:lastRenderedPageBreak/>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w:t>
      </w:r>
    </w:p>
    <w:p w14:paraId="7FD50B06" w14:textId="77777777" w:rsidR="00BE7F9D" w:rsidRDefault="00BE7F9D" w:rsidP="00BE7F9D">
      <w:pPr>
        <w:tabs>
          <w:tab w:val="left" w:pos="720"/>
        </w:tabs>
        <w:ind w:left="720"/>
        <w:rPr>
          <w:rFonts w:ascii="Arial" w:hAnsi="Arial" w:cs="Arial"/>
          <w:sz w:val="20"/>
        </w:rPr>
      </w:pPr>
      <w:r>
        <w:rPr>
          <w:rFonts w:ascii="Arial" w:hAnsi="Arial" w:cs="Arial"/>
          <w:sz w:val="20"/>
        </w:rPr>
        <w:tab/>
      </w:r>
      <w:r w:rsidR="003E3579" w:rsidRPr="002C050E">
        <w:rPr>
          <w:rFonts w:ascii="Arial" w:hAnsi="Arial" w:cs="Arial"/>
          <w:sz w:val="20"/>
        </w:rPr>
        <w:t xml:space="preserve">Section (ref. </w:t>
      </w:r>
      <w:r w:rsidR="003E3579" w:rsidRPr="002C050E">
        <w:rPr>
          <w:rFonts w:ascii="Arial" w:hAnsi="Arial" w:cs="Arial"/>
          <w:b/>
          <w:sz w:val="20"/>
        </w:rPr>
        <w:t>Section 5</w:t>
      </w:r>
      <w:r w:rsidR="003E3579" w:rsidRPr="002C050E">
        <w:rPr>
          <w:rFonts w:ascii="Arial" w:hAnsi="Arial" w:cs="Arial"/>
          <w:sz w:val="20"/>
        </w:rPr>
        <w:t>)</w:t>
      </w:r>
    </w:p>
    <w:p w14:paraId="5A520220" w14:textId="77777777" w:rsidR="00BE7F9D" w:rsidRDefault="00BE7F9D" w:rsidP="00BE7F9D">
      <w:pPr>
        <w:tabs>
          <w:tab w:val="left" w:pos="720"/>
        </w:tabs>
        <w:ind w:left="720"/>
        <w:rPr>
          <w:rFonts w:ascii="Arial" w:hAnsi="Arial" w:cs="Arial"/>
          <w:sz w:val="20"/>
        </w:rPr>
      </w:pPr>
    </w:p>
    <w:p w14:paraId="17286A08" w14:textId="77777777" w:rsidR="00BE7F9D" w:rsidRDefault="003E3579" w:rsidP="00BE7F9D">
      <w:pPr>
        <w:tabs>
          <w:tab w:val="left" w:pos="720"/>
        </w:tabs>
        <w:ind w:left="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p>
    <w:p w14:paraId="6E0C93FA" w14:textId="77777777" w:rsidR="00BE7F9D" w:rsidRDefault="00BE7F9D" w:rsidP="00BE7F9D">
      <w:pPr>
        <w:tabs>
          <w:tab w:val="left" w:pos="720"/>
        </w:tabs>
        <w:ind w:left="720"/>
        <w:rPr>
          <w:rFonts w:ascii="Arial" w:hAnsi="Arial" w:cs="Arial"/>
          <w:color w:val="000000"/>
          <w:sz w:val="20"/>
        </w:rPr>
      </w:pPr>
      <w:r>
        <w:rPr>
          <w:rFonts w:ascii="Arial" w:hAnsi="Arial" w:cs="Arial"/>
          <w:color w:val="000000"/>
          <w:sz w:val="20"/>
        </w:rPr>
        <w:tab/>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57D7F979" w14:textId="77777777" w:rsidR="00BE7F9D" w:rsidRDefault="00BE7F9D" w:rsidP="00BE7F9D">
      <w:pPr>
        <w:tabs>
          <w:tab w:val="left" w:pos="720"/>
        </w:tabs>
        <w:ind w:left="720"/>
        <w:rPr>
          <w:rFonts w:ascii="Arial" w:hAnsi="Arial" w:cs="Arial"/>
          <w:color w:val="000000"/>
          <w:sz w:val="20"/>
        </w:rPr>
      </w:pPr>
    </w:p>
    <w:p w14:paraId="7D85D2EE" w14:textId="138A8794" w:rsidR="000F5AB9" w:rsidRDefault="000F5AB9" w:rsidP="00BE7F9D">
      <w:pPr>
        <w:tabs>
          <w:tab w:val="left" w:pos="720"/>
        </w:tabs>
        <w:ind w:left="720"/>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447FEC77" w14:textId="77777777" w:rsidR="00BE7F9D" w:rsidRDefault="00BE7F9D" w:rsidP="00BE7F9D">
      <w:pPr>
        <w:tabs>
          <w:tab w:val="left" w:pos="720"/>
        </w:tabs>
        <w:ind w:left="720"/>
        <w:rPr>
          <w:rFonts w:ascii="Arial" w:hAnsi="Arial" w:cs="Arial"/>
          <w:color w:val="000000"/>
          <w:sz w:val="20"/>
        </w:rPr>
      </w:pPr>
    </w:p>
    <w:p w14:paraId="6EC41548" w14:textId="714DF78D" w:rsidR="00BE7F9D" w:rsidRPr="00BE7F9D" w:rsidRDefault="00BE7F9D" w:rsidP="00BE7F9D">
      <w:pPr>
        <w:ind w:left="1440" w:hanging="720"/>
        <w:jc w:val="left"/>
        <w:rPr>
          <w:rFonts w:ascii="Arial" w:hAnsi="Arial" w:cs="Arial"/>
          <w:color w:val="000000"/>
          <w:sz w:val="20"/>
        </w:rPr>
      </w:pPr>
      <w:r w:rsidRPr="00BE7F9D">
        <w:rPr>
          <w:rFonts w:ascii="Arial" w:hAnsi="Arial" w:cs="Arial"/>
          <w:color w:val="000000"/>
          <w:sz w:val="20"/>
        </w:rPr>
        <w:t>3.5.8</w:t>
      </w:r>
      <w:r w:rsidRPr="00BE7F9D">
        <w:rPr>
          <w:rFonts w:ascii="Arial" w:hAnsi="Arial" w:cs="Arial"/>
          <w:color w:val="000000"/>
          <w:sz w:val="20"/>
        </w:rPr>
        <w:tab/>
        <w:t xml:space="preserve">Copy of Proposer’s </w:t>
      </w:r>
      <w:r>
        <w:rPr>
          <w:rFonts w:ascii="Arial" w:hAnsi="Arial" w:cs="Arial"/>
          <w:color w:val="000000"/>
          <w:sz w:val="20"/>
        </w:rPr>
        <w:t xml:space="preserve">current </w:t>
      </w:r>
      <w:r w:rsidRPr="00BE7F9D">
        <w:rPr>
          <w:rFonts w:ascii="Arial" w:hAnsi="Arial" w:cs="Arial"/>
          <w:color w:val="000000"/>
          <w:sz w:val="20"/>
        </w:rPr>
        <w:t>insurance certificate</w:t>
      </w:r>
      <w:r>
        <w:rPr>
          <w:rFonts w:ascii="Arial" w:hAnsi="Arial" w:cs="Arial"/>
          <w:color w:val="000000"/>
          <w:sz w:val="20"/>
        </w:rPr>
        <w:t>.  (Note:  At the time contract execution, selected Contractor will be required to provide proof of insurance</w:t>
      </w:r>
      <w:r w:rsidRPr="00BE7F9D">
        <w:rPr>
          <w:rFonts w:ascii="Arial" w:hAnsi="Arial" w:cs="Arial"/>
          <w:color w:val="000000"/>
          <w:sz w:val="20"/>
        </w:rPr>
        <w:t xml:space="preserve"> in accordance with limits stated in the attached Sample Agreement (ref. </w:t>
      </w:r>
      <w:r w:rsidRPr="00BE7F9D">
        <w:rPr>
          <w:rFonts w:ascii="Arial" w:hAnsi="Arial" w:cs="Arial"/>
          <w:b/>
          <w:color w:val="000000"/>
          <w:sz w:val="20"/>
        </w:rPr>
        <w:t>APPENDIX TWO</w:t>
      </w:r>
      <w:r>
        <w:rPr>
          <w:rFonts w:ascii="Arial" w:hAnsi="Arial" w:cs="Arial"/>
          <w:color w:val="000000"/>
          <w:sz w:val="20"/>
        </w:rPr>
        <w:t>).</w:t>
      </w:r>
    </w:p>
    <w:p w14:paraId="7A9F77CE" w14:textId="2396E461" w:rsidR="00BE7F9D" w:rsidRPr="00BE7F9D" w:rsidRDefault="00BE7F9D" w:rsidP="00BE7F9D">
      <w:pPr>
        <w:tabs>
          <w:tab w:val="left" w:pos="720"/>
        </w:tabs>
        <w:rPr>
          <w:rFonts w:ascii="Arial" w:hAnsi="Arial" w:cs="Arial"/>
          <w:sz w:val="20"/>
        </w:r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1081B279" w:rsidR="00482E0F" w:rsidRPr="000F5AB9" w:rsidRDefault="00482E0F" w:rsidP="00B40736">
      <w:pPr>
        <w:rPr>
          <w:rFonts w:ascii="Arial" w:hAnsi="Arial"/>
          <w:sz w:val="20"/>
          <w:highlight w:val="lightGray"/>
        </w:rPr>
      </w:pPr>
      <w:bookmarkStart w:id="1" w:name="_DV_M200"/>
      <w:bookmarkEnd w:id="1"/>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0F5AB9">
        <w:rPr>
          <w:rFonts w:ascii="Arial" w:hAnsi="Arial"/>
          <w:sz w:val="20"/>
        </w:rPr>
        <w:t>or</w:t>
      </w:r>
      <w:r w:rsidRPr="000F5AB9">
        <w:rPr>
          <w:rFonts w:ascii="Arial" w:hAnsi="Arial"/>
          <w:sz w:val="20"/>
        </w:rPr>
        <w:t xml:space="preserve"> conditions set forth in the Agreement, Proposer will submit </w:t>
      </w:r>
      <w:r w:rsidR="00DD1FD3" w:rsidRPr="000F5AB9">
        <w:rPr>
          <w:rFonts w:ascii="Arial" w:hAnsi="Arial"/>
          <w:sz w:val="20"/>
        </w:rPr>
        <w:t xml:space="preserve">a list of </w:t>
      </w:r>
      <w:r w:rsidRPr="000F5AB9">
        <w:rPr>
          <w:rFonts w:ascii="Arial" w:hAnsi="Arial"/>
          <w:sz w:val="20"/>
        </w:rPr>
        <w:t xml:space="preserve">the exceptions </w:t>
      </w:r>
      <w:r w:rsidR="00DD1FD3" w:rsidRPr="000F5AB9">
        <w:rPr>
          <w:rFonts w:ascii="Arial" w:hAnsi="Arial"/>
          <w:sz w:val="20"/>
        </w:rPr>
        <w:t xml:space="preserve">as part of its proposal in accordance with </w:t>
      </w:r>
      <w:r w:rsidR="00DD1FD3" w:rsidRPr="000F5AB9">
        <w:rPr>
          <w:rFonts w:ascii="Arial" w:hAnsi="Arial"/>
          <w:b/>
          <w:sz w:val="20"/>
        </w:rPr>
        <w:t>Section 5.</w:t>
      </w:r>
      <w:r w:rsidR="00B26A4A">
        <w:rPr>
          <w:rFonts w:ascii="Arial" w:hAnsi="Arial"/>
          <w:b/>
          <w:sz w:val="20"/>
        </w:rPr>
        <w:t>4, question 1</w:t>
      </w:r>
      <w:r w:rsidRPr="000F5AB9">
        <w:rPr>
          <w:rFonts w:ascii="Arial" w:hAnsi="Arial"/>
          <w:sz w:val="20"/>
        </w:rPr>
        <w:t>. Proposer’s exceptions will be reviewed by University and may result in disqualification of Proposer’s proposal as non-responsive to this RFP.</w:t>
      </w:r>
      <w:r w:rsidR="00787BF3" w:rsidRPr="000F5AB9">
        <w:rPr>
          <w:rFonts w:ascii="Arial" w:hAnsi="Arial"/>
          <w:sz w:val="20"/>
        </w:rPr>
        <w:t xml:space="preserve"> If Proposer’s exceptions do not result in disqualification of Proposer’s proposal, then University </w:t>
      </w:r>
      <w:r w:rsidR="002B283F" w:rsidRPr="000F5AB9">
        <w:rPr>
          <w:rFonts w:ascii="Arial" w:hAnsi="Arial"/>
          <w:sz w:val="20"/>
        </w:rPr>
        <w:t>may</w:t>
      </w:r>
      <w:r w:rsidR="00787BF3" w:rsidRPr="000F5AB9">
        <w:rPr>
          <w:rFonts w:ascii="Arial" w:hAnsi="Arial"/>
          <w:sz w:val="20"/>
        </w:rPr>
        <w:t xml:space="preserve"> consider </w:t>
      </w:r>
      <w:r w:rsidR="00CF67BC" w:rsidRPr="000F5AB9">
        <w:rPr>
          <w:rFonts w:ascii="Arial" w:hAnsi="Arial"/>
          <w:sz w:val="20"/>
        </w:rPr>
        <w:t>Proposer’s</w:t>
      </w:r>
      <w:r w:rsidR="00787BF3" w:rsidRPr="000F5AB9">
        <w:rPr>
          <w:rFonts w:ascii="Arial" w:hAnsi="Arial"/>
          <w:sz w:val="20"/>
        </w:rPr>
        <w:t xml:space="preserve"> exceptions when University evaluates the Proposer’s proposal.</w:t>
      </w:r>
    </w:p>
    <w:p w14:paraId="54ACE971" w14:textId="77777777" w:rsidR="00122410" w:rsidRPr="000F5AB9" w:rsidRDefault="00122410" w:rsidP="00B40736">
      <w:pPr>
        <w:jc w:val="left"/>
        <w:rPr>
          <w:rFonts w:ascii="Arial" w:hAnsi="Arial"/>
          <w:sz w:val="20"/>
          <w:highlight w:val="lightGray"/>
          <w:u w:val="single"/>
        </w:rPr>
      </w:pPr>
    </w:p>
    <w:p w14:paraId="3A9EAB77" w14:textId="77777777" w:rsidR="00693C66" w:rsidRDefault="00693C66">
      <w:pPr>
        <w:jc w:val="center"/>
        <w:rPr>
          <w:rFonts w:ascii="Arial" w:hAnsi="Arial"/>
          <w:b/>
        </w:rPr>
      </w:pPr>
    </w:p>
    <w:p w14:paraId="7424BACF" w14:textId="77777777" w:rsidR="00693C66" w:rsidRDefault="00693C66">
      <w:pPr>
        <w:jc w:val="center"/>
        <w:rPr>
          <w:rFonts w:ascii="Arial" w:hAnsi="Arial"/>
          <w:b/>
        </w:rPr>
      </w:pPr>
    </w:p>
    <w:p w14:paraId="401F9B73" w14:textId="77777777" w:rsidR="00693C66" w:rsidRDefault="00693C66">
      <w:pPr>
        <w:jc w:val="center"/>
        <w:rPr>
          <w:rFonts w:ascii="Arial" w:hAnsi="Arial"/>
          <w:b/>
        </w:rPr>
      </w:pPr>
    </w:p>
    <w:p w14:paraId="179B552F" w14:textId="77777777" w:rsidR="00693C66" w:rsidRDefault="00693C66">
      <w:pPr>
        <w:jc w:val="center"/>
        <w:rPr>
          <w:rFonts w:ascii="Arial" w:hAnsi="Arial"/>
          <w:b/>
        </w:rPr>
      </w:pPr>
    </w:p>
    <w:p w14:paraId="3D1FADB6" w14:textId="77777777" w:rsidR="00693C66" w:rsidRDefault="00693C66">
      <w:pPr>
        <w:jc w:val="center"/>
        <w:rPr>
          <w:rFonts w:ascii="Arial" w:hAnsi="Arial"/>
          <w:b/>
        </w:rPr>
      </w:pPr>
    </w:p>
    <w:p w14:paraId="0357FD75" w14:textId="77777777" w:rsidR="00693C66" w:rsidRDefault="00693C66">
      <w:pPr>
        <w:jc w:val="center"/>
        <w:rPr>
          <w:rFonts w:ascii="Arial" w:hAnsi="Arial"/>
          <w:b/>
        </w:rPr>
      </w:pPr>
    </w:p>
    <w:p w14:paraId="61A318EA" w14:textId="77777777" w:rsidR="00693C66" w:rsidRDefault="00693C66">
      <w:pPr>
        <w:jc w:val="center"/>
        <w:rPr>
          <w:rFonts w:ascii="Arial" w:hAnsi="Arial"/>
          <w:b/>
        </w:rPr>
      </w:pPr>
    </w:p>
    <w:p w14:paraId="48FFB7AD" w14:textId="77777777" w:rsidR="00693C66" w:rsidRDefault="00693C66">
      <w:pPr>
        <w:jc w:val="center"/>
        <w:rPr>
          <w:rFonts w:ascii="Arial" w:hAnsi="Arial"/>
          <w:b/>
        </w:rPr>
      </w:pPr>
    </w:p>
    <w:p w14:paraId="15364C8E" w14:textId="77777777" w:rsidR="00693C66" w:rsidRDefault="00693C66">
      <w:pPr>
        <w:jc w:val="center"/>
        <w:rPr>
          <w:rFonts w:ascii="Arial" w:hAnsi="Arial"/>
          <w:b/>
        </w:rPr>
      </w:pPr>
    </w:p>
    <w:p w14:paraId="5F239BDB" w14:textId="77777777" w:rsidR="00693C66" w:rsidRDefault="00693C66">
      <w:pPr>
        <w:jc w:val="center"/>
        <w:rPr>
          <w:rFonts w:ascii="Arial" w:hAnsi="Arial"/>
          <w:b/>
        </w:rPr>
      </w:pPr>
    </w:p>
    <w:p w14:paraId="741F0A34" w14:textId="77777777" w:rsidR="00693C66" w:rsidRDefault="00693C66">
      <w:pPr>
        <w:jc w:val="center"/>
        <w:rPr>
          <w:rFonts w:ascii="Arial" w:hAnsi="Arial"/>
          <w:b/>
        </w:rPr>
      </w:pPr>
    </w:p>
    <w:p w14:paraId="65D77170" w14:textId="77777777" w:rsidR="00693C66" w:rsidRDefault="00693C66">
      <w:pPr>
        <w:jc w:val="center"/>
        <w:rPr>
          <w:rFonts w:ascii="Arial" w:hAnsi="Arial"/>
          <w:b/>
        </w:rPr>
      </w:pPr>
    </w:p>
    <w:p w14:paraId="1527BBF8" w14:textId="77777777" w:rsidR="00693C66" w:rsidRDefault="00693C66">
      <w:pPr>
        <w:jc w:val="center"/>
        <w:rPr>
          <w:rFonts w:ascii="Arial" w:hAnsi="Arial"/>
          <w:b/>
        </w:rPr>
      </w:pPr>
    </w:p>
    <w:p w14:paraId="3062CA3F" w14:textId="77777777" w:rsidR="00693C66" w:rsidRDefault="00693C66">
      <w:pPr>
        <w:jc w:val="center"/>
        <w:rPr>
          <w:rFonts w:ascii="Arial" w:hAnsi="Arial"/>
          <w:b/>
        </w:rPr>
      </w:pPr>
    </w:p>
    <w:p w14:paraId="58F5B2B8" w14:textId="77777777" w:rsidR="00693C66" w:rsidRDefault="00693C66">
      <w:pPr>
        <w:jc w:val="center"/>
        <w:rPr>
          <w:rFonts w:ascii="Arial" w:hAnsi="Arial"/>
          <w:b/>
        </w:rPr>
      </w:pPr>
    </w:p>
    <w:p w14:paraId="64D622E5" w14:textId="77777777" w:rsidR="00693C66" w:rsidRDefault="00693C66">
      <w:pPr>
        <w:jc w:val="center"/>
        <w:rPr>
          <w:rFonts w:ascii="Arial" w:hAnsi="Arial"/>
          <w:b/>
        </w:rPr>
      </w:pPr>
    </w:p>
    <w:p w14:paraId="0605942B" w14:textId="77777777" w:rsidR="00693C66" w:rsidRDefault="00693C66">
      <w:pPr>
        <w:jc w:val="center"/>
        <w:rPr>
          <w:rFonts w:ascii="Arial" w:hAnsi="Arial"/>
          <w:b/>
        </w:rPr>
      </w:pPr>
    </w:p>
    <w:p w14:paraId="1F11FB75" w14:textId="77777777" w:rsidR="00693C66" w:rsidRDefault="00693C66">
      <w:pPr>
        <w:jc w:val="center"/>
        <w:rPr>
          <w:rFonts w:ascii="Arial" w:hAnsi="Arial"/>
          <w:b/>
        </w:rPr>
      </w:pPr>
    </w:p>
    <w:p w14:paraId="0FE87613" w14:textId="77777777" w:rsidR="00693C66" w:rsidRDefault="00693C66">
      <w:pPr>
        <w:jc w:val="center"/>
        <w:rPr>
          <w:rFonts w:ascii="Arial" w:hAnsi="Arial"/>
          <w:b/>
        </w:rPr>
      </w:pPr>
    </w:p>
    <w:p w14:paraId="64065DB7" w14:textId="77777777" w:rsidR="00693C66" w:rsidRDefault="00693C66">
      <w:pPr>
        <w:jc w:val="center"/>
        <w:rPr>
          <w:rFonts w:ascii="Arial" w:hAnsi="Arial"/>
          <w:b/>
        </w:rPr>
      </w:pPr>
    </w:p>
    <w:p w14:paraId="634612C4" w14:textId="77777777" w:rsidR="00693C66" w:rsidRDefault="00693C66">
      <w:pPr>
        <w:jc w:val="center"/>
        <w:rPr>
          <w:rFonts w:ascii="Arial" w:hAnsi="Arial"/>
          <w:b/>
        </w:rPr>
      </w:pPr>
    </w:p>
    <w:p w14:paraId="124AC884" w14:textId="77777777" w:rsidR="00693C66" w:rsidRDefault="00693C66">
      <w:pPr>
        <w:jc w:val="center"/>
        <w:rPr>
          <w:rFonts w:ascii="Arial" w:hAnsi="Arial"/>
          <w:b/>
        </w:rPr>
      </w:pPr>
    </w:p>
    <w:p w14:paraId="59FB253A" w14:textId="77777777" w:rsidR="00693C66" w:rsidRDefault="00693C66">
      <w:pPr>
        <w:jc w:val="center"/>
        <w:rPr>
          <w:rFonts w:ascii="Arial" w:hAnsi="Arial"/>
          <w:b/>
        </w:rPr>
      </w:pPr>
    </w:p>
    <w:p w14:paraId="12D00188" w14:textId="77777777" w:rsidR="00693C66" w:rsidRDefault="00693C66">
      <w:pPr>
        <w:jc w:val="center"/>
        <w:rPr>
          <w:rFonts w:ascii="Arial" w:hAnsi="Arial"/>
          <w:b/>
        </w:rPr>
      </w:pPr>
    </w:p>
    <w:p w14:paraId="50D7819E" w14:textId="77777777" w:rsidR="00693C66" w:rsidRDefault="00693C66">
      <w:pPr>
        <w:jc w:val="center"/>
        <w:rPr>
          <w:rFonts w:ascii="Arial" w:hAnsi="Arial"/>
          <w:b/>
        </w:rPr>
      </w:pPr>
    </w:p>
    <w:p w14:paraId="7694619D" w14:textId="77777777" w:rsidR="00693C66" w:rsidRDefault="00693C66">
      <w:pPr>
        <w:jc w:val="center"/>
        <w:rPr>
          <w:rFonts w:ascii="Arial" w:hAnsi="Arial"/>
          <w:b/>
        </w:rPr>
      </w:pPr>
    </w:p>
    <w:p w14:paraId="3571AE5C" w14:textId="77777777" w:rsidR="00693C66" w:rsidRDefault="00693C66">
      <w:pPr>
        <w:jc w:val="center"/>
        <w:rPr>
          <w:rFonts w:ascii="Arial" w:hAnsi="Arial"/>
          <w:b/>
        </w:rPr>
      </w:pPr>
    </w:p>
    <w:p w14:paraId="653ACFAB" w14:textId="77777777" w:rsidR="00693C66" w:rsidRDefault="00693C66">
      <w:pPr>
        <w:jc w:val="center"/>
        <w:rPr>
          <w:rFonts w:ascii="Arial" w:hAnsi="Arial"/>
          <w:b/>
        </w:rPr>
      </w:pPr>
    </w:p>
    <w:p w14:paraId="1C3DC191" w14:textId="77777777" w:rsidR="00693C66" w:rsidRDefault="00693C66">
      <w:pPr>
        <w:jc w:val="center"/>
        <w:rPr>
          <w:rFonts w:ascii="Arial" w:hAnsi="Arial"/>
          <w:b/>
        </w:rPr>
      </w:pPr>
    </w:p>
    <w:p w14:paraId="0837A77A" w14:textId="77777777" w:rsidR="00693C66" w:rsidRDefault="00693C66">
      <w:pPr>
        <w:jc w:val="center"/>
        <w:rPr>
          <w:rFonts w:ascii="Arial" w:hAnsi="Arial"/>
          <w:b/>
        </w:rPr>
      </w:pPr>
    </w:p>
    <w:p w14:paraId="5A20B7F4" w14:textId="77777777" w:rsidR="00693C66" w:rsidRDefault="00693C66">
      <w:pPr>
        <w:jc w:val="center"/>
        <w:rPr>
          <w:rFonts w:ascii="Arial" w:hAnsi="Arial"/>
          <w:b/>
        </w:rPr>
      </w:pPr>
    </w:p>
    <w:p w14:paraId="343DF42B" w14:textId="77777777" w:rsidR="00693C66" w:rsidRDefault="00693C66">
      <w:pPr>
        <w:jc w:val="center"/>
        <w:rPr>
          <w:rFonts w:ascii="Arial" w:hAnsi="Arial"/>
          <w:b/>
        </w:rPr>
      </w:pPr>
    </w:p>
    <w:p w14:paraId="47CCD802" w14:textId="77777777" w:rsidR="00693C66" w:rsidRDefault="00693C66">
      <w:pPr>
        <w:jc w:val="center"/>
        <w:rPr>
          <w:rFonts w:ascii="Arial" w:hAnsi="Arial"/>
          <w:b/>
        </w:rPr>
      </w:pPr>
    </w:p>
    <w:p w14:paraId="18879C05" w14:textId="77777777" w:rsidR="00693C66" w:rsidRDefault="00693C66">
      <w:pPr>
        <w:jc w:val="center"/>
        <w:rPr>
          <w:rFonts w:ascii="Arial" w:hAnsi="Arial"/>
          <w:b/>
        </w:rPr>
      </w:pPr>
    </w:p>
    <w:p w14:paraId="257936BF" w14:textId="77777777" w:rsidR="00693C66" w:rsidRDefault="00693C66">
      <w:pPr>
        <w:jc w:val="center"/>
        <w:rPr>
          <w:rFonts w:ascii="Arial" w:hAnsi="Arial"/>
          <w:b/>
        </w:rPr>
      </w:pPr>
    </w:p>
    <w:p w14:paraId="36360971" w14:textId="77777777" w:rsidR="00693C66" w:rsidRDefault="00693C66">
      <w:pPr>
        <w:jc w:val="center"/>
        <w:rPr>
          <w:rFonts w:ascii="Arial" w:hAnsi="Arial"/>
          <w:b/>
        </w:rPr>
      </w:pPr>
    </w:p>
    <w:p w14:paraId="5214F58A" w14:textId="77777777" w:rsidR="00693C66" w:rsidRDefault="00693C66">
      <w:pPr>
        <w:jc w:val="center"/>
        <w:rPr>
          <w:rFonts w:ascii="Arial" w:hAnsi="Arial"/>
          <w:b/>
        </w:rPr>
      </w:pPr>
    </w:p>
    <w:p w14:paraId="091C7F89" w14:textId="77777777" w:rsidR="00693C66" w:rsidRDefault="00693C66">
      <w:pPr>
        <w:jc w:val="center"/>
        <w:rPr>
          <w:rFonts w:ascii="Arial" w:hAnsi="Arial"/>
          <w:b/>
        </w:rPr>
      </w:pPr>
    </w:p>
    <w:p w14:paraId="25555A6D" w14:textId="77777777" w:rsidR="00693C66" w:rsidRDefault="00693C66">
      <w:pPr>
        <w:jc w:val="center"/>
        <w:rPr>
          <w:rFonts w:ascii="Arial" w:hAnsi="Arial"/>
          <w:b/>
        </w:rPr>
      </w:pPr>
    </w:p>
    <w:p w14:paraId="567ACF27" w14:textId="77777777" w:rsidR="00693C66" w:rsidRDefault="00693C66">
      <w:pPr>
        <w:jc w:val="center"/>
        <w:rPr>
          <w:rFonts w:ascii="Arial" w:hAnsi="Arial"/>
          <w:b/>
        </w:rPr>
      </w:pPr>
    </w:p>
    <w:p w14:paraId="4069F6EA" w14:textId="77777777" w:rsidR="00693C66" w:rsidRDefault="00693C66">
      <w:pPr>
        <w:jc w:val="center"/>
        <w:rPr>
          <w:rFonts w:ascii="Arial" w:hAnsi="Arial"/>
          <w:b/>
        </w:rPr>
      </w:pPr>
    </w:p>
    <w:p w14:paraId="3C32507D" w14:textId="77777777" w:rsidR="00693C66" w:rsidRDefault="00693C66">
      <w:pPr>
        <w:jc w:val="center"/>
        <w:rPr>
          <w:rFonts w:ascii="Arial" w:hAnsi="Arial"/>
          <w:b/>
        </w:rPr>
      </w:pPr>
    </w:p>
    <w:p w14:paraId="7146B14F" w14:textId="77777777" w:rsidR="00693C66" w:rsidRDefault="00693C66">
      <w:pPr>
        <w:jc w:val="center"/>
        <w:rPr>
          <w:rFonts w:ascii="Arial" w:hAnsi="Arial"/>
          <w:b/>
        </w:rPr>
      </w:pPr>
    </w:p>
    <w:p w14:paraId="400D251A" w14:textId="77777777" w:rsidR="00693C66" w:rsidRDefault="00693C66">
      <w:pPr>
        <w:jc w:val="center"/>
        <w:rPr>
          <w:rFonts w:ascii="Arial" w:hAnsi="Arial"/>
          <w:b/>
        </w:rPr>
      </w:pPr>
    </w:p>
    <w:p w14:paraId="14E4C268" w14:textId="77777777" w:rsidR="00693C66" w:rsidRDefault="00693C66">
      <w:pPr>
        <w:jc w:val="center"/>
        <w:rPr>
          <w:rFonts w:ascii="Arial" w:hAnsi="Arial"/>
          <w:b/>
        </w:rPr>
      </w:pPr>
    </w:p>
    <w:p w14:paraId="3FE2F1C4" w14:textId="77777777" w:rsidR="00B26A4A" w:rsidRPr="00267BFD" w:rsidRDefault="00B26A4A" w:rsidP="009D3B72">
      <w:pPr>
        <w:pStyle w:val="Heading1"/>
        <w:keepNext w:val="0"/>
        <w:keepLines/>
        <w:numPr>
          <w:ilvl w:val="0"/>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after="120" w:line="276" w:lineRule="auto"/>
        <w:jc w:val="center"/>
      </w:pPr>
    </w:p>
    <w:p w14:paraId="0061C0F4" w14:textId="77777777" w:rsidR="00B26A4A" w:rsidRPr="00267BFD" w:rsidRDefault="00B26A4A" w:rsidP="00B26A4A">
      <w:pPr>
        <w:pStyle w:val="RFPSectionBIG"/>
      </w:pPr>
      <w:r w:rsidRPr="000556A5">
        <w:t>SPECIFICATIONS AND ADDITIONAL QUESTIONS</w:t>
      </w:r>
    </w:p>
    <w:p w14:paraId="4133EE76" w14:textId="77777777" w:rsidR="00B26A4A" w:rsidRPr="00B26A4A"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B26A4A">
        <w:rPr>
          <w:rFonts w:cs="Arial"/>
          <w:sz w:val="20"/>
        </w:rPr>
        <w:t>General</w:t>
      </w:r>
    </w:p>
    <w:p w14:paraId="005009F3" w14:textId="77777777" w:rsidR="00B26A4A" w:rsidRPr="00B26A4A" w:rsidRDefault="00B26A4A" w:rsidP="00B26A4A">
      <w:pPr>
        <w:ind w:left="720"/>
        <w:rPr>
          <w:rFonts w:ascii="Arial" w:hAnsi="Arial" w:cs="Arial"/>
          <w:sz w:val="20"/>
        </w:rPr>
      </w:pPr>
      <w:r w:rsidRPr="00B26A4A">
        <w:rPr>
          <w:rFonts w:ascii="Arial" w:hAnsi="Arial" w:cs="Arial"/>
          <w:sz w:val="20"/>
        </w:rPr>
        <w:t>The Minimum Qualification Requirements and the Specifications for the VMS, as well as certain requests for information to be provided by Proposer as part of its proposal, are set forth below. As indicated in Section 2.3 of this RFP, the successful Proposer is referred to as the “</w:t>
      </w:r>
      <w:r w:rsidRPr="00B26A4A">
        <w:rPr>
          <w:rFonts w:ascii="Arial" w:hAnsi="Arial" w:cs="Arial"/>
          <w:b/>
          <w:sz w:val="20"/>
        </w:rPr>
        <w:t>Contractor</w:t>
      </w:r>
      <w:r w:rsidRPr="00B26A4A">
        <w:rPr>
          <w:rFonts w:ascii="Arial" w:hAnsi="Arial" w:cs="Arial"/>
          <w:sz w:val="20"/>
        </w:rPr>
        <w:t>.”</w:t>
      </w:r>
    </w:p>
    <w:p w14:paraId="199A726A" w14:textId="77777777" w:rsidR="00B26A4A" w:rsidRPr="00B26A4A"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B26A4A">
        <w:rPr>
          <w:rFonts w:cs="Arial"/>
          <w:sz w:val="20"/>
        </w:rPr>
        <w:t>Minimum Qualification Requirements</w:t>
      </w:r>
    </w:p>
    <w:p w14:paraId="55241CC2" w14:textId="77777777" w:rsidR="00B26A4A" w:rsidRPr="00B26A4A" w:rsidRDefault="00B26A4A" w:rsidP="00B26A4A">
      <w:pPr>
        <w:ind w:left="720"/>
        <w:rPr>
          <w:rFonts w:ascii="Arial" w:hAnsi="Arial" w:cs="Arial"/>
          <w:bCs/>
          <w:color w:val="000000"/>
          <w:sz w:val="20"/>
        </w:rPr>
      </w:pPr>
      <w:r w:rsidRPr="00B26A4A">
        <w:rPr>
          <w:rFonts w:ascii="Arial" w:hAnsi="Arial" w:cs="Arial"/>
          <w:sz w:val="20"/>
        </w:rPr>
        <w:t xml:space="preserve">Each proposal MUST include information that clearly indicates that Proposer meets each of the following qualifications with regard to </w:t>
      </w:r>
      <w:r w:rsidRPr="00B26A4A">
        <w:rPr>
          <w:rFonts w:ascii="Arial" w:hAnsi="Arial" w:cs="Arial"/>
          <w:bCs/>
          <w:color w:val="000000"/>
          <w:sz w:val="20"/>
        </w:rPr>
        <w:t>VMS implementation:</w:t>
      </w:r>
    </w:p>
    <w:p w14:paraId="657014EC" w14:textId="77777777" w:rsidR="00B26A4A" w:rsidRPr="00B26A4A" w:rsidRDefault="00B26A4A" w:rsidP="009D3B72">
      <w:pPr>
        <w:pStyle w:val="ListParagraph"/>
        <w:keepLines/>
        <w:numPr>
          <w:ilvl w:val="0"/>
          <w:numId w:val="14"/>
        </w:numPr>
        <w:spacing w:line="276" w:lineRule="auto"/>
        <w:contextualSpacing/>
        <w:rPr>
          <w:rFonts w:ascii="Arial" w:hAnsi="Arial" w:cs="Arial"/>
          <w:sz w:val="20"/>
          <w:u w:val="single"/>
        </w:rPr>
      </w:pPr>
      <w:r w:rsidRPr="00B26A4A">
        <w:rPr>
          <w:rFonts w:ascii="Arial" w:hAnsi="Arial" w:cs="Arial"/>
          <w:sz w:val="20"/>
        </w:rPr>
        <w:t>Proposer must have business process analysis experience as it relates to VMS at a large academic institution.</w:t>
      </w:r>
    </w:p>
    <w:p w14:paraId="17DF9AF9" w14:textId="77777777" w:rsidR="00B26A4A" w:rsidRPr="00B26A4A" w:rsidRDefault="00B26A4A" w:rsidP="009D3B72">
      <w:pPr>
        <w:pStyle w:val="ListParagraph"/>
        <w:keepLines/>
        <w:numPr>
          <w:ilvl w:val="0"/>
          <w:numId w:val="14"/>
        </w:numPr>
        <w:spacing w:line="276" w:lineRule="auto"/>
        <w:contextualSpacing/>
        <w:rPr>
          <w:rFonts w:ascii="Arial" w:hAnsi="Arial" w:cs="Arial"/>
          <w:color w:val="000000"/>
          <w:sz w:val="20"/>
        </w:rPr>
      </w:pPr>
      <w:r w:rsidRPr="00B26A4A">
        <w:rPr>
          <w:rFonts w:ascii="Arial" w:hAnsi="Arial" w:cs="Arial"/>
          <w:sz w:val="20"/>
        </w:rPr>
        <w:t>Proposer must have application implementation project management experience.</w:t>
      </w:r>
    </w:p>
    <w:p w14:paraId="7848F1E2" w14:textId="77777777" w:rsidR="00B26A4A" w:rsidRPr="00B26A4A" w:rsidRDefault="00B26A4A" w:rsidP="009D3B72">
      <w:pPr>
        <w:pStyle w:val="ListParagraph"/>
        <w:keepLines/>
        <w:numPr>
          <w:ilvl w:val="0"/>
          <w:numId w:val="14"/>
        </w:numPr>
        <w:spacing w:line="276" w:lineRule="auto"/>
        <w:contextualSpacing/>
        <w:rPr>
          <w:rFonts w:ascii="Arial" w:hAnsi="Arial" w:cs="Arial"/>
          <w:sz w:val="20"/>
        </w:rPr>
      </w:pPr>
      <w:r w:rsidRPr="00B26A4A">
        <w:rPr>
          <w:rFonts w:ascii="Arial" w:hAnsi="Arial" w:cs="Arial"/>
          <w:sz w:val="20"/>
        </w:rPr>
        <w:t>Proposer must possess a minimum of 3 years’ experience in VMS business systems integration. Expertise in VMS implementation, as listed in this RFP, is required.</w:t>
      </w:r>
    </w:p>
    <w:p w14:paraId="21746A7B" w14:textId="77777777" w:rsidR="00B26A4A" w:rsidRPr="000556A5"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0556A5">
        <w:rPr>
          <w:rFonts w:cs="Arial"/>
          <w:sz w:val="20"/>
        </w:rPr>
        <w:t>Scope of Work</w:t>
      </w:r>
    </w:p>
    <w:p w14:paraId="3109EDF2" w14:textId="14612E16" w:rsidR="00E705AA" w:rsidRPr="000556A5" w:rsidRDefault="00E705AA" w:rsidP="00E705AA">
      <w:pPr>
        <w:ind w:left="720"/>
        <w:rPr>
          <w:rFonts w:ascii="Arial" w:hAnsi="Arial" w:cs="Arial"/>
          <w:b/>
          <w:sz w:val="20"/>
          <w:u w:val="single"/>
        </w:rPr>
      </w:pPr>
      <w:r w:rsidRPr="000556A5">
        <w:rPr>
          <w:rFonts w:ascii="Arial" w:hAnsi="Arial" w:cs="Arial"/>
          <w:b/>
          <w:sz w:val="20"/>
          <w:u w:val="single"/>
        </w:rPr>
        <w:t>Objective of VMS</w:t>
      </w:r>
    </w:p>
    <w:p w14:paraId="1FCFC782" w14:textId="77777777" w:rsidR="00E705AA" w:rsidRPr="00E705AA" w:rsidRDefault="00E705AA" w:rsidP="00E705AA">
      <w:pPr>
        <w:ind w:left="720"/>
        <w:rPr>
          <w:highlight w:val="cyan"/>
        </w:rPr>
      </w:pPr>
    </w:p>
    <w:p w14:paraId="4D616A36" w14:textId="0CE36A37" w:rsidR="00A30414" w:rsidRPr="0059623B" w:rsidRDefault="00A30414" w:rsidP="00A30414">
      <w:pPr>
        <w:ind w:left="720"/>
        <w:rPr>
          <w:rFonts w:ascii="Arial" w:hAnsi="Arial" w:cs="Arial"/>
          <w:color w:val="000000"/>
          <w:sz w:val="20"/>
        </w:rPr>
      </w:pPr>
      <w:r w:rsidRPr="0059623B">
        <w:rPr>
          <w:rFonts w:ascii="Arial" w:hAnsi="Arial" w:cs="Arial"/>
          <w:color w:val="000000"/>
          <w:sz w:val="20"/>
        </w:rPr>
        <w:t>The overall objective of the VMS is to provide a single point for managing several critical CLAMC business processes with functionality as follows:</w:t>
      </w:r>
    </w:p>
    <w:p w14:paraId="2D348896"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Capture and track animal census data</w:t>
      </w:r>
    </w:p>
    <w:p w14:paraId="5368BCB4"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Create and manage cage cards</w:t>
      </w:r>
    </w:p>
    <w:p w14:paraId="741C39E7"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Allow data entry, electronic submission, and business office processing of animal orders</w:t>
      </w:r>
    </w:p>
    <w:p w14:paraId="79E63E10"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Manage veterinary supply ordering and inventory tracking</w:t>
      </w:r>
    </w:p>
    <w:p w14:paraId="10E7E26D"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Provide census reports sorted by various categories (room, PI, species, protocol, etc.)</w:t>
      </w:r>
    </w:p>
    <w:p w14:paraId="2AE637C1"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Manage billing processes electronically</w:t>
      </w:r>
    </w:p>
    <w:p w14:paraId="5CF5BDE1"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Perform cost accounting</w:t>
      </w:r>
    </w:p>
    <w:p w14:paraId="5A82479D"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Maintain animal health records and sick/dead/on treatment database</w:t>
      </w:r>
    </w:p>
    <w:p w14:paraId="53023AEF"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Manage equipment inventory and repair requests</w:t>
      </w:r>
    </w:p>
    <w:p w14:paraId="179BC80E" w14:textId="77777777"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Provide census reports needed for reporting to regulatory bodies (USDA, NIH Office of Laboratory Animal Welfare, and AAALAC-International)</w:t>
      </w:r>
    </w:p>
    <w:p w14:paraId="4E5683C6" w14:textId="5E74F773" w:rsidR="00A30414" w:rsidRPr="0059623B" w:rsidRDefault="00A30414" w:rsidP="009D3B72">
      <w:pPr>
        <w:pStyle w:val="HTMLPreformatted"/>
        <w:numPr>
          <w:ilvl w:val="0"/>
          <w:numId w:val="10"/>
        </w:numPr>
        <w:contextualSpacing/>
        <w:rPr>
          <w:rFonts w:ascii="Arial" w:hAnsi="Arial" w:cs="Arial"/>
          <w:color w:val="000000"/>
        </w:rPr>
      </w:pPr>
      <w:r w:rsidRPr="0059623B">
        <w:rPr>
          <w:rFonts w:ascii="Arial" w:hAnsi="Arial" w:cs="Arial"/>
          <w:color w:val="000000"/>
        </w:rPr>
        <w:t xml:space="preserve">Allow configuration of email notifications to vivarium and research staff </w:t>
      </w:r>
      <w:r w:rsidR="00535E56">
        <w:rPr>
          <w:rFonts w:ascii="Arial" w:hAnsi="Arial" w:cs="Arial"/>
          <w:color w:val="000000"/>
        </w:rPr>
        <w:t xml:space="preserve">to inform them </w:t>
      </w:r>
      <w:r w:rsidRPr="0059623B">
        <w:rPr>
          <w:rFonts w:ascii="Arial" w:hAnsi="Arial" w:cs="Arial"/>
          <w:color w:val="000000"/>
        </w:rPr>
        <w:t>of animal-related events</w:t>
      </w:r>
    </w:p>
    <w:p w14:paraId="680A0FBB" w14:textId="77777777" w:rsidR="00A30414" w:rsidRPr="0059623B" w:rsidRDefault="00A30414" w:rsidP="00A30414">
      <w:pPr>
        <w:rPr>
          <w:rFonts w:ascii="Arial" w:hAnsi="Arial" w:cs="Arial"/>
          <w:color w:val="000000"/>
          <w:sz w:val="20"/>
        </w:rPr>
      </w:pPr>
    </w:p>
    <w:p w14:paraId="5804006B" w14:textId="77B21C1B" w:rsidR="00E705AA" w:rsidRPr="00576DAD" w:rsidRDefault="00E705AA" w:rsidP="00576DAD">
      <w:pPr>
        <w:spacing w:line="276" w:lineRule="auto"/>
        <w:ind w:left="720"/>
        <w:rPr>
          <w:rFonts w:ascii="Arial" w:eastAsia="Times New Roman" w:hAnsi="Arial" w:cs="Arial"/>
          <w:b/>
          <w:color w:val="000000"/>
          <w:sz w:val="20"/>
          <w:u w:val="single"/>
        </w:rPr>
      </w:pPr>
      <w:r w:rsidRPr="00576DAD">
        <w:rPr>
          <w:rFonts w:ascii="Arial" w:eastAsia="Times New Roman" w:hAnsi="Arial" w:cs="Arial"/>
          <w:b/>
          <w:color w:val="000000"/>
          <w:sz w:val="20"/>
          <w:u w:val="single"/>
        </w:rPr>
        <w:t>University CLAMC</w:t>
      </w:r>
    </w:p>
    <w:p w14:paraId="3BCD8F6C" w14:textId="77777777" w:rsidR="00E705AA" w:rsidRPr="00B26A4A" w:rsidRDefault="00E705AA" w:rsidP="00E705AA">
      <w:pPr>
        <w:ind w:left="720"/>
        <w:rPr>
          <w:rFonts w:ascii="Arial" w:eastAsia="Times New Roman" w:hAnsi="Arial" w:cs="Arial"/>
          <w:color w:val="000000"/>
          <w:sz w:val="20"/>
        </w:rPr>
      </w:pPr>
      <w:r w:rsidRPr="00B26A4A">
        <w:rPr>
          <w:rFonts w:ascii="Arial" w:eastAsia="Times New Roman" w:hAnsi="Arial" w:cs="Arial"/>
          <w:color w:val="000000"/>
          <w:sz w:val="20"/>
        </w:rPr>
        <w:t>The University CLAMC vivaria have 107 room locations in 6 buildings on the Texas Medical Center campus in Houston, TX. There are approximately 435 active protocols from over 200 researchers. The University anticipates 1,000 active users on the VMS. CLAMC currently has 18,500 active cage cards with approximately 1,600 new cage cards created per month for all sites combined. One vivarium is currently under construction with an anticipated 6 new rooms to be opened in 2017 for additional animal housing capacity. The facilities include housing for large and small animals.</w:t>
      </w:r>
    </w:p>
    <w:p w14:paraId="0C80947F" w14:textId="77777777" w:rsidR="00E705AA" w:rsidRDefault="00E705AA" w:rsidP="00B26A4A">
      <w:pPr>
        <w:ind w:left="720"/>
        <w:rPr>
          <w:rFonts w:ascii="Arial" w:hAnsi="Arial" w:cs="Arial"/>
          <w:b/>
          <w:sz w:val="20"/>
        </w:rPr>
      </w:pPr>
    </w:p>
    <w:p w14:paraId="253C0E38" w14:textId="561FB84B" w:rsidR="00E705AA" w:rsidRPr="00576DAD" w:rsidRDefault="00E705AA" w:rsidP="00576DAD">
      <w:pPr>
        <w:spacing w:line="276" w:lineRule="auto"/>
        <w:ind w:left="720"/>
        <w:rPr>
          <w:rFonts w:ascii="Arial" w:hAnsi="Arial" w:cs="Arial"/>
          <w:b/>
          <w:sz w:val="20"/>
          <w:u w:val="single"/>
        </w:rPr>
      </w:pPr>
      <w:r w:rsidRPr="00576DAD">
        <w:rPr>
          <w:rFonts w:ascii="Arial" w:hAnsi="Arial" w:cs="Arial"/>
          <w:b/>
          <w:sz w:val="20"/>
          <w:u w:val="single"/>
        </w:rPr>
        <w:t>University Project Team</w:t>
      </w:r>
    </w:p>
    <w:p w14:paraId="0A25C26F" w14:textId="2468BDED" w:rsidR="00B26A4A" w:rsidRDefault="00B26A4A" w:rsidP="00B26A4A">
      <w:pPr>
        <w:ind w:left="720"/>
        <w:rPr>
          <w:rFonts w:ascii="Arial" w:hAnsi="Arial" w:cs="Arial"/>
          <w:sz w:val="20"/>
        </w:rPr>
      </w:pPr>
      <w:r w:rsidRPr="00B26A4A">
        <w:rPr>
          <w:rFonts w:ascii="Arial" w:hAnsi="Arial" w:cs="Arial"/>
          <w:sz w:val="20"/>
        </w:rPr>
        <w:t xml:space="preserve">The University project team structure consists of a project sponsor, a project advisory team, and an overall implementation team comprised of functional and technical team members. Functional team members will have primary responsibility for review of the functionality, participation in VMS fit/gap sessions, documentation of business process changes, and acceptance testing. Current processes have been documented and will be made available to </w:t>
      </w:r>
      <w:r w:rsidR="00C72199">
        <w:rPr>
          <w:rFonts w:ascii="Arial" w:hAnsi="Arial" w:cs="Arial"/>
          <w:sz w:val="20"/>
        </w:rPr>
        <w:t>the select</w:t>
      </w:r>
      <w:r w:rsidR="00A30414">
        <w:rPr>
          <w:rFonts w:ascii="Arial" w:hAnsi="Arial" w:cs="Arial"/>
          <w:sz w:val="20"/>
        </w:rPr>
        <w:t>ed</w:t>
      </w:r>
      <w:r w:rsidR="00C72199">
        <w:rPr>
          <w:rFonts w:ascii="Arial" w:hAnsi="Arial" w:cs="Arial"/>
          <w:sz w:val="20"/>
        </w:rPr>
        <w:t xml:space="preserve"> Contractor</w:t>
      </w:r>
      <w:r w:rsidRPr="00B26A4A">
        <w:rPr>
          <w:rFonts w:ascii="Arial" w:hAnsi="Arial" w:cs="Arial"/>
          <w:sz w:val="20"/>
        </w:rPr>
        <w:t xml:space="preserve">. </w:t>
      </w:r>
    </w:p>
    <w:p w14:paraId="554B2D0D" w14:textId="77777777" w:rsidR="00B26A4A" w:rsidRPr="00B26A4A" w:rsidRDefault="00B26A4A" w:rsidP="00B26A4A">
      <w:pPr>
        <w:ind w:left="720"/>
        <w:rPr>
          <w:rFonts w:ascii="Arial" w:hAnsi="Arial" w:cs="Arial"/>
          <w:sz w:val="20"/>
        </w:rPr>
      </w:pPr>
    </w:p>
    <w:p w14:paraId="65A0D651" w14:textId="77777777" w:rsidR="00B26A4A" w:rsidRDefault="00B26A4A" w:rsidP="00B26A4A">
      <w:pPr>
        <w:ind w:left="720"/>
        <w:rPr>
          <w:rFonts w:ascii="Arial" w:hAnsi="Arial" w:cs="Arial"/>
          <w:sz w:val="20"/>
        </w:rPr>
      </w:pPr>
      <w:r w:rsidRPr="00B26A4A">
        <w:rPr>
          <w:rFonts w:ascii="Arial" w:hAnsi="Arial" w:cs="Arial"/>
          <w:sz w:val="20"/>
        </w:rPr>
        <w:t xml:space="preserve">Individual team members will be responsible for reviewing specific components of the VMS regarding areas in which they have expertise. Information Technology team members will be responsible for hardware and software implementation. It is anticipated that representatives from functional, technical and user constituencies will be represented at all project levels. These representatives will bring the functional expertise, in-depth knowledge of administrative and animal management processes, familiarity with the skills and abilities of the workforce, and general management experience necessary for the project to succeed.  </w:t>
      </w:r>
    </w:p>
    <w:p w14:paraId="400C2B08" w14:textId="77777777" w:rsidR="00B26A4A" w:rsidRPr="00B26A4A" w:rsidRDefault="00B26A4A" w:rsidP="00B26A4A">
      <w:pPr>
        <w:ind w:left="720"/>
        <w:rPr>
          <w:rFonts w:ascii="Arial" w:hAnsi="Arial" w:cs="Arial"/>
          <w:sz w:val="20"/>
        </w:rPr>
      </w:pPr>
    </w:p>
    <w:p w14:paraId="664AD1E4" w14:textId="2A429823" w:rsidR="00B26A4A" w:rsidRDefault="00B26A4A" w:rsidP="00B26A4A">
      <w:pPr>
        <w:ind w:left="720"/>
        <w:rPr>
          <w:rFonts w:ascii="Arial" w:hAnsi="Arial" w:cs="Arial"/>
          <w:sz w:val="20"/>
        </w:rPr>
      </w:pPr>
      <w:r w:rsidRPr="00B26A4A">
        <w:rPr>
          <w:rFonts w:ascii="Arial" w:hAnsi="Arial" w:cs="Arial"/>
          <w:sz w:val="20"/>
        </w:rPr>
        <w:t xml:space="preserve">The University will provide technical and functional staff in support of the engagement. End user participation will likely be </w:t>
      </w:r>
      <w:r w:rsidR="00C72199">
        <w:rPr>
          <w:rFonts w:ascii="Arial" w:hAnsi="Arial" w:cs="Arial"/>
          <w:sz w:val="20"/>
        </w:rPr>
        <w:t>less than full-</w:t>
      </w:r>
      <w:r w:rsidRPr="00B26A4A">
        <w:rPr>
          <w:rFonts w:ascii="Arial" w:hAnsi="Arial" w:cs="Arial"/>
          <w:sz w:val="20"/>
        </w:rPr>
        <w:t>time but will be available as required and requested. The project plans will be used to obtain commitment of staff time and resources for implementation and training.</w:t>
      </w:r>
    </w:p>
    <w:p w14:paraId="2DDBAD8C" w14:textId="77777777" w:rsidR="00B26A4A" w:rsidRPr="00B26A4A" w:rsidRDefault="00B26A4A" w:rsidP="00B26A4A">
      <w:pPr>
        <w:ind w:left="720"/>
        <w:rPr>
          <w:rFonts w:ascii="Arial" w:hAnsi="Arial" w:cs="Arial"/>
          <w:sz w:val="20"/>
        </w:rPr>
      </w:pPr>
    </w:p>
    <w:p w14:paraId="11D3B35D" w14:textId="6B7FF193" w:rsidR="00E705AA" w:rsidRPr="00576DAD" w:rsidRDefault="00E705AA" w:rsidP="00576DAD">
      <w:pPr>
        <w:spacing w:line="276" w:lineRule="auto"/>
        <w:ind w:left="720"/>
        <w:rPr>
          <w:rFonts w:ascii="Arial" w:hAnsi="Arial" w:cs="Arial"/>
          <w:b/>
          <w:bCs/>
          <w:color w:val="000000"/>
          <w:sz w:val="20"/>
          <w:u w:val="single"/>
        </w:rPr>
      </w:pPr>
      <w:r w:rsidRPr="00576DAD">
        <w:rPr>
          <w:rFonts w:ascii="Arial" w:hAnsi="Arial" w:cs="Arial"/>
          <w:b/>
          <w:bCs/>
          <w:color w:val="000000"/>
          <w:sz w:val="20"/>
          <w:u w:val="single"/>
        </w:rPr>
        <w:t>Proposer’s Work Plan</w:t>
      </w:r>
    </w:p>
    <w:p w14:paraId="5F630A51" w14:textId="0194BEDF" w:rsidR="00B26A4A" w:rsidRDefault="00B26A4A" w:rsidP="00B26A4A">
      <w:pPr>
        <w:ind w:left="720"/>
        <w:rPr>
          <w:rFonts w:ascii="Arial" w:hAnsi="Arial" w:cs="Arial"/>
          <w:sz w:val="20"/>
        </w:rPr>
      </w:pPr>
      <w:r w:rsidRPr="00B26A4A">
        <w:rPr>
          <w:rFonts w:ascii="Arial" w:hAnsi="Arial" w:cs="Arial"/>
          <w:bCs/>
          <w:color w:val="000000"/>
          <w:sz w:val="20"/>
        </w:rPr>
        <w:t>Selected Contractor will provide the VMS described below to the University. Proposer</w:t>
      </w:r>
      <w:r w:rsidRPr="00B26A4A">
        <w:rPr>
          <w:rFonts w:ascii="Arial" w:hAnsi="Arial" w:cs="Arial"/>
          <w:sz w:val="20"/>
        </w:rPr>
        <w:t xml:space="preserve"> must submit detailed work plans. Within the work plans, once a resource is assigned to the tasks, any influence on the resources’ work which includes vacation requests or time off the project must be included. The University believes that it is crucial to keep the same resource active in the role it started throughout duration of the project so there is no delay due to the learning curve of a new resource or project staff having to wait until the resource returns from time off. The University expects Proposer to assume direct responsibility for tasks defined in the work plan.  Avoid use of terms such as “coordinate”, “assist” and “advise”. </w:t>
      </w:r>
    </w:p>
    <w:p w14:paraId="5F9D8CF4" w14:textId="77777777" w:rsidR="00B26A4A" w:rsidRPr="00B26A4A" w:rsidRDefault="00B26A4A" w:rsidP="00B26A4A">
      <w:pPr>
        <w:ind w:left="720"/>
        <w:rPr>
          <w:rFonts w:ascii="Arial" w:hAnsi="Arial" w:cs="Arial"/>
          <w:sz w:val="20"/>
        </w:rPr>
      </w:pPr>
    </w:p>
    <w:p w14:paraId="29B827A7" w14:textId="77777777" w:rsidR="00E705AA" w:rsidRPr="00576DAD" w:rsidRDefault="00E705AA" w:rsidP="00576DAD">
      <w:pPr>
        <w:spacing w:line="276" w:lineRule="auto"/>
        <w:ind w:left="720"/>
        <w:rPr>
          <w:rFonts w:ascii="Arial" w:hAnsi="Arial" w:cs="Arial"/>
          <w:b/>
          <w:sz w:val="20"/>
          <w:u w:val="single"/>
        </w:rPr>
      </w:pPr>
      <w:r w:rsidRPr="00576DAD">
        <w:rPr>
          <w:rFonts w:ascii="Arial" w:hAnsi="Arial" w:cs="Arial"/>
          <w:b/>
          <w:sz w:val="20"/>
          <w:u w:val="single"/>
        </w:rPr>
        <w:t>Holiday Work</w:t>
      </w:r>
    </w:p>
    <w:p w14:paraId="758FB43E" w14:textId="18D5FF72" w:rsidR="00B26A4A" w:rsidRDefault="00B26A4A" w:rsidP="00576DAD">
      <w:pPr>
        <w:spacing w:line="276" w:lineRule="auto"/>
        <w:ind w:left="720"/>
        <w:rPr>
          <w:rFonts w:ascii="Arial" w:hAnsi="Arial" w:cs="Arial"/>
          <w:sz w:val="20"/>
        </w:rPr>
      </w:pPr>
      <w:r w:rsidRPr="00B26A4A">
        <w:rPr>
          <w:rFonts w:ascii="Arial" w:hAnsi="Arial" w:cs="Arial"/>
          <w:sz w:val="20"/>
        </w:rPr>
        <w:t>Implementation and go-live may take place durin</w:t>
      </w:r>
      <w:r w:rsidR="00A30414">
        <w:rPr>
          <w:rFonts w:ascii="Arial" w:hAnsi="Arial" w:cs="Arial"/>
          <w:sz w:val="20"/>
        </w:rPr>
        <w:t xml:space="preserve">g a University holiday weekend; therefore, </w:t>
      </w:r>
      <w:r w:rsidRPr="00B26A4A">
        <w:rPr>
          <w:rFonts w:ascii="Arial" w:hAnsi="Arial" w:cs="Arial"/>
          <w:sz w:val="20"/>
        </w:rPr>
        <w:t>holiday pricing</w:t>
      </w:r>
      <w:r w:rsidR="00A30414">
        <w:rPr>
          <w:rFonts w:ascii="Arial" w:hAnsi="Arial" w:cs="Arial"/>
          <w:sz w:val="20"/>
        </w:rPr>
        <w:t xml:space="preserve"> should be included</w:t>
      </w:r>
      <w:r w:rsidRPr="00B26A4A">
        <w:rPr>
          <w:rFonts w:ascii="Arial" w:hAnsi="Arial" w:cs="Arial"/>
          <w:sz w:val="20"/>
        </w:rPr>
        <w:t xml:space="preserve"> as applicable in </w:t>
      </w:r>
      <w:r w:rsidRPr="000556A5">
        <w:rPr>
          <w:rFonts w:ascii="Arial" w:hAnsi="Arial" w:cs="Arial"/>
          <w:b/>
          <w:sz w:val="20"/>
        </w:rPr>
        <w:t>Section 6</w:t>
      </w:r>
      <w:r w:rsidRPr="00B26A4A">
        <w:rPr>
          <w:rFonts w:ascii="Arial" w:hAnsi="Arial" w:cs="Arial"/>
          <w:sz w:val="20"/>
        </w:rPr>
        <w:t xml:space="preserve">. </w:t>
      </w:r>
    </w:p>
    <w:p w14:paraId="592144F6" w14:textId="77777777" w:rsidR="00E705AA" w:rsidRDefault="00E705AA" w:rsidP="00B26A4A">
      <w:pPr>
        <w:ind w:left="720"/>
        <w:rPr>
          <w:rFonts w:ascii="Arial" w:hAnsi="Arial" w:cs="Arial"/>
          <w:sz w:val="20"/>
        </w:rPr>
      </w:pPr>
    </w:p>
    <w:p w14:paraId="70ED9ECC" w14:textId="77777777" w:rsidR="00B26A4A" w:rsidRPr="00E705AA" w:rsidRDefault="00B26A4A" w:rsidP="009D3B72">
      <w:pPr>
        <w:pStyle w:val="Heading3"/>
        <w:keepNext w:val="0"/>
        <w:keepLines/>
        <w:numPr>
          <w:ilvl w:val="2"/>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both"/>
        <w:rPr>
          <w:rFonts w:cs="Arial"/>
          <w:sz w:val="20"/>
        </w:rPr>
      </w:pPr>
      <w:r w:rsidRPr="00E705AA">
        <w:rPr>
          <w:rFonts w:cs="Arial"/>
          <w:sz w:val="20"/>
        </w:rPr>
        <w:t xml:space="preserve">VMS Minimum Functional Requirements </w:t>
      </w:r>
    </w:p>
    <w:p w14:paraId="66F1F071" w14:textId="77777777" w:rsidR="00B26A4A" w:rsidRPr="00B26A4A" w:rsidRDefault="00B26A4A" w:rsidP="00B26A4A">
      <w:pPr>
        <w:ind w:left="720"/>
        <w:rPr>
          <w:rFonts w:ascii="Arial" w:hAnsi="Arial" w:cs="Arial"/>
          <w:sz w:val="20"/>
        </w:rPr>
      </w:pPr>
      <w:r w:rsidRPr="00B26A4A">
        <w:rPr>
          <w:rFonts w:ascii="Arial" w:hAnsi="Arial" w:cs="Arial"/>
          <w:sz w:val="20"/>
        </w:rPr>
        <w:t>Each proposal MUST include information that clearly indicates that Proposer’s VMS can meet the following minimum functional requirements:</w:t>
      </w:r>
    </w:p>
    <w:p w14:paraId="6AA21476" w14:textId="77777777" w:rsidR="00B26A4A" w:rsidRPr="00B26A4A" w:rsidRDefault="00B26A4A" w:rsidP="009D3B72">
      <w:pPr>
        <w:pStyle w:val="ListParagraph"/>
        <w:keepLines/>
        <w:numPr>
          <w:ilvl w:val="0"/>
          <w:numId w:val="19"/>
        </w:numPr>
        <w:spacing w:before="120" w:line="276" w:lineRule="auto"/>
        <w:contextualSpacing/>
        <w:rPr>
          <w:rFonts w:ascii="Arial" w:hAnsi="Arial" w:cs="Arial"/>
          <w:sz w:val="20"/>
        </w:rPr>
      </w:pPr>
      <w:r w:rsidRPr="00B26A4A">
        <w:rPr>
          <w:rFonts w:ascii="Arial" w:hAnsi="Arial" w:cs="Arial"/>
          <w:sz w:val="20"/>
        </w:rPr>
        <w:t>Must seamlessly integrate with the iRIS online protocol system for both data retrieval and extraction</w:t>
      </w:r>
    </w:p>
    <w:p w14:paraId="66F7E4E8" w14:textId="77777777" w:rsidR="00B26A4A" w:rsidRPr="00B26A4A" w:rsidRDefault="00B26A4A" w:rsidP="009D3B72">
      <w:pPr>
        <w:pStyle w:val="ListParagraph"/>
        <w:keepLines/>
        <w:numPr>
          <w:ilvl w:val="0"/>
          <w:numId w:val="19"/>
        </w:numPr>
        <w:spacing w:before="120" w:line="276" w:lineRule="auto"/>
        <w:contextualSpacing/>
        <w:rPr>
          <w:rFonts w:ascii="Arial" w:hAnsi="Arial" w:cs="Arial"/>
          <w:sz w:val="20"/>
        </w:rPr>
      </w:pPr>
      <w:r w:rsidRPr="00B26A4A">
        <w:rPr>
          <w:rFonts w:ascii="Arial" w:hAnsi="Arial" w:cs="Arial"/>
          <w:sz w:val="20"/>
        </w:rPr>
        <w:t>Must allow single sign-on user account authentication (SAML or LDAP enabled)</w:t>
      </w:r>
    </w:p>
    <w:p w14:paraId="4F1583A7" w14:textId="77777777" w:rsidR="00B26A4A" w:rsidRPr="00B26A4A" w:rsidRDefault="00B26A4A" w:rsidP="009D3B72">
      <w:pPr>
        <w:pStyle w:val="ListParagraph"/>
        <w:keepLines/>
        <w:numPr>
          <w:ilvl w:val="0"/>
          <w:numId w:val="19"/>
        </w:numPr>
        <w:spacing w:before="120" w:line="276" w:lineRule="auto"/>
        <w:contextualSpacing/>
        <w:rPr>
          <w:rFonts w:ascii="Arial" w:hAnsi="Arial" w:cs="Arial"/>
          <w:sz w:val="20"/>
        </w:rPr>
      </w:pPr>
      <w:r w:rsidRPr="00B26A4A">
        <w:rPr>
          <w:rFonts w:ascii="Arial" w:hAnsi="Arial" w:cs="Arial"/>
          <w:sz w:val="20"/>
        </w:rPr>
        <w:t>Must provide the ability to track and generate reports on animal census by room location with automated census-taking via barcode and/or RFID</w:t>
      </w:r>
    </w:p>
    <w:p w14:paraId="076882AD" w14:textId="77777777" w:rsidR="00B26A4A" w:rsidRPr="00B26A4A" w:rsidRDefault="00B26A4A" w:rsidP="009D3B72">
      <w:pPr>
        <w:pStyle w:val="ListParagraph"/>
        <w:keepLines/>
        <w:numPr>
          <w:ilvl w:val="0"/>
          <w:numId w:val="19"/>
        </w:numPr>
        <w:spacing w:before="120" w:line="276" w:lineRule="auto"/>
        <w:contextualSpacing/>
        <w:rPr>
          <w:rFonts w:ascii="Arial" w:hAnsi="Arial" w:cs="Arial"/>
          <w:sz w:val="20"/>
        </w:rPr>
      </w:pPr>
      <w:r w:rsidRPr="00B26A4A">
        <w:rPr>
          <w:rFonts w:ascii="Arial" w:hAnsi="Arial" w:cs="Arial"/>
          <w:sz w:val="20"/>
        </w:rPr>
        <w:t>Must allow generation of reports for animal usage by protocol, PI, and species, including reporting required by regulatory bodies such as AAALAC-International and USDA</w:t>
      </w:r>
    </w:p>
    <w:p w14:paraId="4F69D4A1" w14:textId="77777777" w:rsidR="00B26A4A" w:rsidRDefault="00B26A4A" w:rsidP="009D3B72">
      <w:pPr>
        <w:pStyle w:val="ListParagraph"/>
        <w:keepLines/>
        <w:numPr>
          <w:ilvl w:val="0"/>
          <w:numId w:val="19"/>
        </w:numPr>
        <w:spacing w:before="120" w:line="276" w:lineRule="auto"/>
        <w:contextualSpacing/>
        <w:rPr>
          <w:rFonts w:ascii="Arial" w:hAnsi="Arial" w:cs="Arial"/>
          <w:sz w:val="20"/>
        </w:rPr>
      </w:pPr>
      <w:r w:rsidRPr="00B26A4A">
        <w:rPr>
          <w:rFonts w:ascii="Arial" w:hAnsi="Arial" w:cs="Arial"/>
          <w:sz w:val="20"/>
        </w:rPr>
        <w:t>Must allow access for a minimum of 1,000 users with role-based access</w:t>
      </w:r>
    </w:p>
    <w:p w14:paraId="60FA35D0" w14:textId="77777777" w:rsidR="00E705AA" w:rsidRPr="00B26A4A" w:rsidRDefault="00E705AA" w:rsidP="00E705AA">
      <w:pPr>
        <w:pStyle w:val="ListParagraph"/>
        <w:keepLines/>
        <w:spacing w:before="120" w:line="276" w:lineRule="auto"/>
        <w:ind w:left="1080"/>
        <w:contextualSpacing/>
        <w:rPr>
          <w:rFonts w:ascii="Arial" w:hAnsi="Arial" w:cs="Arial"/>
          <w:sz w:val="20"/>
        </w:rPr>
      </w:pPr>
    </w:p>
    <w:p w14:paraId="2A0EFDA8" w14:textId="77777777" w:rsidR="00B26A4A" w:rsidRPr="00E705AA" w:rsidRDefault="00B26A4A" w:rsidP="009D3B72">
      <w:pPr>
        <w:pStyle w:val="Heading3"/>
        <w:keepNext w:val="0"/>
        <w:keepLines/>
        <w:numPr>
          <w:ilvl w:val="2"/>
          <w:numId w:val="13"/>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Arial"/>
          <w:sz w:val="20"/>
        </w:rPr>
      </w:pPr>
      <w:r w:rsidRPr="00E705AA">
        <w:rPr>
          <w:rFonts w:cs="Arial"/>
          <w:sz w:val="20"/>
        </w:rPr>
        <w:t>Required Project Deliverables</w:t>
      </w:r>
    </w:p>
    <w:p w14:paraId="1C25CF5B" w14:textId="77777777" w:rsidR="00B26A4A" w:rsidRPr="00B26A4A" w:rsidRDefault="00B26A4A" w:rsidP="009D3B72">
      <w:pPr>
        <w:pStyle w:val="ListParagraph"/>
        <w:keepLines/>
        <w:numPr>
          <w:ilvl w:val="0"/>
          <w:numId w:val="18"/>
        </w:numPr>
        <w:spacing w:before="120"/>
        <w:contextualSpacing/>
        <w:rPr>
          <w:rFonts w:ascii="Arial" w:hAnsi="Arial" w:cs="Arial"/>
          <w:sz w:val="20"/>
        </w:rPr>
      </w:pPr>
      <w:r w:rsidRPr="00B26A4A">
        <w:rPr>
          <w:rFonts w:ascii="Arial" w:hAnsi="Arial" w:cs="Arial"/>
          <w:sz w:val="20"/>
        </w:rPr>
        <w:t>Appropriate fit/gap documentation for any configuration or customization required in the VMS application and associated modifications to the CLAMC or University business processes</w:t>
      </w:r>
    </w:p>
    <w:p w14:paraId="719087CF" w14:textId="77777777"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 xml:space="preserve">Frequently updated and accurate work plan. Detailed work plans contain task level detail for all resources including the University and other parties. Tasks must have detailed descriptions, type of resource required, amount of time required, elapsed time, planned time off, and start and completion dates.  </w:t>
      </w:r>
    </w:p>
    <w:p w14:paraId="50B7016A" w14:textId="77777777"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Effective and efficient business processes according to configurations and customizations required for the University with formal user acceptance</w:t>
      </w:r>
    </w:p>
    <w:p w14:paraId="17BE2B08" w14:textId="77777777"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Acceptance of VMS modules’ performance per functional requirements in this RFP</w:t>
      </w:r>
    </w:p>
    <w:p w14:paraId="75859E7B" w14:textId="77777777"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Project status reports</w:t>
      </w:r>
    </w:p>
    <w:p w14:paraId="221DC6F4" w14:textId="77777777"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Data conversion from existing in-house VMS active cage cards and pending animal orders</w:t>
      </w:r>
    </w:p>
    <w:p w14:paraId="6B663244" w14:textId="446F8086" w:rsidR="00B26A4A" w:rsidRP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Train 20 CLAMC  staff/administrators, 100 research staff, and at least 5 training specialists</w:t>
      </w:r>
    </w:p>
    <w:p w14:paraId="4AA33A50" w14:textId="77777777" w:rsidR="00B26A4A" w:rsidRDefault="00B26A4A" w:rsidP="009D3B72">
      <w:pPr>
        <w:pStyle w:val="ListParagraph"/>
        <w:keepLines/>
        <w:numPr>
          <w:ilvl w:val="0"/>
          <w:numId w:val="18"/>
        </w:numPr>
        <w:spacing w:before="120" w:line="276" w:lineRule="auto"/>
        <w:contextualSpacing/>
        <w:rPr>
          <w:rFonts w:ascii="Arial" w:hAnsi="Arial" w:cs="Arial"/>
          <w:sz w:val="20"/>
        </w:rPr>
      </w:pPr>
      <w:r w:rsidRPr="00B26A4A">
        <w:rPr>
          <w:rFonts w:ascii="Arial" w:hAnsi="Arial" w:cs="Arial"/>
          <w:sz w:val="20"/>
        </w:rPr>
        <w:t>Complete training documentation and reference materials</w:t>
      </w:r>
    </w:p>
    <w:p w14:paraId="7300E035" w14:textId="77777777" w:rsidR="00B26A4A" w:rsidRPr="00B26A4A" w:rsidRDefault="00B26A4A" w:rsidP="009D3B72">
      <w:pPr>
        <w:pStyle w:val="Heading2"/>
        <w:keepNext w:val="0"/>
        <w:keepLines/>
        <w:numPr>
          <w:ilvl w:val="1"/>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276" w:lineRule="auto"/>
        <w:jc w:val="both"/>
        <w:rPr>
          <w:rFonts w:cs="Arial"/>
          <w:sz w:val="20"/>
        </w:rPr>
      </w:pPr>
      <w:r w:rsidRPr="00B26A4A">
        <w:rPr>
          <w:rFonts w:cs="Arial"/>
          <w:sz w:val="20"/>
        </w:rPr>
        <w:t>Questions Specific to this RFP</w:t>
      </w:r>
    </w:p>
    <w:p w14:paraId="528C477B" w14:textId="77777777" w:rsidR="00B26A4A" w:rsidRDefault="00B26A4A" w:rsidP="00B26A4A">
      <w:pPr>
        <w:ind w:firstLine="720"/>
        <w:rPr>
          <w:rFonts w:ascii="Arial" w:hAnsi="Arial" w:cs="Arial"/>
          <w:color w:val="000000"/>
          <w:sz w:val="20"/>
        </w:rPr>
      </w:pPr>
      <w:r>
        <w:rPr>
          <w:rFonts w:ascii="Arial" w:hAnsi="Arial" w:cs="Arial"/>
          <w:color w:val="000000"/>
          <w:sz w:val="20"/>
        </w:rPr>
        <w:t>Proposer MUST</w:t>
      </w:r>
      <w:r w:rsidRPr="00B26A4A">
        <w:rPr>
          <w:rFonts w:ascii="Arial" w:hAnsi="Arial" w:cs="Arial"/>
          <w:color w:val="000000"/>
          <w:sz w:val="20"/>
        </w:rPr>
        <w:t xml:space="preserve"> submit the information requested in this section as part of its proposal.</w:t>
      </w:r>
    </w:p>
    <w:p w14:paraId="725E1D20" w14:textId="77777777" w:rsidR="00B26A4A" w:rsidRDefault="00B26A4A" w:rsidP="00B26A4A">
      <w:pPr>
        <w:ind w:firstLine="720"/>
        <w:rPr>
          <w:rFonts w:ascii="Arial" w:hAnsi="Arial" w:cs="Arial"/>
          <w:color w:val="000000"/>
          <w:sz w:val="20"/>
        </w:rPr>
      </w:pPr>
    </w:p>
    <w:p w14:paraId="1F90586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If Proposer takes exception to any terms or conditions set forth in the Agreement (ref. APPENDIX 2), Proposer must submit a list of the exceptions.</w:t>
      </w:r>
    </w:p>
    <w:p w14:paraId="1CEEFA15" w14:textId="68715380" w:rsidR="00B26A4A" w:rsidRPr="003A305C"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3A305C">
        <w:rPr>
          <w:rFonts w:cs="Arial"/>
          <w:sz w:val="20"/>
          <w:u w:val="none"/>
        </w:rPr>
        <w:t>Qualifications &amp; Experience (10% of Scoring Criteria)</w:t>
      </w:r>
    </w:p>
    <w:p w14:paraId="75D2A14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percentage of Proposer’s company is currently related to VMS application system development and implementation? What percentages of Proposer’s clients are in academic or research institutions?</w:t>
      </w:r>
    </w:p>
    <w:p w14:paraId="2C81861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long (in months and years) has Proposer’s company been offering and implementing VMS applications? Please list all VMS applications implemented, client name, and go-live dates (MM/YYYY) in past 3 years.</w:t>
      </w:r>
    </w:p>
    <w:p w14:paraId="000313A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Proposer anticipate utilizing any subcontractor(s) for this Project? If yes, in what role(s) will the subcontractor(s) be used?</w:t>
      </w:r>
    </w:p>
    <w:p w14:paraId="1114BC1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summary resumes for proposed key personnel (qualified technical and project management resources) who will be providing services for this project, including his/her proposed role in this project, specific experiences with similar VMS implementation projects, and number of years of employment with Proposer’s or subcontractor’s company.</w:t>
      </w:r>
    </w:p>
    <w:p w14:paraId="63808576" w14:textId="68D25AD4" w:rsidR="00B26A4A" w:rsidRPr="003A305C"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3A305C">
        <w:rPr>
          <w:rFonts w:cs="Arial"/>
          <w:sz w:val="20"/>
          <w:u w:val="none"/>
        </w:rPr>
        <w:t>Functional Requirements</w:t>
      </w:r>
      <w:r w:rsidR="00576DAD">
        <w:rPr>
          <w:rFonts w:cs="Arial"/>
          <w:sz w:val="20"/>
          <w:u w:val="none"/>
        </w:rPr>
        <w:t xml:space="preserve"> </w:t>
      </w:r>
      <w:r w:rsidRPr="003A305C">
        <w:rPr>
          <w:rFonts w:cs="Arial"/>
          <w:sz w:val="20"/>
          <w:u w:val="none"/>
        </w:rPr>
        <w:t>(40% of Scoring Criteria)</w:t>
      </w:r>
    </w:p>
    <w:p w14:paraId="548CF5FE"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Animal Census Management</w:t>
      </w:r>
    </w:p>
    <w:p w14:paraId="3EC5E5A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receiving new animals and starting census.</w:t>
      </w:r>
    </w:p>
    <w:p w14:paraId="4907B2A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does the VMS capture daily census? Please provide a typical census workflow diagram and screen shots of uploaded census data.</w:t>
      </w:r>
    </w:p>
    <w:p w14:paraId="475D5DA0" w14:textId="7C1BFA79" w:rsidR="00B26A4A" w:rsidRPr="00A33546"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A33546">
        <w:rPr>
          <w:rFonts w:cs="Arial"/>
          <w:b w:val="0"/>
          <w:sz w:val="20"/>
        </w:rPr>
        <w:t>Describe if and how the VMS allows for taking census by</w:t>
      </w:r>
      <w:r w:rsidR="00A33546" w:rsidRPr="00A33546">
        <w:rPr>
          <w:rFonts w:cs="Arial"/>
          <w:b w:val="0"/>
          <w:sz w:val="20"/>
        </w:rPr>
        <w:t>:</w:t>
      </w:r>
    </w:p>
    <w:p w14:paraId="6A31306F" w14:textId="30FAFD0B" w:rsidR="00A33546" w:rsidRPr="00A33546" w:rsidRDefault="00A33546" w:rsidP="009D3B72">
      <w:pPr>
        <w:numPr>
          <w:ilvl w:val="0"/>
          <w:numId w:val="16"/>
        </w:numPr>
        <w:rPr>
          <w:rFonts w:ascii="Arial" w:hAnsi="Arial" w:cs="Arial"/>
          <w:sz w:val="20"/>
        </w:rPr>
      </w:pPr>
      <w:r w:rsidRPr="00A33546">
        <w:rPr>
          <w:rFonts w:ascii="Arial" w:hAnsi="Arial" w:cs="Arial"/>
          <w:sz w:val="20"/>
        </w:rPr>
        <w:t>Barcode scanning</w:t>
      </w:r>
    </w:p>
    <w:p w14:paraId="5864E03A" w14:textId="19AC1C5C" w:rsidR="00A33546" w:rsidRPr="00A33546" w:rsidRDefault="00A33546" w:rsidP="009D3B72">
      <w:pPr>
        <w:numPr>
          <w:ilvl w:val="0"/>
          <w:numId w:val="16"/>
        </w:numPr>
        <w:rPr>
          <w:rFonts w:ascii="Arial" w:hAnsi="Arial" w:cs="Arial"/>
          <w:sz w:val="20"/>
        </w:rPr>
      </w:pPr>
      <w:r w:rsidRPr="00A33546">
        <w:rPr>
          <w:rFonts w:ascii="Arial" w:hAnsi="Arial" w:cs="Arial"/>
          <w:sz w:val="20"/>
        </w:rPr>
        <w:t>RFID</w:t>
      </w:r>
    </w:p>
    <w:p w14:paraId="27CA5F05" w14:textId="7AC8AB38" w:rsidR="00A33546" w:rsidRPr="00A33546" w:rsidRDefault="00A33546" w:rsidP="009D3B72">
      <w:pPr>
        <w:numPr>
          <w:ilvl w:val="0"/>
          <w:numId w:val="16"/>
        </w:numPr>
        <w:rPr>
          <w:rFonts w:ascii="Arial" w:hAnsi="Arial" w:cs="Arial"/>
          <w:sz w:val="20"/>
        </w:rPr>
      </w:pPr>
      <w:r w:rsidRPr="00A33546">
        <w:rPr>
          <w:rFonts w:ascii="Arial" w:hAnsi="Arial" w:cs="Arial"/>
          <w:sz w:val="20"/>
        </w:rPr>
        <w:t>Manual counting and data entry</w:t>
      </w:r>
    </w:p>
    <w:p w14:paraId="408C0699" w14:textId="77777777" w:rsidR="00B26A4A" w:rsidRPr="00B26A4A" w:rsidRDefault="00B26A4A" w:rsidP="00B26A4A"/>
    <w:p w14:paraId="4554C2C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line="276" w:lineRule="auto"/>
        <w:jc w:val="both"/>
        <w:rPr>
          <w:rFonts w:cs="Arial"/>
          <w:b w:val="0"/>
          <w:sz w:val="20"/>
        </w:rPr>
      </w:pPr>
      <w:r w:rsidRPr="00B26A4A">
        <w:rPr>
          <w:rFonts w:cs="Arial"/>
          <w:b w:val="0"/>
          <w:sz w:val="20"/>
        </w:rPr>
        <w:t>What make/model barcode scanners or RFID devices are supported by the VMS?</w:t>
      </w:r>
    </w:p>
    <w:p w14:paraId="5FC21A6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census information is uploaded for tracking, viewing, reporting, and invoicing. Is the census information available in real time?</w:t>
      </w:r>
    </w:p>
    <w:p w14:paraId="347B926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indicates that cages/animals are missing from census and whether daily census is automatically stopped after a period of time. Can this time be configured by the VMS administrator? If so, describe the process.</w:t>
      </w:r>
    </w:p>
    <w:p w14:paraId="03AD0B2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for both automatically and manually starting/stopping census on cages/animals? If so, please describe the process.</w:t>
      </w:r>
    </w:p>
    <w:p w14:paraId="2090DF4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animal numbers are deducted from the total number of animals approved on a protocol in the following situations:</w:t>
      </w:r>
    </w:p>
    <w:p w14:paraId="70D2B561" w14:textId="58EF2FEF" w:rsidR="00B26A4A" w:rsidRPr="00B26A4A" w:rsidRDefault="00A33546" w:rsidP="00A33546">
      <w:pPr>
        <w:ind w:left="2160" w:hanging="360"/>
        <w:rPr>
          <w:rFonts w:ascii="Arial" w:hAnsi="Arial" w:cs="Arial"/>
          <w:sz w:val="20"/>
        </w:rPr>
      </w:pPr>
      <w:r>
        <w:rPr>
          <w:rFonts w:ascii="Arial" w:hAnsi="Arial" w:cs="Arial"/>
          <w:sz w:val="20"/>
        </w:rPr>
        <w:t xml:space="preserve">a. </w:t>
      </w:r>
      <w:r>
        <w:rPr>
          <w:rFonts w:ascii="Arial" w:hAnsi="Arial" w:cs="Arial"/>
          <w:sz w:val="20"/>
        </w:rPr>
        <w:tab/>
      </w:r>
      <w:r w:rsidR="00B26A4A" w:rsidRPr="00B26A4A">
        <w:rPr>
          <w:rFonts w:ascii="Arial" w:hAnsi="Arial" w:cs="Arial"/>
          <w:sz w:val="20"/>
        </w:rPr>
        <w:t>Newly arrived animals received at vivarium</w:t>
      </w:r>
    </w:p>
    <w:p w14:paraId="5E853D7A" w14:textId="4694B846" w:rsidR="00B26A4A" w:rsidRPr="00B26A4A" w:rsidRDefault="00A33546" w:rsidP="00A33546">
      <w:pPr>
        <w:ind w:left="2160" w:hanging="360"/>
        <w:rPr>
          <w:rFonts w:ascii="Arial" w:hAnsi="Arial" w:cs="Arial"/>
          <w:sz w:val="20"/>
        </w:rPr>
      </w:pPr>
      <w:r>
        <w:rPr>
          <w:rFonts w:ascii="Arial" w:hAnsi="Arial" w:cs="Arial"/>
          <w:sz w:val="20"/>
        </w:rPr>
        <w:t xml:space="preserve">b. </w:t>
      </w:r>
      <w:r>
        <w:rPr>
          <w:rFonts w:ascii="Arial" w:hAnsi="Arial" w:cs="Arial"/>
          <w:sz w:val="20"/>
        </w:rPr>
        <w:tab/>
      </w:r>
      <w:r w:rsidR="00B26A4A" w:rsidRPr="00B26A4A">
        <w:rPr>
          <w:rFonts w:ascii="Arial" w:hAnsi="Arial" w:cs="Arial"/>
          <w:sz w:val="20"/>
        </w:rPr>
        <w:t>Animals weaned in-house</w:t>
      </w:r>
    </w:p>
    <w:p w14:paraId="3894593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a process to allow for separation of in-house animals into newly created cages without deduction of those numbers from the total approved on a protocol? If so, please describe the process.</w:t>
      </w:r>
    </w:p>
    <w:p w14:paraId="2E309D4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a method to replace numbers of animals mistakenly deducted from the approved total number in a protocol? If so, please describe the process.</w:t>
      </w:r>
    </w:p>
    <w:p w14:paraId="1A0D988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Under what circumstances can animal numbers previously deducted from a protocol be credited back to the protocol by the vivarium business office administrator? Please elaborate.</w:t>
      </w:r>
    </w:p>
    <w:p w14:paraId="16A0A18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users can access the number of approved, used, and remaining animals on each protocol.</w:t>
      </w:r>
    </w:p>
    <w:p w14:paraId="2B61538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 xml:space="preserve">Does the VMS allow electronic forms to be submitted by research staff for transferring animals to new housing locations both within the same building and to other buildings at the University? If so, describe the process and note how this transfer is noted on the animal census. </w:t>
      </w:r>
    </w:p>
    <w:p w14:paraId="4FCEC85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Does the VMS allow forms to be submitted by research staff for transferring animals from one approved protocol to another approved protocol? If so, describe the process and note how this transfer is noted on the animal census. </w:t>
      </w:r>
    </w:p>
    <w:p w14:paraId="4AE9CC4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animal numbers be credited on the transferring protocol and deducted on the receiving protocol? Are transfer forms customizable? Please explain.</w:t>
      </w:r>
    </w:p>
    <w:p w14:paraId="064EFC5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handles animal transfers between cost centers? Can the VMS administrator customize the forms used by research staff to request transfers? Please explain.</w:t>
      </w:r>
    </w:p>
    <w:p w14:paraId="1F32633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Does the VMS allow a Principal Investigator (PI) to access their animal census, care days, and total per diem in real time? If so, attach a screen shot of the PI’s home screen or dashboard. </w:t>
      </w:r>
    </w:p>
    <w:p w14:paraId="6B14891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PI designate another staff member to have this type of access? Describe the process.</w:t>
      </w:r>
    </w:p>
    <w:p w14:paraId="0DDB66D0"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Cage Card Creation and Management</w:t>
      </w:r>
    </w:p>
    <w:p w14:paraId="3503E300"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A33546">
        <w:rPr>
          <w:rStyle w:val="Heading3Char"/>
          <w:rFonts w:cs="Arial"/>
          <w:sz w:val="20"/>
          <w:u w:val="none"/>
        </w:rPr>
        <w:t>Can approved</w:t>
      </w:r>
      <w:r w:rsidRPr="00A33546">
        <w:rPr>
          <w:rFonts w:cs="Arial"/>
          <w:b w:val="0"/>
          <w:sz w:val="20"/>
        </w:rPr>
        <w:t xml:space="preserve"> </w:t>
      </w:r>
      <w:r w:rsidRPr="00B26A4A">
        <w:rPr>
          <w:rFonts w:cs="Arial"/>
          <w:b w:val="0"/>
          <w:sz w:val="20"/>
        </w:rPr>
        <w:t>research staff create and activate census on new cage cards? If so, explain how this happens.</w:t>
      </w:r>
    </w:p>
    <w:p w14:paraId="71283BA2" w14:textId="77777777" w:rsidR="00B26A4A" w:rsidRPr="00A33546"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A33546">
        <w:rPr>
          <w:rFonts w:cs="Arial"/>
          <w:b w:val="0"/>
          <w:sz w:val="20"/>
        </w:rPr>
        <w:t>Can cage cards be pre-printed and later activated for census? If so, explain how.</w:t>
      </w:r>
    </w:p>
    <w:p w14:paraId="2F849E61" w14:textId="6B0EC24E" w:rsidR="00B26A4A" w:rsidRPr="00A33546"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A33546">
        <w:rPr>
          <w:rStyle w:val="Heading4Char"/>
          <w:rFonts w:cs="Arial"/>
          <w:i w:val="0"/>
          <w:sz w:val="20"/>
        </w:rPr>
        <w:t>Describe the process for creating and printing new cage cards for</w:t>
      </w:r>
      <w:r w:rsidR="00A33546" w:rsidRPr="00A33546">
        <w:rPr>
          <w:rStyle w:val="Heading4Char"/>
          <w:rFonts w:cs="Arial"/>
          <w:i w:val="0"/>
          <w:sz w:val="20"/>
        </w:rPr>
        <w:t>:</w:t>
      </w:r>
      <w:r w:rsidRPr="00A33546">
        <w:rPr>
          <w:rStyle w:val="Heading4Char"/>
          <w:rFonts w:cs="Arial"/>
          <w:i w:val="0"/>
          <w:sz w:val="20"/>
        </w:rPr>
        <w:t xml:space="preserve"> </w:t>
      </w:r>
    </w:p>
    <w:p w14:paraId="0DBCB1B4"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Style w:val="Heading4Char"/>
          <w:rFonts w:cs="Arial"/>
          <w:bCs/>
          <w:i w:val="0"/>
          <w:iCs/>
          <w:caps w:val="0"/>
          <w:color w:val="auto"/>
          <w:sz w:val="20"/>
          <w:u w:val="none"/>
        </w:rPr>
      </w:pPr>
      <w:r w:rsidRPr="00A33546">
        <w:rPr>
          <w:rStyle w:val="Heading4Char"/>
          <w:rFonts w:cs="Arial"/>
          <w:i w:val="0"/>
          <w:iCs/>
          <w:caps w:val="0"/>
          <w:color w:val="auto"/>
          <w:sz w:val="20"/>
          <w:u w:val="none"/>
        </w:rPr>
        <w:t xml:space="preserve">Ordered animals </w:t>
      </w:r>
    </w:p>
    <w:p w14:paraId="1AF9FE4A"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Style w:val="Heading4Char"/>
          <w:rFonts w:cs="Arial"/>
          <w:i w:val="0"/>
          <w:iCs/>
          <w:caps w:val="0"/>
          <w:color w:val="auto"/>
          <w:sz w:val="20"/>
          <w:u w:val="none"/>
        </w:rPr>
        <w:t>In-house bred weaned</w:t>
      </w:r>
      <w:r w:rsidRPr="00A33546">
        <w:rPr>
          <w:rFonts w:cs="Arial"/>
          <w:b w:val="0"/>
          <w:caps w:val="0"/>
          <w:color w:val="auto"/>
          <w:sz w:val="20"/>
          <w:u w:val="none"/>
        </w:rPr>
        <w:t xml:space="preserve"> animals</w:t>
      </w:r>
    </w:p>
    <w:p w14:paraId="039D23B2"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In-house animals that are separated for various reasons</w:t>
      </w:r>
    </w:p>
    <w:p w14:paraId="3E6F09B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For reprint or update of cage cards that have already been created or printed, can cage cards be reprinted both as-is and after correcting/updating information? If so, describe the process.</w:t>
      </w:r>
    </w:p>
    <w:p w14:paraId="44D508E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print additional cage cards when extra animals are received for an order or for replacement animals (number may or may not be deducted from total approved number)? If so, describe the process.</w:t>
      </w:r>
    </w:p>
    <w:p w14:paraId="3BC341B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If animals need to be transferred or separated, can information such as PI name, protocol number and strain name from original cage card be easily printed on a cage card (without re-entering data) and given a new cage card ID number? If so, describe the process.</w:t>
      </w:r>
    </w:p>
    <w:p w14:paraId="4CBCBB0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cage cards be created, activated and removed from census in a batch? If so, describe how the VMS supports Bulk Cage Card functions including:</w:t>
      </w:r>
    </w:p>
    <w:p w14:paraId="7F5F1809"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Deactivating cage cards</w:t>
      </w:r>
    </w:p>
    <w:p w14:paraId="7E2A0914"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Reactivating cage cards</w:t>
      </w:r>
    </w:p>
    <w:p w14:paraId="2DAB2F31"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Changing the location on a group of cards</w:t>
      </w:r>
    </w:p>
    <w:p w14:paraId="1B3E261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Can cage card fields be modified by users to update the card and then reprint? If so, describe the fields that can be modified such as strain, protocol, etc.  </w:t>
      </w:r>
    </w:p>
    <w:p w14:paraId="3A474E0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B26A4A">
        <w:rPr>
          <w:rStyle w:val="Heading4Char"/>
          <w:rFonts w:cs="Arial"/>
          <w:sz w:val="20"/>
        </w:rPr>
        <w:t>Does the VMS enable animals and/or cages to have unique identifiers in addition to a cage card number (such as a USDA number or other animal ID)? Can this unique identifier be changed once assigned? If so, describe the process.</w:t>
      </w:r>
    </w:p>
    <w:p w14:paraId="5C88C23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Does the VMS ensure that cage cards are assigned unique numbers that can be associated with only one protocol at a time? If so, describe the process. </w:t>
      </w:r>
    </w:p>
    <w:p w14:paraId="0590E01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users to format cage cards dynamically and maintain multiple active formats? If so, describe how.</w:t>
      </w:r>
    </w:p>
    <w:p w14:paraId="21F1160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B26A4A">
        <w:rPr>
          <w:rStyle w:val="Heading4Char"/>
          <w:rFonts w:cs="Arial"/>
          <w:sz w:val="20"/>
        </w:rPr>
        <w:t>Does the VMS enable users to create and print cage cards with barcodes using multiple printer types? (e.g. Zebra, LaserJet) Please specify types supported.</w:t>
      </w:r>
    </w:p>
    <w:p w14:paraId="38E74F0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Can administrator add/edit pull down menus for buildings, rooms, species? If so, describe how this happens.</w:t>
      </w:r>
    </w:p>
    <w:p w14:paraId="1CCEBD3F"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 xml:space="preserve">Animal Ordering and Receiving </w:t>
      </w:r>
    </w:p>
    <w:p w14:paraId="423ED23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To create or edit pre-approved animal orders, does the VMS enable requester (e.g. research staff or research departmental administrator) to submit requests for animal orders via an online form? Can requester be associated with more than one protocol or PI? If so, describe this process. </w:t>
      </w:r>
    </w:p>
    <w:p w14:paraId="7F14120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vivarium business office staff to view and edit all information on submitted request forms? Does it allow the user to modify, cancel, or reject a request form with comments, and then allow for resubmission of a corrected request form? If so, describe this process.</w:t>
      </w:r>
    </w:p>
    <w:p w14:paraId="400556C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PI and/or their designee to view, edit and manage the request forms submitted by their staff? If so, describe this process.</w:t>
      </w:r>
    </w:p>
    <w:p w14:paraId="27DF43B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Does the VMS allow various users (business office, administrator, PI, or research staff) to track the progress of a request form? If so, describe this process. </w:t>
      </w:r>
    </w:p>
    <w:p w14:paraId="3B36D15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forms for ordering animals be routed to multiple approvers both concurrently and consecutively? Are various steps and approvals date stamped? If so, describe this process.</w:t>
      </w:r>
    </w:p>
    <w:p w14:paraId="410A30C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ordering forms customizable? If so, explain how.</w:t>
      </w:r>
    </w:p>
    <w:p w14:paraId="3EFF10C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user edit animal order after order has been entered? If so, describe the process.</w:t>
      </w:r>
    </w:p>
    <w:p w14:paraId="5A334FC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user enter blanket orders for approved Contractors? If so, describe how.</w:t>
      </w:r>
    </w:p>
    <w:p w14:paraId="7D88429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interface with Contractor catalogues to integrate with animal “source numbers”? If so, explain how.</w:t>
      </w:r>
    </w:p>
    <w:p w14:paraId="6F6F3E4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send automatic email notification to a lab’s contact person(s) of delivery (not automatic because of date, but pre-configured to be sent once vivarium staff indicates that order has been received)? Provide examples.</w:t>
      </w:r>
    </w:p>
    <w:p w14:paraId="19B5C04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Explain how electronic forms can be submitted to the VMS for the following: </w:t>
      </w:r>
    </w:p>
    <w:p w14:paraId="6C9F29F4"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Ordering animals from a commercial Contractor</w:t>
      </w:r>
    </w:p>
    <w:p w14:paraId="311969A1"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Requesting importation of animals from a non-commercial or non-traditional vendor (i.e., a university or other research institution)</w:t>
      </w:r>
    </w:p>
    <w:p w14:paraId="36F62639"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Requesting export of animals to a non-University institution</w:t>
      </w:r>
    </w:p>
    <w:p w14:paraId="1C251F4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ordering from “non-traditional vendor” (NTV). How does the VMS manage this workflow including, quarantine for 21 or 28 days?</w:t>
      </w:r>
    </w:p>
    <w:p w14:paraId="572E37C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B26A4A">
        <w:rPr>
          <w:rFonts w:cs="Arial"/>
          <w:b w:val="0"/>
          <w:sz w:val="20"/>
        </w:rPr>
        <w:t>Explain how</w:t>
      </w:r>
      <w:r w:rsidRPr="00B26A4A">
        <w:rPr>
          <w:rStyle w:val="Heading4Char"/>
          <w:rFonts w:cs="Arial"/>
          <w:sz w:val="20"/>
        </w:rPr>
        <w:t xml:space="preserve"> the VMS allows the PI or their designee to track the status of animal orders, import/export requests, and transfers?</w:t>
      </w:r>
    </w:p>
    <w:p w14:paraId="231E4AE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If fewer than expected animals arrive for an order, can animal numbers be easily credited to the protocol? Explain the process.</w:t>
      </w:r>
    </w:p>
    <w:p w14:paraId="5C2C143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canceling an order/delivery in the VMS.</w:t>
      </w:r>
    </w:p>
    <w:p w14:paraId="2210B12A"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Veterinary Supply Ordering and Inventory Tracking</w:t>
      </w:r>
    </w:p>
    <w:p w14:paraId="756965A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the University to maintain a database of suppliers? If so, explain.</w:t>
      </w:r>
    </w:p>
    <w:p w14:paraId="676DD03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for an inventory database of product, price, reorder point, and auto-calculation of price? If so, describe the process.</w:t>
      </w:r>
    </w:p>
    <w:p w14:paraId="7AD9EDA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supply order requests be generated on a form and allow for submission through an electronic approval process via the VMS? If so, explain the process.</w:t>
      </w:r>
    </w:p>
    <w:p w14:paraId="157EFC6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assemble supply order requests, then submit the requests through an electronic approval process for ordering? If so, explain how.</w:t>
      </w:r>
    </w:p>
    <w:p w14:paraId="43A6DD0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Does the VMS have a module for supply order receiving, adding and subtracting from in-house inventory, and tracking inventory stored in multiple locations? If so, provide a typical inventory workflow diagram and screen shots.</w:t>
      </w:r>
    </w:p>
    <w:p w14:paraId="73794F6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scanning of barcodes and/or RFID supported for inventory module? If so, explain.</w:t>
      </w:r>
    </w:p>
    <w:p w14:paraId="0FE8B6D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supply or drug expiration date tracking/warning capabilities? If so, explain.</w:t>
      </w:r>
    </w:p>
    <w:p w14:paraId="6DBABFB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items to be purchased be assembled on a “want list” via the VMS? If so, explain.</w:t>
      </w:r>
    </w:p>
    <w:p w14:paraId="30592A5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for grouping of inventory items for ease of data entry? If so, explain.</w:t>
      </w:r>
    </w:p>
    <w:p w14:paraId="67B93BA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the ability to input and remove from inventory items (e.g. gloves) that are used indirectly for tracking internal usage to specified cost centers for cost accounting purposes? If so, please describe.</w:t>
      </w:r>
    </w:p>
    <w:p w14:paraId="4832EB95" w14:textId="77777777" w:rsidR="00B26A4A" w:rsidRPr="00A33546" w:rsidRDefault="00B26A4A" w:rsidP="009D3B72">
      <w:pPr>
        <w:pStyle w:val="Heading4"/>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Billing</w:t>
      </w:r>
    </w:p>
    <w:p w14:paraId="6484928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Explain how the VMS can provide billing processes for the following Veterinary Resources.</w:t>
      </w:r>
    </w:p>
    <w:p w14:paraId="4CF58E32"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Assemble and charge itemized inventory items and grouped inventory items</w:t>
      </w:r>
    </w:p>
    <w:p w14:paraId="035CEF81"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Automatically deduct itemized and grouped inventory items from inventory quantity on hand at invoicing</w:t>
      </w:r>
    </w:p>
    <w:p w14:paraId="1F5CEB73"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Notify user if below inventory threshold at invoice posting</w:t>
      </w:r>
    </w:p>
    <w:p w14:paraId="4AC16E79"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Assemble cost estimates for services</w:t>
      </w:r>
    </w:p>
    <w:p w14:paraId="79B7EDAC"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Run reports for end of day, end of month and end of year activities</w:t>
      </w:r>
    </w:p>
    <w:p w14:paraId="2025D7E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maintain detailed billing for all animal housing, veterinary care and services? If so, explain how.</w:t>
      </w:r>
    </w:p>
    <w:p w14:paraId="66D8422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maintain housing cost centers on multiple species?</w:t>
      </w:r>
    </w:p>
    <w:p w14:paraId="116DF94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on-demand pricing edits available in the VMS? If so, explain.</w:t>
      </w:r>
    </w:p>
    <w:p w14:paraId="4301EED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send invoicing via email? Can invoices be emailed directly to a PI and the financial office staff once prepared/reviewed? If so, explain.</w:t>
      </w:r>
    </w:p>
    <w:p w14:paraId="3C348F3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If invoices cannot be e-mailed directly, can the VMS send out via email notification “bills are finalized for review”? If so, please explain. </w:t>
      </w:r>
    </w:p>
    <w:p w14:paraId="4766F40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a PI and the financial office staff to view and download their invoices? If so, explain.</w:t>
      </w:r>
    </w:p>
    <w:p w14:paraId="53AD134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users to search for invoices based on invoice ID, date range, PI or designee, PI chargeable account, invoice date, status (pending, sent, etc.), full invoice and partial invoice, etc.? Can the search results be exported to another application (Excel, Access, PDF, etc.)? If so, explain.</w:t>
      </w:r>
    </w:p>
    <w:p w14:paraId="31C956F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vivarium business office staff to create billing accounts for external customers? If so, does the VMS enable additional charges (e.g., negotiated overhead rate) to be added to non-University accounts? If so, explain.</w:t>
      </w:r>
    </w:p>
    <w:p w14:paraId="141B4410"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vivarium business office staff to configure invoice generation at different steps (i.e., for a partial invoice)? If so, explain.</w:t>
      </w:r>
    </w:p>
    <w:p w14:paraId="750EE1F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For invoicing purposes, explain how the VMS allows a PI to specify the following:</w:t>
      </w:r>
    </w:p>
    <w:p w14:paraId="56FFBDDC"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PeopleSoft account to be used for billing purposes</w:t>
      </w:r>
    </w:p>
    <w:p w14:paraId="2C2387F3"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More than one account to be associated with one protocol</w:t>
      </w:r>
    </w:p>
    <w:p w14:paraId="6A2345C0"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Threshold for dollar amounts to be used for any particular PeopleSoft account</w:t>
      </w:r>
    </w:p>
    <w:p w14:paraId="6637B3B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funding account associated with a protocol and cages or animals be changed by the University’s administrator and/or PI? At what point(s) in the invoice process can the change(s) be made? Please elaborate.</w:t>
      </w:r>
    </w:p>
    <w:p w14:paraId="01F71D1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In regards to invoice formatting, explain how the following happen.</w:t>
      </w:r>
    </w:p>
    <w:p w14:paraId="00240DD8"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lastRenderedPageBreak/>
        <w:t>Enable vivarium business office staff to configure invoice format and content</w:t>
      </w:r>
    </w:p>
    <w:p w14:paraId="0233CF12"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Create multiple invoice formats</w:t>
      </w:r>
    </w:p>
    <w:p w14:paraId="189BA779"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Ability for office staff to add comments in a free text field</w:t>
      </w:r>
    </w:p>
    <w:p w14:paraId="2674908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produce monthly, itemized invoices on a configurable date? If so, explain.</w:t>
      </w:r>
    </w:p>
    <w:p w14:paraId="60DA542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provide on-demand, itemized invoices for special service requests? Can charges for special services (special husbandry requests, veterinary treatments, etc.) be included in monthly invoices? If so, explain.</w:t>
      </w:r>
    </w:p>
    <w:p w14:paraId="32DBB6C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in detail what information can be captured in the VMS such as charges for supplies, housing, special services, external 3</w:t>
      </w:r>
      <w:r w:rsidRPr="00B26A4A">
        <w:rPr>
          <w:rFonts w:cs="Arial"/>
          <w:b w:val="0"/>
          <w:sz w:val="20"/>
          <w:vertAlign w:val="superscript"/>
        </w:rPr>
        <w:t>rd</w:t>
      </w:r>
      <w:r w:rsidRPr="00B26A4A">
        <w:rPr>
          <w:rFonts w:cs="Arial"/>
          <w:b w:val="0"/>
          <w:sz w:val="20"/>
        </w:rPr>
        <w:t xml:space="preserve"> party services, etc.</w:t>
      </w:r>
    </w:p>
    <w:p w14:paraId="31FF8E1E"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Cost Accounting</w:t>
      </w:r>
    </w:p>
    <w:p w14:paraId="33FBD39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captures labor and consumable costs to perform cost accounting. Salary data is currently obtained through PeopleSoft.</w:t>
      </w:r>
    </w:p>
    <w:p w14:paraId="5EF2092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capture maintenance and repair costs? If so, explain.</w:t>
      </w:r>
    </w:p>
    <w:p w14:paraId="0655CBD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posting expenses by cost category/cost center at the end of monthly institutional accounting cycle.</w:t>
      </w:r>
    </w:p>
    <w:p w14:paraId="247A23E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distribute group feed and bedding costs across several cost centers utilizing both inventory cost and census numbers? If so, explain.</w:t>
      </w:r>
    </w:p>
    <w:p w14:paraId="7CBFB66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cost accounting module handle special cases to create new per diem rates for atypical housing situations such as more frequent veterinary care, higher cage wash use, special bedding, etc.? If so, explain.</w:t>
      </w:r>
    </w:p>
    <w:p w14:paraId="61C629D8" w14:textId="6B791395"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Veterinary Management &amp; Health Records</w:t>
      </w:r>
      <w:r w:rsidR="00A33546">
        <w:rPr>
          <w:rFonts w:cs="Arial"/>
          <w:b w:val="0"/>
          <w:sz w:val="20"/>
          <w:u w:val="single"/>
        </w:rPr>
        <w:t>—</w:t>
      </w:r>
      <w:r w:rsidRPr="00A33546">
        <w:rPr>
          <w:rFonts w:cs="Arial"/>
          <w:b w:val="0"/>
          <w:sz w:val="20"/>
          <w:u w:val="single"/>
        </w:rPr>
        <w:t>Small and Large Animal</w:t>
      </w:r>
    </w:p>
    <w:p w14:paraId="0A4030C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staff to scan a cage card of a sick animal and send an email to/from vet staff and/or to PI/research staff to notify them? If so, describe this process.</w:t>
      </w:r>
    </w:p>
    <w:p w14:paraId="5B9C8FB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Describe the VMS’s animal health record module. Attach a screen shot of a typical home screen of a health record.  </w:t>
      </w:r>
    </w:p>
    <w:p w14:paraId="20436E7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surgery records, lab reports, or x-ray results be linked or imported into the animal health records? If so, explain.</w:t>
      </w:r>
    </w:p>
    <w:p w14:paraId="55F1FAD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w:t>
      </w:r>
      <w:r w:rsidRPr="00B26A4A">
        <w:rPr>
          <w:rStyle w:val="Heading5Char"/>
          <w:rFonts w:cs="Arial"/>
          <w:sz w:val="20"/>
        </w:rPr>
        <w:t>es the VMS allow for creation and printing of treatment cards? If so, explain.</w:t>
      </w:r>
    </w:p>
    <w:p w14:paraId="3F31C12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vivarium staff users to assign events, treatments, and tasks to other vivarium staff users or to notify other users of events/treatments/tasks and to manage the workflow of scheduling treatments and daily duties? If so, explain.</w:t>
      </w:r>
    </w:p>
    <w:p w14:paraId="72CB0ED0"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be used to maintain Treatment Plans? If so, explain.</w:t>
      </w:r>
    </w:p>
    <w:p w14:paraId="73043D1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allows vet/technical staff to review lists or run reports of animals/cages that are ill/dead/on treatment and to filter the data by PI, date, animal ID, type of illness/condition, protocol, and cage card number. Attach a screen shot of a typical list or report showing sick animals sorted by date.</w:t>
      </w:r>
    </w:p>
    <w:p w14:paraId="04A995F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supports dynamic reporting functions such as allowing the PI or their designees to review lists or run reports of animals/cages that are ill/dead/on treatment.</w:t>
      </w:r>
    </w:p>
    <w:p w14:paraId="78EB1E7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handles adding treatment charges to PI’s monthly invoice.</w:t>
      </w:r>
    </w:p>
    <w:p w14:paraId="6EFD819E"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General VMS Functionality</w:t>
      </w:r>
    </w:p>
    <w:p w14:paraId="0E626CE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VMS presents information to users (e.g. in the form of a home screen or “dashboard”, etc.), including the categories or types of information presented to the user. Attach a screen shot of a typical home screen or dashboard. Indicate whether users can customize the page view and save personal settings.</w:t>
      </w:r>
    </w:p>
    <w:p w14:paraId="70F9BAE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Does the VMS provide a calendar view of tasks and events or an interface with Outlook that enables vivarium staff to coordinate schedules? If so, explain.</w:t>
      </w:r>
    </w:p>
    <w:p w14:paraId="378424F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vivarium staff to view current/historical transactions to include, but not limited to, animal orders, care days, special services, protocols, funding sources, and staff? If so, explain.</w:t>
      </w:r>
    </w:p>
    <w:p w14:paraId="638A9A5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PI or their designee to view current/historical transactions to include, but not limited to, animal orders, care days, special services, protocols, funding sources, and staff? If so, describe how.</w:t>
      </w:r>
    </w:p>
    <w:p w14:paraId="5750563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long is historical data archived? Is that timeframe configurable?</w:t>
      </w:r>
    </w:p>
    <w:p w14:paraId="400989C6" w14:textId="4C3B1571"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Operations–Facilit</w:t>
      </w:r>
      <w:r w:rsidR="00A33546" w:rsidRPr="00A33546">
        <w:rPr>
          <w:rFonts w:cs="Arial"/>
          <w:b w:val="0"/>
          <w:sz w:val="20"/>
          <w:u w:val="single"/>
        </w:rPr>
        <w:t>y</w:t>
      </w:r>
      <w:r w:rsidRPr="00A33546">
        <w:rPr>
          <w:rFonts w:cs="Arial"/>
          <w:b w:val="0"/>
          <w:sz w:val="20"/>
          <w:u w:val="single"/>
        </w:rPr>
        <w:t>/Husbandry</w:t>
      </w:r>
    </w:p>
    <w:p w14:paraId="48F7576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u w:val="single"/>
        </w:rPr>
      </w:pPr>
      <w:r w:rsidRPr="00B26A4A">
        <w:rPr>
          <w:rFonts w:cs="Arial"/>
          <w:b w:val="0"/>
          <w:sz w:val="20"/>
        </w:rPr>
        <w:t>Does the VMS provide Barcode ID for equipment for inventory management? If so, describe.</w:t>
      </w:r>
    </w:p>
    <w:p w14:paraId="53E2036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u w:val="single"/>
        </w:rPr>
      </w:pPr>
      <w:r w:rsidRPr="00B26A4A">
        <w:rPr>
          <w:rFonts w:cs="Arial"/>
          <w:b w:val="0"/>
          <w:sz w:val="20"/>
        </w:rPr>
        <w:t>Can the VMS barcode be scanned to report broken equipment to facility manager and report subsequent repair back to requestor? If so, explain.</w:t>
      </w:r>
    </w:p>
    <w:p w14:paraId="20A89A1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a PI or their designee submit a request for a special service (weaning, treatments, and/or special husbandry requests) via the VMS? If so, attach a screen shot of a typical service request and describe the process flow from request to completion.</w:t>
      </w:r>
    </w:p>
    <w:p w14:paraId="7F2B8BB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a PI and/or their designee to view, edit and manage the request forms submitted by their staff? If so, explain.</w:t>
      </w:r>
    </w:p>
    <w:p w14:paraId="449BC9E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allow for various users (business office, administrator, PI, research staff) to track the progress of a request form? Are various steps and approvals date stamped? If so, explain.</w:t>
      </w:r>
    </w:p>
    <w:p w14:paraId="279D049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the vivarium business office staff to view and edit all information on submitted request forms? If so, explain how.</w:t>
      </w:r>
    </w:p>
    <w:p w14:paraId="4DC53F9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vivarium business office staff to assign submitted requests to specific vivarium staff? If so, explain.</w:t>
      </w:r>
    </w:p>
    <w:p w14:paraId="2325429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u w:val="single"/>
        </w:rPr>
      </w:pPr>
      <w:r w:rsidRPr="00B26A4A">
        <w:rPr>
          <w:rFonts w:cs="Arial"/>
          <w:b w:val="0"/>
          <w:sz w:val="20"/>
        </w:rPr>
        <w:t>Does the VMS allow automatic routing of special service requests? If so, explain.</w:t>
      </w:r>
    </w:p>
    <w:p w14:paraId="6777B626"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Notifications</w:t>
      </w:r>
    </w:p>
    <w:p w14:paraId="7693CB3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staff to configure email notifications for different actions/events? Can user/administrator configure email recipients and email content for each action/event (e.g. Vet check request, animal arrival, animal order sent, overcrowding, litter born, etc.)? If so, explain how.</w:t>
      </w:r>
    </w:p>
    <w:p w14:paraId="1EE7B6A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users to turn on and off email notification per PI and/or research staff and per action? If so, explain.</w:t>
      </w:r>
    </w:p>
    <w:p w14:paraId="3A57DF9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vivarium staff send group emails to multiple PIs, research staff, and vivarium staff via the VMS? If so, explain.</w:t>
      </w:r>
    </w:p>
    <w:p w14:paraId="58298E6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different groups with different members be configured to route emails regarding specific cages or events to specific members of a group (i.e., a research group or vivarium staff group)? If so, explain.</w:t>
      </w:r>
    </w:p>
    <w:p w14:paraId="4D48EA7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enable users to set up email notifications automatically? If so, please explain.</w:t>
      </w:r>
    </w:p>
    <w:p w14:paraId="0158E541" w14:textId="77777777" w:rsidR="00B26A4A" w:rsidRPr="00A33546"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A33546">
        <w:rPr>
          <w:rFonts w:cs="Arial"/>
          <w:b w:val="0"/>
          <w:sz w:val="20"/>
          <w:u w:val="single"/>
        </w:rPr>
        <w:t>Reports</w:t>
      </w:r>
    </w:p>
    <w:p w14:paraId="4A5F9D4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types of detailed billing reports that are supported.</w:t>
      </w:r>
    </w:p>
    <w:p w14:paraId="5122264E" w14:textId="77777777" w:rsidR="00B26A4A" w:rsidRPr="00B26A4A" w:rsidRDefault="00B26A4A" w:rsidP="009D3B72">
      <w:pPr>
        <w:pStyle w:val="Heading5"/>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types of Regulatory reports that are supported.</w:t>
      </w:r>
    </w:p>
    <w:p w14:paraId="26245E65" w14:textId="77777777" w:rsidR="00B26A4A" w:rsidRPr="00A33546" w:rsidRDefault="00B26A4A" w:rsidP="009D3B72">
      <w:pPr>
        <w:pStyle w:val="Heading6"/>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Style w:val="Heading5Char"/>
          <w:rFonts w:cs="Arial"/>
          <w:bCs/>
          <w:caps w:val="0"/>
          <w:color w:val="auto"/>
          <w:sz w:val="20"/>
          <w:u w:val="none"/>
        </w:rPr>
      </w:pPr>
      <w:r w:rsidRPr="00A33546">
        <w:rPr>
          <w:rFonts w:cs="Arial"/>
          <w:b w:val="0"/>
          <w:caps w:val="0"/>
          <w:color w:val="auto"/>
          <w:sz w:val="20"/>
          <w:u w:val="none"/>
        </w:rPr>
        <w:t>Is retrieval of USDA annual report figures supported? If so, describe the process and attach a screen shot of a typical USDA report</w:t>
      </w:r>
      <w:r w:rsidRPr="00A33546">
        <w:rPr>
          <w:rStyle w:val="Heading5Char"/>
          <w:rFonts w:cs="Arial"/>
          <w:caps w:val="0"/>
          <w:color w:val="auto"/>
          <w:sz w:val="20"/>
          <w:u w:val="none"/>
        </w:rPr>
        <w:t xml:space="preserve"> including total number used per species and per USDA category.</w:t>
      </w:r>
    </w:p>
    <w:p w14:paraId="5C461D49" w14:textId="77777777" w:rsidR="00B26A4A" w:rsidRDefault="00B26A4A" w:rsidP="009D3B72">
      <w:pPr>
        <w:pStyle w:val="Heading6"/>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Are annual animal usage reports, which can be used for reporting to regulatory agencies, sorted by species and by room/building location provided?</w:t>
      </w:r>
    </w:p>
    <w:p w14:paraId="11DA810F" w14:textId="77777777" w:rsidR="00A33546" w:rsidRPr="00A33546" w:rsidRDefault="00A33546" w:rsidP="00A33546"/>
    <w:p w14:paraId="4D4F427B" w14:textId="77777777" w:rsidR="00A33546" w:rsidRDefault="00B26A4A" w:rsidP="009D3B72">
      <w:pPr>
        <w:pStyle w:val="Heading5"/>
        <w:keepNext w:val="0"/>
        <w:keepLines/>
        <w:numPr>
          <w:ilvl w:val="4"/>
          <w:numId w:val="15"/>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hanging="360"/>
        <w:jc w:val="both"/>
        <w:rPr>
          <w:rFonts w:cs="Arial"/>
          <w:b w:val="0"/>
          <w:sz w:val="20"/>
        </w:rPr>
      </w:pPr>
      <w:r w:rsidRPr="00B26A4A">
        <w:rPr>
          <w:rFonts w:cs="Arial"/>
          <w:b w:val="0"/>
          <w:sz w:val="20"/>
        </w:rPr>
        <w:lastRenderedPageBreak/>
        <w:t xml:space="preserve">Describe how the VMS enables the administrator and/or user to create ad hoc reports and/or queries as </w:t>
      </w:r>
    </w:p>
    <w:p w14:paraId="08DE5622" w14:textId="74B654A7" w:rsidR="00B26A4A" w:rsidRPr="00A33546" w:rsidRDefault="00B26A4A" w:rsidP="00A33546">
      <w:pPr>
        <w:pStyle w:val="Heading5"/>
        <w:keepNext w:val="0"/>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firstLine="360"/>
        <w:jc w:val="both"/>
        <w:rPr>
          <w:rFonts w:cs="Arial"/>
          <w:b w:val="0"/>
          <w:sz w:val="20"/>
        </w:rPr>
      </w:pPr>
      <w:r w:rsidRPr="00A33546">
        <w:rPr>
          <w:rFonts w:cs="Arial"/>
          <w:b w:val="0"/>
          <w:sz w:val="20"/>
        </w:rPr>
        <w:t>necessary.</w:t>
      </w:r>
    </w:p>
    <w:p w14:paraId="549B1D4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State whether the following are available as predefined reports or customizable reports. Provide description of pre-defined report elements.</w:t>
      </w:r>
    </w:p>
    <w:p w14:paraId="5DC03A10"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Care days per PI and per protocol, and animals remaining/protocol</w:t>
      </w:r>
    </w:p>
    <w:p w14:paraId="328053E7"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Facility and room occupancy with PI, protocol, and cage card information</w:t>
      </w:r>
    </w:p>
    <w:p w14:paraId="001F8177"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Facility/room occupancy rate reports</w:t>
      </w:r>
    </w:p>
    <w:p w14:paraId="53B65CB7"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Cage Card Status Lookup (active, inactive, etc.) reports</w:t>
      </w:r>
    </w:p>
    <w:p w14:paraId="160FB1F3"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Cage Card History (date range status by room/building locations, PI’s, protocol #, active, inactive, etc.) reports</w:t>
      </w:r>
    </w:p>
    <w:p w14:paraId="732A747E"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Facility/room location reporting (by cage card #, room, PI, and/or facility)</w:t>
      </w:r>
    </w:p>
    <w:p w14:paraId="3EC3EEF9"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Style w:val="Heading4Char"/>
          <w:rFonts w:cs="Arial"/>
          <w:caps w:val="0"/>
          <w:color w:val="auto"/>
          <w:sz w:val="20"/>
          <w:u w:val="none"/>
        </w:rPr>
        <w:t>Animal Order</w:t>
      </w:r>
      <w:r w:rsidRPr="00A33546">
        <w:rPr>
          <w:rFonts w:cs="Arial"/>
          <w:b w:val="0"/>
          <w:caps w:val="0"/>
          <w:color w:val="auto"/>
          <w:sz w:val="20"/>
          <w:u w:val="none"/>
        </w:rPr>
        <w:t xml:space="preserve"> Delivery Schedule Report</w:t>
      </w:r>
    </w:p>
    <w:p w14:paraId="7DB3A13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Style w:val="Heading4Char"/>
          <w:rFonts w:cs="Arial"/>
          <w:sz w:val="20"/>
        </w:rPr>
        <w:t>Des</w:t>
      </w:r>
      <w:r w:rsidRPr="00B26A4A">
        <w:rPr>
          <w:rFonts w:cs="Arial"/>
          <w:b w:val="0"/>
          <w:sz w:val="20"/>
        </w:rPr>
        <w:t>cribe the types of Protocol reports that are supported including, but not limited to,:</w:t>
      </w:r>
    </w:p>
    <w:p w14:paraId="6F3BD3BA"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Style w:val="Heading6Char"/>
          <w:rFonts w:cs="Arial"/>
          <w:color w:val="auto"/>
          <w:sz w:val="20"/>
          <w:u w:val="none"/>
        </w:rPr>
        <w:t>Expiring protocols report (monthly)</w:t>
      </w:r>
    </w:p>
    <w:p w14:paraId="65367B62"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Style w:val="Heading6Char"/>
          <w:rFonts w:cs="Arial"/>
          <w:color w:val="auto"/>
          <w:sz w:val="20"/>
          <w:u w:val="none"/>
        </w:rPr>
        <w:t>Available Animals Remaining Report (by protocol)</w:t>
      </w:r>
    </w:p>
    <w:p w14:paraId="76283F55"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Active Cage Cards for Inactive Protocols</w:t>
      </w:r>
    </w:p>
    <w:p w14:paraId="01128CD4"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Active iRIS Protocols</w:t>
      </w:r>
    </w:p>
    <w:p w14:paraId="3FB158B0"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Active Protocols with Strains</w:t>
      </w:r>
    </w:p>
    <w:p w14:paraId="11A43035"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Inactive Protocols with Strains Report</w:t>
      </w:r>
    </w:p>
    <w:p w14:paraId="62DA1F2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the following Supply Inventory reports available? If so, provide samples.</w:t>
      </w:r>
    </w:p>
    <w:p w14:paraId="64E9A9A1"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Audit report</w:t>
      </w:r>
    </w:p>
    <w:p w14:paraId="731D617F"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Cost report</w:t>
      </w:r>
    </w:p>
    <w:p w14:paraId="49324770"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Inventory count report</w:t>
      </w:r>
    </w:p>
    <w:p w14:paraId="28EB68BC"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On order and overstock report</w:t>
      </w:r>
    </w:p>
    <w:p w14:paraId="6A1DADFD"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Inventory item usage and inventory usage and quantity on hand report</w:t>
      </w:r>
    </w:p>
    <w:p w14:paraId="0FA8BDDF"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Want list assembly and report</w:t>
      </w:r>
    </w:p>
    <w:p w14:paraId="5788CA42"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Purchase history report</w:t>
      </w:r>
    </w:p>
    <w:p w14:paraId="35C4334C" w14:textId="77777777" w:rsidR="00B26A4A" w:rsidRPr="00A33546"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A33546">
        <w:rPr>
          <w:rFonts w:cs="Arial"/>
          <w:b w:val="0"/>
          <w:caps w:val="0"/>
          <w:color w:val="auto"/>
          <w:sz w:val="20"/>
          <w:u w:val="none"/>
        </w:rPr>
        <w:t>Internal usage report by cost center</w:t>
      </w:r>
    </w:p>
    <w:p w14:paraId="42F0C4F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reports be automated to run on a specified monthly schedule? If so, explain.</w:t>
      </w:r>
    </w:p>
    <w:p w14:paraId="29C1608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If reports are customizable, what platform or training is required for administrator to create or customize reports? Provide details.</w:t>
      </w:r>
    </w:p>
    <w:p w14:paraId="7AA1976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Describe which formats data and reports can be exported into (PDF, Word, Excel, etc.). </w:t>
      </w:r>
    </w:p>
    <w:p w14:paraId="243A1B4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List any additional reports included with Proposer’s standard VMS.</w:t>
      </w:r>
    </w:p>
    <w:p w14:paraId="6434D93E" w14:textId="75DD18BC" w:rsidR="00B26A4A" w:rsidRPr="003A305C"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3A305C">
        <w:rPr>
          <w:rFonts w:cs="Arial"/>
          <w:sz w:val="20"/>
          <w:u w:val="none"/>
        </w:rPr>
        <w:t xml:space="preserve">Technical Requirements </w:t>
      </w:r>
      <w:r w:rsidR="00A33546" w:rsidRPr="003A305C">
        <w:rPr>
          <w:rFonts w:cs="Arial"/>
          <w:sz w:val="20"/>
          <w:u w:val="none"/>
        </w:rPr>
        <w:t>(</w:t>
      </w:r>
      <w:r w:rsidRPr="003A305C">
        <w:rPr>
          <w:rFonts w:cs="Arial"/>
          <w:sz w:val="20"/>
          <w:u w:val="none"/>
        </w:rPr>
        <w:t>20% of Scoring Criteria</w:t>
      </w:r>
      <w:r w:rsidR="00A33546" w:rsidRPr="003A305C">
        <w:rPr>
          <w:rFonts w:cs="Arial"/>
          <w:sz w:val="20"/>
          <w:u w:val="none"/>
        </w:rPr>
        <w:t>)</w:t>
      </w:r>
    </w:p>
    <w:p w14:paraId="5A7EFBAF" w14:textId="7A801034" w:rsidR="00B26A4A" w:rsidRPr="001F5BE3" w:rsidRDefault="001F5BE3" w:rsidP="003A305C">
      <w:pPr>
        <w:ind w:left="720"/>
        <w:rPr>
          <w:rFonts w:ascii="Arial" w:hAnsi="Arial" w:cs="Arial"/>
          <w:i/>
          <w:sz w:val="20"/>
        </w:rPr>
      </w:pPr>
      <w:r w:rsidRPr="001F5BE3">
        <w:rPr>
          <w:rFonts w:ascii="Arial" w:hAnsi="Arial" w:cs="Arial"/>
          <w:i/>
          <w:color w:val="0000FF"/>
          <w:sz w:val="20"/>
        </w:rPr>
        <w:t xml:space="preserve">Special Instructions:  </w:t>
      </w:r>
      <w:r w:rsidR="00B26A4A" w:rsidRPr="001F5BE3">
        <w:rPr>
          <w:rFonts w:ascii="Arial" w:hAnsi="Arial" w:cs="Arial"/>
          <w:i/>
          <w:color w:val="0000FF"/>
          <w:sz w:val="20"/>
        </w:rPr>
        <w:t>Proposers must respond to all technical questions whether proposing an in-house or cloud solution.</w:t>
      </w:r>
      <w:r w:rsidRPr="001F5BE3">
        <w:rPr>
          <w:rFonts w:ascii="Arial" w:hAnsi="Arial" w:cs="Arial"/>
          <w:i/>
          <w:color w:val="0000FF"/>
          <w:sz w:val="20"/>
        </w:rPr>
        <w:t xml:space="preserve">  </w:t>
      </w:r>
      <w:r w:rsidR="003852AD">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sidR="003852AD">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sidR="003852AD">
        <w:rPr>
          <w:rFonts w:ascii="Arial" w:hAnsi="Arial" w:cs="Arial"/>
          <w:i/>
          <w:color w:val="0000FF"/>
          <w:sz w:val="20"/>
        </w:rPr>
        <w:t>“</w:t>
      </w:r>
      <w:r w:rsidRPr="001F5BE3">
        <w:rPr>
          <w:rFonts w:ascii="Arial" w:hAnsi="Arial" w:cs="Arial"/>
          <w:i/>
          <w:color w:val="0000FF"/>
          <w:sz w:val="20"/>
        </w:rPr>
        <w:t xml:space="preserve">SEE </w:t>
      </w:r>
      <w:r w:rsidR="003852AD">
        <w:rPr>
          <w:rFonts w:ascii="Arial" w:hAnsi="Arial" w:cs="Arial"/>
          <w:i/>
          <w:color w:val="0000FF"/>
          <w:sz w:val="20"/>
        </w:rPr>
        <w:t>INFORMATION IN SECTION…” or “SEE ANSWER/RESPONSE IN….”</w:t>
      </w:r>
      <w:r>
        <w:rPr>
          <w:rFonts w:ascii="Arial" w:hAnsi="Arial" w:cs="Arial"/>
          <w:i/>
          <w:sz w:val="20"/>
        </w:rPr>
        <w:t xml:space="preserve">  </w:t>
      </w:r>
    </w:p>
    <w:p w14:paraId="548A5272"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Architecture</w:t>
      </w:r>
    </w:p>
    <w:p w14:paraId="5989D28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Provide an application structure diagram listing hardware, 3rd party software, desktop/mobile device requirements, WI-FI requirements, RFID requirements, scanners for barcode reading, printers for cage cards, etc. </w:t>
      </w:r>
    </w:p>
    <w:p w14:paraId="175D78B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the VMS run in a virtualized environment? What virtualization technologies are supported? Please explain.</w:t>
      </w:r>
    </w:p>
    <w:p w14:paraId="77EC630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the supported operating VMSs (O/S). What O/S version is the VMS currently certified to run on? How fast do you certify the product with new O/S version updates?</w:t>
      </w:r>
    </w:p>
    <w:p w14:paraId="42A1363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Do you support Oracle and/or SQL Server for the database? If not, please provide the required database. Describe the licensing methodology for the database. (Submit pricing for licensing in Section 6.)</w:t>
      </w:r>
    </w:p>
    <w:p w14:paraId="3DA93731" w14:textId="1DFA945A" w:rsidR="00B26A4A" w:rsidRPr="00B26A4A" w:rsidRDefault="003A305C"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Pr>
          <w:rFonts w:cs="Arial"/>
          <w:b w:val="0"/>
          <w:sz w:val="20"/>
        </w:rPr>
        <w:t>Is Java required? If yes</w:t>
      </w:r>
      <w:r w:rsidR="00B26A4A" w:rsidRPr="00B26A4A">
        <w:rPr>
          <w:rFonts w:cs="Arial"/>
          <w:b w:val="0"/>
          <w:sz w:val="20"/>
        </w:rPr>
        <w:t>, what version(s) are currently supported</w:t>
      </w:r>
      <w:r w:rsidR="003852AD">
        <w:rPr>
          <w:rFonts w:cs="Arial"/>
          <w:b w:val="0"/>
          <w:sz w:val="20"/>
        </w:rPr>
        <w:t>,</w:t>
      </w:r>
      <w:r w:rsidR="00B26A4A" w:rsidRPr="00B26A4A">
        <w:rPr>
          <w:rFonts w:cs="Arial"/>
          <w:b w:val="0"/>
          <w:sz w:val="20"/>
        </w:rPr>
        <w:t xml:space="preserve"> and how are new versions of Java certified and how often?</w:t>
      </w:r>
    </w:p>
    <w:p w14:paraId="1FB7258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licensing support multiple environments (i.e. Production, Test, Development, Training/Sandbox, Disaster Recovery, etc.)?</w:t>
      </w:r>
    </w:p>
    <w:p w14:paraId="50274D8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archiving of data? If so, describe the process, how data can be accessed later, and how the VMS deals with transactions that span multiple days.</w:t>
      </w:r>
    </w:p>
    <w:p w14:paraId="0ED6620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many concurrent users are supported? Provide details.</w:t>
      </w:r>
    </w:p>
    <w:p w14:paraId="517B778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Based on the size of the vivarium what is the approximate size of the VMS database? The anticipated growth is 10% per year. Provide details.</w:t>
      </w:r>
    </w:p>
    <w:p w14:paraId="08A5D08A"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Security</w:t>
      </w:r>
    </w:p>
    <w:p w14:paraId="5C3DE4B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Describe/diagram the VMS’s physical security and connectivity.</w:t>
      </w:r>
    </w:p>
    <w:p w14:paraId="4D7C559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provide an administration interface where all administrators are identified as individuals as opposed to a generic administrator? If so, explain.</w:t>
      </w:r>
    </w:p>
    <w:p w14:paraId="35EC472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normal user account controls (i.e. unique user IDs, password standards, forgotten password procedures, multiple logins, timeouts, etc.)? Please elaborate on the user ID/password process.</w:t>
      </w:r>
    </w:p>
    <w:p w14:paraId="4472F0C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a user be logged in to the VMS from more than one location at the same time? If so, explain how.</w:t>
      </w:r>
    </w:p>
    <w:p w14:paraId="088B9F9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LDAP or SAML integration for authentication/Single Sign On? If so, provide details.</w:t>
      </w:r>
    </w:p>
    <w:p w14:paraId="6F763E8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SSL technology? If so, explain.</w:t>
      </w:r>
    </w:p>
    <w:p w14:paraId="264945E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encrypt passwords? If so, what is the level of encryption?</w:t>
      </w:r>
    </w:p>
    <w:p w14:paraId="640BF48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encrypt sensitive data both during transmission and at rest? If so, explain.</w:t>
      </w:r>
    </w:p>
    <w:p w14:paraId="39AFD22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session timeouts and alerts before the user is disconnected? If so, explain.</w:t>
      </w:r>
    </w:p>
    <w:p w14:paraId="291EF5F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role-based security profiles which can be dynamically created and modified? If so, explain.</w:t>
      </w:r>
    </w:p>
    <w:p w14:paraId="23CEFAF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have an audit trail/log to show the “who, what, when and where” of user activities? How is this log information accessed? Provide details.</w:t>
      </w:r>
    </w:p>
    <w:p w14:paraId="567EC7B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the storage, security, and potential redaction of the following data? If so, provide details.</w:t>
      </w:r>
    </w:p>
    <w:p w14:paraId="58BFDC11" w14:textId="77777777" w:rsidR="00B26A4A" w:rsidRPr="003A305C"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3A305C">
        <w:rPr>
          <w:rFonts w:cs="Arial"/>
          <w:b w:val="0"/>
          <w:caps w:val="0"/>
          <w:color w:val="auto"/>
          <w:sz w:val="20"/>
          <w:u w:val="none"/>
        </w:rPr>
        <w:t>Financial information, grant or contract information and payment data</w:t>
      </w:r>
    </w:p>
    <w:p w14:paraId="536A614D" w14:textId="77777777" w:rsidR="00B26A4A" w:rsidRPr="003A305C"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3A305C">
        <w:rPr>
          <w:rFonts w:cs="Arial"/>
          <w:b w:val="0"/>
          <w:caps w:val="0"/>
          <w:color w:val="auto"/>
          <w:sz w:val="20"/>
          <w:u w:val="none"/>
        </w:rPr>
        <w:t>Redacted internal research data/detail, private departmental information, redacted financial transactions, IT infrastructure data</w:t>
      </w:r>
    </w:p>
    <w:p w14:paraId="33239ABE" w14:textId="77777777" w:rsidR="00B26A4A" w:rsidRPr="003A305C" w:rsidRDefault="00B26A4A" w:rsidP="009D3B72">
      <w:pPr>
        <w:pStyle w:val="Heading6"/>
        <w:keepNext w:val="0"/>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3A305C">
        <w:rPr>
          <w:rFonts w:cs="Arial"/>
          <w:b w:val="0"/>
          <w:caps w:val="0"/>
          <w:color w:val="auto"/>
          <w:sz w:val="20"/>
          <w:u w:val="none"/>
        </w:rPr>
        <w:t>Public University data (e.g., unrestricted University web information) and University directory information</w:t>
      </w:r>
    </w:p>
    <w:p w14:paraId="77F447B5"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Integration/Interfaces</w:t>
      </w:r>
    </w:p>
    <w:p w14:paraId="716FDF0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Does the VMS integrate with PeopleSoft Financial Management System? If so, please explain the interface functions and interface methods (api, database lookup, file based). </w:t>
      </w:r>
    </w:p>
    <w:p w14:paraId="6BCC7F3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is the process for compatibility with PeopleSoft updates? Can the PeopleSoft interface pull authorized accounts for staff and authorized staff for accounts? Explain how.</w:t>
      </w:r>
    </w:p>
    <w:p w14:paraId="1F3A23B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Does the VMS integrate with non-PeopleSoft Systems such as Cornerstone (from IDEXX) for financial data (accounts, journals, billing, etc.)? If so, then describe the interface process (api, database lookup, file based).</w:t>
      </w:r>
    </w:p>
    <w:p w14:paraId="14784A18"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integrate with iRIS software (from iMedRIS Data Corporation) for information such as protocol status, species, strains, number of approved animals and authorized staff? If so, please describe the methods and functions.</w:t>
      </w:r>
    </w:p>
    <w:p w14:paraId="65BF39C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support general integration into other systems such as importing of data, database access, api calls, data exports, etc.? If so, please describe.</w:t>
      </w:r>
    </w:p>
    <w:p w14:paraId="741991CA"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Cloud</w:t>
      </w:r>
    </w:p>
    <w:p w14:paraId="13FAD930" w14:textId="3D635FE6" w:rsidR="00B26A4A" w:rsidRPr="003A305C" w:rsidRDefault="003A305C" w:rsidP="003A305C">
      <w:pPr>
        <w:pStyle w:val="Heading5"/>
        <w:keepNext w:val="0"/>
        <w:ind w:left="720"/>
        <w:jc w:val="both"/>
        <w:rPr>
          <w:rFonts w:cs="Arial"/>
          <w:b w:val="0"/>
          <w:i/>
          <w:color w:val="0000FF"/>
          <w:sz w:val="20"/>
        </w:rPr>
      </w:pPr>
      <w:r>
        <w:rPr>
          <w:rFonts w:cs="Arial"/>
          <w:b w:val="0"/>
          <w:i/>
          <w:color w:val="0000FF"/>
          <w:sz w:val="20"/>
        </w:rPr>
        <w:t>Special Instructions</w:t>
      </w:r>
      <w:r w:rsidRPr="003A305C">
        <w:rPr>
          <w:rFonts w:cs="Arial"/>
          <w:b w:val="0"/>
          <w:i/>
          <w:color w:val="0000FF"/>
          <w:sz w:val="20"/>
        </w:rPr>
        <w:t xml:space="preserve">:  </w:t>
      </w:r>
      <w:r w:rsidR="00B26A4A" w:rsidRPr="003A305C">
        <w:rPr>
          <w:rFonts w:cs="Arial"/>
          <w:b w:val="0"/>
          <w:i/>
          <w:color w:val="0000FF"/>
          <w:sz w:val="20"/>
        </w:rPr>
        <w:t>If the VMS proposed is a cloud solution, then complete this section. Otherwise skip to the next section “Reporting” question 163.</w:t>
      </w:r>
    </w:p>
    <w:p w14:paraId="196AC20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a proposed architecture document which includes a full network diagram of the proposed University environment, illustrating the relationship between the University environment and any other relevant networks (include ports/protocols). Include a data flowchart that details where University data resides (including backup processes), what data will be collected (data inventory), data fields required, and the applications that manipulate the data and the security thereof.</w:t>
      </w:r>
    </w:p>
    <w:p w14:paraId="2FA189B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firewalls utilized to control data and service access? If so, explain.</w:t>
      </w:r>
    </w:p>
    <w:p w14:paraId="632CF3C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Will the University data be segregated from all other customer data? If so, explain.</w:t>
      </w:r>
    </w:p>
    <w:p w14:paraId="4E91831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Will the University service environment use separate hosts or infrastructure, or have other security controls in place to maintain segregation? Explain.</w:t>
      </w:r>
    </w:p>
    <w:p w14:paraId="3F5E189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level of VMS availability do you guarantee? Provide details.</w:t>
      </w:r>
    </w:p>
    <w:p w14:paraId="17E2248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Explain how VMS performance is monitored.</w:t>
      </w:r>
    </w:p>
    <w:p w14:paraId="59A060C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code reviews and web vulnerability assessments performed in order to find and remediate security concerns (e.g., OWASP 10, XSS, injection)? If so, explain.</w:t>
      </w:r>
    </w:p>
    <w:p w14:paraId="78AD974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intrusion prevention or detection utilized? If so, please describe.</w:t>
      </w:r>
    </w:p>
    <w:p w14:paraId="369212C1"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an annual third party Security Audit report, (e.g. SSAE16, SOC 2) that can be provided? If so, explain.</w:t>
      </w:r>
    </w:p>
    <w:p w14:paraId="1CE64F5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security protocols to ensure data security and integrity.</w:t>
      </w:r>
    </w:p>
    <w:p w14:paraId="4A7F165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policies regarding VMS access controls.</w:t>
      </w:r>
    </w:p>
    <w:p w14:paraId="0889285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backup and disaster recovery plan. Please attach documented plan.</w:t>
      </w:r>
    </w:p>
    <w:p w14:paraId="10DCE9B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customer data routinely backed up? If so, how often and where are backups stored?</w:t>
      </w:r>
    </w:p>
    <w:p w14:paraId="060005F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customers allowed to perform external vulnerability scans to ensure compliance? Describe the process.</w:t>
      </w:r>
    </w:p>
    <w:p w14:paraId="49F112A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Can customers request the results of internally performed security audits? If so, explain.</w:t>
      </w:r>
    </w:p>
    <w:p w14:paraId="406515D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a test environment for the University to verify new releases and bug fixes? If so, explain.</w:t>
      </w:r>
    </w:p>
    <w:p w14:paraId="0103A10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a training environment for on-going training? If so, explain.</w:t>
      </w:r>
    </w:p>
    <w:p w14:paraId="0345BE80"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Reporting</w:t>
      </w:r>
    </w:p>
    <w:p w14:paraId="25A9DB0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provide the ability to dynamically search all data and create and modify custom reports? If so, explain the process. Can report templates be saved?</w:t>
      </w:r>
    </w:p>
    <w:p w14:paraId="0043F55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the VMS interface with third party reporting applications and/or reporting tools (e.g. Excel, Crystal Reports, data dumps, etc.)? If so, please describe.</w:t>
      </w:r>
    </w:p>
    <w:p w14:paraId="4A28D83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Can data and reports be printed and/or exported in multiple formats (PDF, MS Excel, Word, etc.)? If so, please explain.</w:t>
      </w:r>
    </w:p>
    <w:p w14:paraId="29BFE601"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Implementation</w:t>
      </w:r>
    </w:p>
    <w:p w14:paraId="41E784C3"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Proposer’s general methodology and approach to VMS implementations.</w:t>
      </w:r>
    </w:p>
    <w:p w14:paraId="69DD02D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a detailed implementation plan describing required internal University resources, project timeline, key deliverables, estimated hours, acceptance testing, training plans, user testing, and go-live support. (Note: Work plan should contain task level detail for all resources including the University, and any other parties involved. Tasks must have descriptions, type of resource required, amount of time required, elapsed time, start and completion dates.)</w:t>
      </w:r>
    </w:p>
    <w:p w14:paraId="5EC3797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u w:val="single"/>
        </w:rPr>
      </w:pPr>
      <w:r w:rsidRPr="00B26A4A">
        <w:rPr>
          <w:rFonts w:cs="Arial"/>
          <w:b w:val="0"/>
          <w:sz w:val="20"/>
        </w:rPr>
        <w:t>What assistance or resources will Proposer’s company require from the University to successfully complete the Project? Resources may include, but are not limited to, information, office space, office equipment, administrative support, etc. What will Proposer’s company require the University Project Team to do (or prepare) before Proposer can start work?</w:t>
      </w:r>
    </w:p>
    <w:p w14:paraId="0C18291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frequently does Proposer’s company substitute planned members of its project team before a project starts?</w:t>
      </w:r>
    </w:p>
    <w:p w14:paraId="15EC52A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does Proposer’s company handle vacation requests or time off for individuals during a project? Indicate in Section 6 if overtime rates will apply for implementation go-live cutover on a holiday weekend. Describe Proposer’s process for working with key staff and customizing workflows, as needed.</w:t>
      </w:r>
    </w:p>
    <w:p w14:paraId="262BDCF0"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Proposer will effectively manage responsibilities to ensure successful completion of the project.</w:t>
      </w:r>
    </w:p>
    <w:p w14:paraId="7BC797D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Proposer estimates time required for fit/gap sessions with the University and its Project Manager for automation of processes.</w:t>
      </w:r>
    </w:p>
    <w:p w14:paraId="3319C75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Describe the process for ensuring that project resources capable of meeting schedule and application performance objectives are available for this VMS project. </w:t>
      </w:r>
    </w:p>
    <w:p w14:paraId="7F01F8B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effective training and knowledge transfer to appropriate levels of the University staff on configurations, modifications, reports, and interface support resulting from the implementation.</w:t>
      </w:r>
    </w:p>
    <w:p w14:paraId="09B0BFE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process for quickly identifying and solving VMS technical issues that arise during implementation and post go-live support, while providing adequate guidance to minimize operational impact.</w:t>
      </w:r>
    </w:p>
    <w:p w14:paraId="5CBEFF52"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Style w:val="Heading4Char"/>
          <w:rFonts w:cs="Arial"/>
          <w:bCs/>
          <w:i w:val="0"/>
          <w:iCs/>
          <w:sz w:val="20"/>
        </w:rPr>
      </w:pPr>
      <w:r w:rsidRPr="00B26A4A">
        <w:rPr>
          <w:rFonts w:cs="Arial"/>
          <w:b w:val="0"/>
          <w:sz w:val="20"/>
        </w:rPr>
        <w:t xml:space="preserve">Describe the change control process to maintain the proper level of controls, communication strategies, and change </w:t>
      </w:r>
      <w:r w:rsidRPr="00B26A4A">
        <w:rPr>
          <w:rStyle w:val="Heading4Char"/>
          <w:rFonts w:cs="Arial"/>
          <w:sz w:val="20"/>
        </w:rPr>
        <w:t>management activities to guarantee project success.</w:t>
      </w:r>
    </w:p>
    <w:p w14:paraId="2655D70A"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Work Plan</w:t>
      </w:r>
    </w:p>
    <w:p w14:paraId="462763D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how the Proposer plans to work with the University staff to refine and finalize project plan through implementation, acceptance and post go-live support.</w:t>
      </w:r>
    </w:p>
    <w:p w14:paraId="702DF45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does the Proposer obtain and document agreement on project plan and acceptance criteria from all participants?</w:t>
      </w:r>
    </w:p>
    <w:p w14:paraId="2E03812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often does the Proposer maintain/update the project plan from the implementation resource perspective?</w:t>
      </w:r>
    </w:p>
    <w:p w14:paraId="577E7D0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does the Proposer’s Project Manager provide oversight for VMS implementation resources to ensure that all work is performed on time, on budget and at expected quality?</w:t>
      </w:r>
    </w:p>
    <w:p w14:paraId="4EE50FA8" w14:textId="77777777" w:rsidR="00576DAD"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frequently does Proposer plan to report project status to the University Project Sponsor? Include status reports or meetings in detailed project plan.</w:t>
      </w:r>
    </w:p>
    <w:p w14:paraId="510A17C8" w14:textId="77777777" w:rsidR="00576DAD" w:rsidRDefault="00B26A4A" w:rsidP="00576DAD">
      <w:pPr>
        <w:pStyle w:val="Heading5"/>
        <w:keepNext w:val="0"/>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ind w:left="720"/>
        <w:jc w:val="both"/>
        <w:rPr>
          <w:rFonts w:cs="Arial"/>
          <w:b w:val="0"/>
          <w:sz w:val="20"/>
        </w:rPr>
      </w:pPr>
      <w:r w:rsidRPr="00576DAD">
        <w:rPr>
          <w:rFonts w:cs="Arial"/>
          <w:b w:val="0"/>
          <w:sz w:val="20"/>
          <w:u w:val="single"/>
        </w:rPr>
        <w:t>Data Conversion</w:t>
      </w:r>
    </w:p>
    <w:p w14:paraId="4A7A65FA" w14:textId="57D049C1"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lastRenderedPageBreak/>
        <w:t>Based on the information below, describe the data conversion process to the new VMS. If there is additional cost for data conversion, provide details</w:t>
      </w:r>
      <w:r w:rsidR="003A305C">
        <w:rPr>
          <w:rFonts w:cs="Arial"/>
          <w:b w:val="0"/>
          <w:sz w:val="20"/>
        </w:rPr>
        <w:t xml:space="preserve"> </w:t>
      </w:r>
      <w:r w:rsidRPr="00B26A4A">
        <w:rPr>
          <w:rFonts w:cs="Arial"/>
          <w:b w:val="0"/>
          <w:sz w:val="20"/>
        </w:rPr>
        <w:t xml:space="preserve">in </w:t>
      </w:r>
      <w:r w:rsidRPr="00576DAD">
        <w:rPr>
          <w:rFonts w:cs="Arial"/>
          <w:b w:val="0"/>
          <w:sz w:val="20"/>
        </w:rPr>
        <w:t>Section 6</w:t>
      </w:r>
      <w:r w:rsidRPr="00B26A4A">
        <w:rPr>
          <w:rFonts w:cs="Arial"/>
          <w:b w:val="0"/>
          <w:sz w:val="20"/>
        </w:rPr>
        <w:t>.</w:t>
      </w:r>
    </w:p>
    <w:p w14:paraId="54A6F4C5" w14:textId="77777777" w:rsidR="00B26A4A" w:rsidRPr="003A305C" w:rsidRDefault="00B26A4A" w:rsidP="009D3B72">
      <w:pPr>
        <w:pStyle w:val="Heading6"/>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3A305C">
        <w:rPr>
          <w:rFonts w:cs="Arial"/>
          <w:b w:val="0"/>
          <w:caps w:val="0"/>
          <w:color w:val="auto"/>
          <w:sz w:val="20"/>
          <w:u w:val="none"/>
        </w:rPr>
        <w:t>At a minimum, data conversion will include active cage cards and active animal orders. The current SQL Server database is approximately 40MB in size and grows at about 10-15% per year. It contains approximately 18,500 active cage cards and 50 active orders. Currently 2 additional small system tables need to be converted: Vendors and Locations.</w:t>
      </w:r>
    </w:p>
    <w:p w14:paraId="24091850" w14:textId="77777777" w:rsidR="00B26A4A" w:rsidRPr="003A305C" w:rsidRDefault="00B26A4A" w:rsidP="009D3B72">
      <w:pPr>
        <w:pStyle w:val="Heading6"/>
        <w:keepLines/>
        <w:numPr>
          <w:ilvl w:val="5"/>
          <w:numId w:val="15"/>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spacing w:line="276" w:lineRule="auto"/>
        <w:ind w:hanging="360"/>
        <w:jc w:val="both"/>
        <w:rPr>
          <w:rFonts w:cs="Arial"/>
          <w:b w:val="0"/>
          <w:caps w:val="0"/>
          <w:color w:val="auto"/>
          <w:sz w:val="20"/>
          <w:u w:val="none"/>
        </w:rPr>
      </w:pPr>
      <w:r w:rsidRPr="003A305C">
        <w:rPr>
          <w:rFonts w:cs="Arial"/>
          <w:b w:val="0"/>
          <w:caps w:val="0"/>
          <w:color w:val="auto"/>
          <w:sz w:val="20"/>
          <w:u w:val="none"/>
        </w:rPr>
        <w:t>In addition, the University may want to convert some historical data associated with cage cards and orders depending on how the data is organized in the new VMS.  The data can be made available in a MS Excel spreadsheet format.</w:t>
      </w:r>
    </w:p>
    <w:p w14:paraId="0BF67A60"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Training</w:t>
      </w:r>
    </w:p>
    <w:p w14:paraId="09C16907"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targeted training for different types of users such as vivarium staff, administration, VMS support, research staff, etc.? If so, please describe. How many days of onsite training are recommended for each type of user?</w:t>
      </w:r>
    </w:p>
    <w:p w14:paraId="5BE6F534"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Are there on demand resources to provide ongoing training such as videos, quick reference guides, manuals, on-line courses, on-site courses? If so, please describe.</w:t>
      </w:r>
    </w:p>
    <w:p w14:paraId="4659A68E" w14:textId="77777777" w:rsidR="00B26A4A" w:rsidRPr="003A305C" w:rsidRDefault="00B26A4A" w:rsidP="009D3B72">
      <w:pPr>
        <w:pStyle w:val="Heading4"/>
        <w:keepNext w:val="0"/>
        <w:keepLines/>
        <w:numPr>
          <w:ilvl w:val="3"/>
          <w:numId w:val="15"/>
        </w:numPr>
        <w:tabs>
          <w:tab w:val="clear" w:pos="1"/>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before="120" w:line="276" w:lineRule="auto"/>
        <w:rPr>
          <w:rFonts w:cs="Arial"/>
          <w:b w:val="0"/>
          <w:sz w:val="20"/>
          <w:u w:val="single"/>
        </w:rPr>
      </w:pPr>
      <w:r w:rsidRPr="003A305C">
        <w:rPr>
          <w:rFonts w:cs="Arial"/>
          <w:b w:val="0"/>
          <w:sz w:val="20"/>
          <w:u w:val="single"/>
        </w:rPr>
        <w:t>Support</w:t>
      </w:r>
    </w:p>
    <w:p w14:paraId="7857672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the annual maintenance needed for the VMS.</w:t>
      </w:r>
    </w:p>
    <w:p w14:paraId="4C1E487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What is the average monthly and annual downtime for the VMS? </w:t>
      </w:r>
    </w:p>
    <w:p w14:paraId="40D0027C"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Is there a standard maintenance window? If so, when and how often does it occur? What notification methods are used when unscheduled maintenance is required?</w:t>
      </w:r>
    </w:p>
    <w:p w14:paraId="06FC1A6E"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 xml:space="preserve">Describe the cycle for new product releases. Please provide the schedule of updates for the past 2 years. </w:t>
      </w:r>
    </w:p>
    <w:p w14:paraId="108E971A"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an overview of the VMS’s testing and quality assurance processes. Provide what VMS Acceptance testing looks like during initial implementation and upgrades. Does it include application testing, VMS testing, and integration testing?</w:t>
      </w:r>
    </w:p>
    <w:p w14:paraId="49476935"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Does testing for a new installation and/or upgrade include application, VMS, and integration testing? Please provide a general plan including timeline for this process.</w:t>
      </w:r>
    </w:p>
    <w:p w14:paraId="539BE8E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Provide Proposer’s customer support plan. What are the support hours, methods of support (phone, email, live chat, portal for FAQ, on-site), levels of support, escalation procedure, issue priority determination?</w:t>
      </w:r>
    </w:p>
    <w:p w14:paraId="1F42A6CF"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How are customer issues resolved? What is the average time to resolution for the different priority levels?</w:t>
      </w:r>
    </w:p>
    <w:p w14:paraId="5B061236"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is the end of life strategy for VMS versions? How long are obsolete versions supported?</w:t>
      </w:r>
    </w:p>
    <w:p w14:paraId="12F5989B"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type of Online and Offline Support Documentation is available?</w:t>
      </w:r>
    </w:p>
    <w:p w14:paraId="72EC36DD"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Describe in detail the types of application Support offered for users after the initial training is complete (phone, email support or User Group meetings, etc.)</w:t>
      </w:r>
    </w:p>
    <w:p w14:paraId="6B01C434" w14:textId="30A2E0FB" w:rsidR="00B26A4A" w:rsidRPr="00576DAD" w:rsidRDefault="00B26A4A" w:rsidP="009D3B72">
      <w:pPr>
        <w:pStyle w:val="Heading3"/>
        <w:keepNext w:val="0"/>
        <w:keepLines/>
        <w:numPr>
          <w:ilvl w:val="2"/>
          <w:numId w:val="15"/>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jc w:val="both"/>
        <w:rPr>
          <w:rFonts w:cs="Arial"/>
          <w:sz w:val="20"/>
          <w:u w:val="none"/>
        </w:rPr>
      </w:pPr>
      <w:r w:rsidRPr="00576DAD">
        <w:rPr>
          <w:rFonts w:cs="Arial"/>
          <w:sz w:val="20"/>
          <w:u w:val="none"/>
        </w:rPr>
        <w:t xml:space="preserve">Added Value </w:t>
      </w:r>
      <w:r w:rsidR="003A305C" w:rsidRPr="00576DAD">
        <w:rPr>
          <w:rFonts w:cs="Arial"/>
          <w:sz w:val="20"/>
          <w:u w:val="none"/>
        </w:rPr>
        <w:t xml:space="preserve">(included in </w:t>
      </w:r>
      <w:r w:rsidR="00173A84" w:rsidRPr="00576DAD">
        <w:rPr>
          <w:rFonts w:cs="Arial"/>
          <w:sz w:val="20"/>
          <w:u w:val="none"/>
        </w:rPr>
        <w:t xml:space="preserve">40% </w:t>
      </w:r>
      <w:r w:rsidR="003A305C" w:rsidRPr="00576DAD">
        <w:rPr>
          <w:rFonts w:cs="Arial"/>
          <w:sz w:val="20"/>
          <w:u w:val="none"/>
        </w:rPr>
        <w:t>Function</w:t>
      </w:r>
      <w:r w:rsidR="00173A84" w:rsidRPr="00576DAD">
        <w:rPr>
          <w:rFonts w:cs="Arial"/>
          <w:sz w:val="20"/>
          <w:u w:val="none"/>
        </w:rPr>
        <w:t>al</w:t>
      </w:r>
      <w:r w:rsidR="003A305C" w:rsidRPr="00576DAD">
        <w:rPr>
          <w:rFonts w:cs="Arial"/>
          <w:sz w:val="20"/>
          <w:u w:val="none"/>
        </w:rPr>
        <w:t xml:space="preserve"> Requirements</w:t>
      </w:r>
      <w:r w:rsidR="00173A84" w:rsidRPr="00576DAD">
        <w:rPr>
          <w:rFonts w:cs="Arial"/>
          <w:sz w:val="20"/>
          <w:u w:val="none"/>
        </w:rPr>
        <w:t xml:space="preserve"> Scoring Criteria</w:t>
      </w:r>
      <w:r w:rsidR="003A305C" w:rsidRPr="00576DAD">
        <w:rPr>
          <w:rFonts w:cs="Arial"/>
          <w:sz w:val="20"/>
          <w:u w:val="none"/>
        </w:rPr>
        <w:t>)</w:t>
      </w:r>
    </w:p>
    <w:p w14:paraId="3DD0EBE9" w14:textId="77777777" w:rsidR="00B26A4A" w:rsidRPr="00B26A4A" w:rsidRDefault="00B26A4A" w:rsidP="009D3B72">
      <w:pPr>
        <w:pStyle w:val="Heading5"/>
        <w:keepNext w:val="0"/>
        <w:keepLines/>
        <w:numPr>
          <w:ilvl w:val="4"/>
          <w:numId w:val="15"/>
        </w:numPr>
        <w:tabs>
          <w:tab w:val="clear" w:pos="1"/>
          <w:tab w:val="clear" w:pos="720"/>
          <w:tab w:val="clear" w:pos="2160"/>
          <w:tab w:val="clear" w:pos="2880"/>
          <w:tab w:val="clear" w:pos="3600"/>
          <w:tab w:val="clear" w:pos="4320"/>
          <w:tab w:val="clear" w:pos="5040"/>
          <w:tab w:val="clear" w:pos="5760"/>
          <w:tab w:val="clear" w:pos="6480"/>
          <w:tab w:val="clear" w:pos="7200"/>
          <w:tab w:val="clear" w:pos="7920"/>
          <w:tab w:val="left" w:pos="3690"/>
        </w:tabs>
        <w:spacing w:before="120" w:line="276" w:lineRule="auto"/>
        <w:jc w:val="both"/>
        <w:rPr>
          <w:rFonts w:cs="Arial"/>
          <w:b w:val="0"/>
          <w:sz w:val="20"/>
        </w:rPr>
      </w:pPr>
      <w:r w:rsidRPr="00B26A4A">
        <w:rPr>
          <w:rFonts w:cs="Arial"/>
          <w:b w:val="0"/>
          <w:sz w:val="20"/>
        </w:rPr>
        <w:t>What other modules does Proposer offer that may be valuable for University operations? Examples may include modules for institutional safety committees, Institutional Review Board (IRB), Conflict of Interest (COI), Grants Administration or Institutional Animal Care and Use Committee (IACUC).</w:t>
      </w:r>
    </w:p>
    <w:p w14:paraId="15929277" w14:textId="70672427" w:rsidR="003E3579" w:rsidRPr="00B26A4A" w:rsidRDefault="003E3579" w:rsidP="00B26A4A"/>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160D5B" w14:textId="4EFC7F2E" w:rsidR="00AD20A4" w:rsidRPr="00F57AED" w:rsidRDefault="00AD20A4" w:rsidP="00D9221C">
      <w:pPr>
        <w:ind w:left="1440" w:right="1440"/>
        <w:rPr>
          <w:rFonts w:ascii="Arial" w:hAnsi="Arial"/>
          <w:sz w:val="18"/>
        </w:rPr>
      </w:pPr>
      <w:bookmarkStart w:id="2" w:name="_DV_M201"/>
      <w:bookmarkEnd w:id="2"/>
    </w:p>
    <w:p w14:paraId="74B281B7" w14:textId="77777777" w:rsidR="00CD47DC" w:rsidRDefault="00CD47DC">
      <w:pPr>
        <w:jc w:val="center"/>
        <w:rPr>
          <w:rFonts w:ascii="Arial" w:hAnsi="Arial"/>
          <w:b/>
        </w:rPr>
      </w:pPr>
    </w:p>
    <w:p w14:paraId="2B860AA6" w14:textId="77777777" w:rsidR="00B26A4A" w:rsidRDefault="00B26A4A">
      <w:pPr>
        <w:jc w:val="center"/>
        <w:rPr>
          <w:rFonts w:ascii="Arial" w:hAnsi="Arial"/>
          <w:b/>
        </w:rPr>
      </w:pPr>
    </w:p>
    <w:p w14:paraId="505357A6" w14:textId="285650E0" w:rsidR="00B26A4A" w:rsidRDefault="00B26A4A">
      <w:pPr>
        <w:jc w:val="center"/>
        <w:rPr>
          <w:rFonts w:ascii="Arial" w:hAnsi="Arial"/>
          <w:b/>
        </w:rPr>
      </w:pPr>
      <w:r>
        <w:rPr>
          <w:rFonts w:ascii="Arial" w:hAnsi="Arial"/>
          <w:b/>
        </w:rPr>
        <w:br w:type="page"/>
      </w:r>
    </w:p>
    <w:p w14:paraId="00D68402" w14:textId="77777777" w:rsidR="003E3579" w:rsidRPr="00576DAD" w:rsidRDefault="003E3579">
      <w:pPr>
        <w:jc w:val="center"/>
        <w:rPr>
          <w:rFonts w:ascii="Arial" w:hAnsi="Arial"/>
          <w:b/>
          <w:sz w:val="20"/>
          <w:u w:val="single"/>
        </w:rPr>
      </w:pPr>
      <w:r w:rsidRPr="00576DAD">
        <w:rPr>
          <w:rFonts w:ascii="Arial" w:hAnsi="Arial"/>
          <w:b/>
          <w:sz w:val="20"/>
        </w:rPr>
        <w:t>SECTION 6</w:t>
      </w:r>
    </w:p>
    <w:p w14:paraId="4092EB10" w14:textId="77777777" w:rsidR="003E3579" w:rsidRPr="00576DAD" w:rsidRDefault="003E3579">
      <w:pPr>
        <w:jc w:val="center"/>
        <w:rPr>
          <w:rFonts w:ascii="Arial" w:hAnsi="Arial"/>
          <w:b/>
          <w:sz w:val="20"/>
          <w:u w:val="single"/>
        </w:rPr>
      </w:pPr>
    </w:p>
    <w:p w14:paraId="5F509057" w14:textId="77777777" w:rsidR="003E3579" w:rsidRPr="00576DAD" w:rsidRDefault="003E3579">
      <w:pPr>
        <w:tabs>
          <w:tab w:val="left" w:pos="4660"/>
        </w:tabs>
        <w:jc w:val="center"/>
        <w:rPr>
          <w:rFonts w:ascii="Arial" w:hAnsi="Arial"/>
          <w:sz w:val="20"/>
        </w:rPr>
      </w:pPr>
      <w:r w:rsidRPr="000556A5">
        <w:rPr>
          <w:rFonts w:ascii="Arial" w:hAnsi="Arial"/>
          <w:b/>
          <w:sz w:val="20"/>
          <w:u w:val="single"/>
        </w:rPr>
        <w:t>PRICING AND DELIVERY SCHEDULE</w:t>
      </w:r>
    </w:p>
    <w:p w14:paraId="30BE4282" w14:textId="77777777" w:rsidR="003E3579" w:rsidRPr="00F57AED" w:rsidRDefault="003E3579">
      <w:pPr>
        <w:rPr>
          <w:rFonts w:ascii="Arial" w:hAnsi="Arial"/>
        </w:rPr>
      </w:pPr>
    </w:p>
    <w:p w14:paraId="0E0A3418" w14:textId="6939F121" w:rsidR="003E3579" w:rsidRPr="00693C66" w:rsidRDefault="003E3579">
      <w:pPr>
        <w:rPr>
          <w:rFonts w:ascii="Arial" w:hAnsi="Arial"/>
          <w:sz w:val="20"/>
        </w:rPr>
      </w:pPr>
      <w:r w:rsidRPr="00693C66">
        <w:rPr>
          <w:rFonts w:ascii="Arial" w:hAnsi="Arial"/>
          <w:b/>
          <w:sz w:val="20"/>
        </w:rPr>
        <w:t>Proposal of:</w:t>
      </w:r>
      <w:r w:rsidR="008D13A7">
        <w:rPr>
          <w:rFonts w:ascii="Arial" w:hAnsi="Arial"/>
          <w:b/>
          <w:sz w:val="20"/>
        </w:rPr>
        <w:tab/>
      </w:r>
      <w:r w:rsidR="00FF738A" w:rsidRPr="00693C66">
        <w:rPr>
          <w:rFonts w:ascii="Arial" w:hAnsi="Arial"/>
          <w:sz w:val="20"/>
        </w:rPr>
        <w:t xml:space="preserve"> </w:t>
      </w:r>
      <w:r w:rsidRPr="00693C66">
        <w:rPr>
          <w:rFonts w:ascii="Arial" w:hAnsi="Arial"/>
          <w:sz w:val="20"/>
        </w:rPr>
        <w:t xml:space="preserve">___________________________________ </w:t>
      </w:r>
    </w:p>
    <w:p w14:paraId="387D3F68" w14:textId="4E74B208" w:rsidR="003E3579" w:rsidRPr="00693C66" w:rsidRDefault="003E3579" w:rsidP="008D13A7">
      <w:pPr>
        <w:rPr>
          <w:rFonts w:ascii="Arial" w:hAnsi="Arial"/>
          <w:sz w:val="20"/>
        </w:rPr>
      </w:pPr>
      <w:r w:rsidRPr="00693C66">
        <w:rPr>
          <w:rFonts w:ascii="Arial" w:hAnsi="Arial"/>
          <w:sz w:val="20"/>
        </w:rPr>
        <w:tab/>
      </w:r>
      <w:r w:rsidRPr="00693C66">
        <w:rPr>
          <w:rFonts w:ascii="Arial" w:hAnsi="Arial"/>
          <w:sz w:val="20"/>
        </w:rPr>
        <w:tab/>
        <w:t xml:space="preserve">(Proposer Name) </w:t>
      </w:r>
    </w:p>
    <w:p w14:paraId="37F64595" w14:textId="77777777" w:rsidR="003E3579" w:rsidRPr="00693C66" w:rsidRDefault="003E3579">
      <w:pPr>
        <w:rPr>
          <w:rFonts w:ascii="Arial" w:hAnsi="Arial"/>
          <w:sz w:val="20"/>
        </w:rPr>
      </w:pPr>
    </w:p>
    <w:p w14:paraId="7DD845EF" w14:textId="18FE2764" w:rsidR="003E3579" w:rsidRPr="00693C66" w:rsidRDefault="003E3579" w:rsidP="001D78DB">
      <w:pPr>
        <w:tabs>
          <w:tab w:val="left" w:pos="1080"/>
          <w:tab w:val="left" w:pos="1440"/>
        </w:tabs>
        <w:rPr>
          <w:rFonts w:ascii="Arial" w:hAnsi="Arial"/>
          <w:sz w:val="20"/>
        </w:rPr>
      </w:pPr>
      <w:r w:rsidRPr="00693C66">
        <w:rPr>
          <w:rFonts w:ascii="Arial" w:hAnsi="Arial"/>
          <w:b/>
          <w:sz w:val="20"/>
        </w:rPr>
        <w:t>To:</w:t>
      </w:r>
      <w:r w:rsidRPr="00693C66">
        <w:rPr>
          <w:rFonts w:ascii="Arial" w:hAnsi="Arial"/>
          <w:sz w:val="20"/>
        </w:rPr>
        <w:tab/>
      </w:r>
      <w:r w:rsidR="008D13A7">
        <w:rPr>
          <w:rFonts w:ascii="Arial" w:hAnsi="Arial"/>
          <w:sz w:val="20"/>
        </w:rPr>
        <w:tab/>
      </w:r>
      <w:r w:rsidR="00693C66" w:rsidRPr="00F91D7C">
        <w:rPr>
          <w:rFonts w:ascii="Arial" w:hAnsi="Arial" w:cs="Arial"/>
          <w:sz w:val="20"/>
        </w:rPr>
        <w:t>The University of Texas Health Science Center at Houston</w:t>
      </w:r>
      <w:r w:rsidRPr="00693C66">
        <w:rPr>
          <w:rFonts w:ascii="Arial" w:hAnsi="Arial"/>
          <w:sz w:val="20"/>
        </w:rPr>
        <w:t xml:space="preserve"> </w:t>
      </w:r>
    </w:p>
    <w:p w14:paraId="6CFFD5BC" w14:textId="77777777" w:rsidR="003E3579" w:rsidRPr="00693C66" w:rsidRDefault="003E3579" w:rsidP="001D78DB">
      <w:pPr>
        <w:rPr>
          <w:rFonts w:ascii="Arial" w:hAnsi="Arial"/>
          <w:sz w:val="20"/>
        </w:rPr>
      </w:pPr>
    </w:p>
    <w:p w14:paraId="2DB78D80" w14:textId="179666B6" w:rsidR="003E3579" w:rsidRPr="00693C66" w:rsidRDefault="003E3579">
      <w:pPr>
        <w:tabs>
          <w:tab w:val="left" w:pos="1440"/>
        </w:tabs>
        <w:rPr>
          <w:rFonts w:ascii="Arial" w:hAnsi="Arial"/>
          <w:sz w:val="20"/>
        </w:rPr>
      </w:pPr>
      <w:r w:rsidRPr="00693C66">
        <w:rPr>
          <w:rFonts w:ascii="Arial" w:hAnsi="Arial"/>
          <w:b/>
          <w:sz w:val="20"/>
        </w:rPr>
        <w:t>RFP No.:</w:t>
      </w:r>
      <w:r w:rsidR="00FF738A" w:rsidRPr="00693C66">
        <w:rPr>
          <w:rFonts w:ascii="Arial" w:hAnsi="Arial"/>
          <w:sz w:val="20"/>
        </w:rPr>
        <w:t xml:space="preserve"> </w:t>
      </w:r>
      <w:r w:rsidR="008D13A7">
        <w:rPr>
          <w:rFonts w:ascii="Arial" w:hAnsi="Arial"/>
          <w:sz w:val="20"/>
        </w:rPr>
        <w:tab/>
        <w:t>744-R1701</w:t>
      </w:r>
      <w:r w:rsidRPr="00693C66">
        <w:rPr>
          <w:rFonts w:ascii="Arial" w:hAnsi="Arial"/>
          <w:sz w:val="20"/>
        </w:rPr>
        <w:t xml:space="preserve"> </w:t>
      </w:r>
    </w:p>
    <w:p w14:paraId="75BC393E" w14:textId="77777777" w:rsidR="003E3579" w:rsidRPr="00693C66"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007B4008" w14:textId="77777777" w:rsidR="00582DDB" w:rsidRPr="002C050E" w:rsidRDefault="00582DDB">
      <w:pPr>
        <w:rPr>
          <w:rFonts w:ascii="Arial" w:hAnsi="Arial" w:cs="Arial"/>
          <w:sz w:val="20"/>
        </w:rPr>
      </w:pPr>
    </w:p>
    <w:p w14:paraId="1AE63C1C" w14:textId="77777777" w:rsidR="00B8240F" w:rsidRDefault="00B8240F" w:rsidP="00B8240F">
      <w:pPr>
        <w:keepNext/>
        <w:keepLines/>
        <w:tabs>
          <w:tab w:val="left" w:pos="1785"/>
        </w:tabs>
        <w:ind w:left="720"/>
        <w:rPr>
          <w:rFonts w:ascii="Arial" w:hAnsi="Arial" w:cs="Arial"/>
          <w:b/>
          <w:sz w:val="20"/>
        </w:rPr>
      </w:pPr>
    </w:p>
    <w:p w14:paraId="1C45C05C" w14:textId="3DD9858A" w:rsidR="008D13A7" w:rsidRDefault="00582DDB">
      <w:pPr>
        <w:rPr>
          <w:rFonts w:ascii="Arial" w:hAnsi="Arial" w:cs="Arial"/>
          <w:b/>
          <w:sz w:val="20"/>
        </w:rPr>
      </w:pPr>
      <w:r>
        <w:rPr>
          <w:rFonts w:ascii="Arial" w:hAnsi="Arial" w:cs="Arial"/>
          <w:b/>
          <w:sz w:val="20"/>
        </w:rPr>
        <w:t>6.1</w:t>
      </w:r>
      <w:r w:rsidR="00C835C8">
        <w:rPr>
          <w:rFonts w:ascii="Arial" w:hAnsi="Arial" w:cs="Arial"/>
          <w:b/>
          <w:sz w:val="20"/>
        </w:rPr>
        <w:tab/>
      </w:r>
      <w:r w:rsidR="008D13A7">
        <w:rPr>
          <w:rFonts w:ascii="Arial" w:hAnsi="Arial" w:cs="Arial"/>
          <w:b/>
          <w:sz w:val="20"/>
        </w:rPr>
        <w:t>Price</w:t>
      </w:r>
    </w:p>
    <w:p w14:paraId="18A7E854" w14:textId="77777777" w:rsidR="00582DDB" w:rsidRDefault="00582DDB">
      <w:pPr>
        <w:rPr>
          <w:rFonts w:ascii="Arial" w:hAnsi="Arial" w:cs="Arial"/>
          <w:b/>
          <w:sz w:val="20"/>
        </w:rPr>
      </w:pPr>
    </w:p>
    <w:p w14:paraId="7C889309" w14:textId="5B337DC5" w:rsidR="00582DDB" w:rsidRDefault="00582DDB">
      <w:pPr>
        <w:rPr>
          <w:rFonts w:ascii="Arial" w:hAnsi="Arial" w:cs="Arial"/>
          <w:b/>
          <w:sz w:val="20"/>
        </w:rPr>
      </w:pPr>
      <w:r>
        <w:rPr>
          <w:rFonts w:ascii="Arial" w:hAnsi="Arial" w:cs="Arial"/>
          <w:b/>
          <w:sz w:val="20"/>
        </w:rPr>
        <w:tab/>
        <w:t>6.1.1  Base Bid</w:t>
      </w:r>
    </w:p>
    <w:p w14:paraId="56CDB1CA" w14:textId="77777777" w:rsidR="008D13A7" w:rsidRDefault="008D13A7">
      <w:pPr>
        <w:rPr>
          <w:rFonts w:ascii="Arial" w:hAnsi="Arial" w:cs="Arial"/>
          <w:b/>
          <w:sz w:val="20"/>
        </w:rPr>
      </w:pPr>
    </w:p>
    <w:tbl>
      <w:tblPr>
        <w:tblW w:w="8996" w:type="dxa"/>
        <w:tblInd w:w="828" w:type="dxa"/>
        <w:tblLook w:val="04A0" w:firstRow="1" w:lastRow="0" w:firstColumn="1" w:lastColumn="0" w:noHBand="0" w:noVBand="1"/>
      </w:tblPr>
      <w:tblGrid>
        <w:gridCol w:w="3556"/>
        <w:gridCol w:w="1820"/>
        <w:gridCol w:w="1820"/>
        <w:gridCol w:w="1800"/>
      </w:tblGrid>
      <w:tr w:rsidR="008D13A7" w:rsidRPr="008D13A7" w14:paraId="169364E7" w14:textId="77777777" w:rsidTr="008D13A7">
        <w:trPr>
          <w:trHeight w:val="556"/>
        </w:trPr>
        <w:tc>
          <w:tcPr>
            <w:tcW w:w="3556" w:type="dxa"/>
            <w:tcBorders>
              <w:top w:val="single" w:sz="4" w:space="0" w:color="auto"/>
              <w:left w:val="single" w:sz="4" w:space="0" w:color="auto"/>
              <w:bottom w:val="single" w:sz="8" w:space="0" w:color="auto"/>
              <w:right w:val="nil"/>
            </w:tcBorders>
            <w:shd w:val="clear" w:color="auto" w:fill="auto"/>
            <w:vAlign w:val="center"/>
            <w:hideMark/>
          </w:tcPr>
          <w:p w14:paraId="2C2A8181" w14:textId="77777777" w:rsidR="008D13A7" w:rsidRPr="008D13A7" w:rsidRDefault="008D13A7" w:rsidP="00C72199">
            <w:pPr>
              <w:jc w:val="left"/>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Deliverable Description</w:t>
            </w:r>
          </w:p>
        </w:tc>
        <w:tc>
          <w:tcPr>
            <w:tcW w:w="1820" w:type="dxa"/>
            <w:tcBorders>
              <w:top w:val="single" w:sz="8" w:space="0" w:color="auto"/>
              <w:left w:val="single" w:sz="8" w:space="0" w:color="auto"/>
              <w:bottom w:val="nil"/>
              <w:right w:val="nil"/>
            </w:tcBorders>
            <w:shd w:val="clear" w:color="auto" w:fill="auto"/>
            <w:noWrap/>
            <w:vAlign w:val="center"/>
            <w:hideMark/>
          </w:tcPr>
          <w:p w14:paraId="75B6F3A6" w14:textId="77777777" w:rsidR="008D13A7" w:rsidRPr="008D13A7" w:rsidRDefault="008D13A7" w:rsidP="00C72199">
            <w:pPr>
              <w:jc w:val="center"/>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In-House VMS</w:t>
            </w:r>
          </w:p>
        </w:tc>
        <w:tc>
          <w:tcPr>
            <w:tcW w:w="1820" w:type="dxa"/>
            <w:tcBorders>
              <w:top w:val="single" w:sz="8" w:space="0" w:color="auto"/>
              <w:left w:val="single" w:sz="8" w:space="0" w:color="auto"/>
              <w:bottom w:val="nil"/>
              <w:right w:val="single" w:sz="8" w:space="0" w:color="auto"/>
            </w:tcBorders>
            <w:shd w:val="clear" w:color="auto" w:fill="auto"/>
            <w:noWrap/>
            <w:vAlign w:val="center"/>
            <w:hideMark/>
          </w:tcPr>
          <w:p w14:paraId="06AE1394" w14:textId="77777777" w:rsidR="008D13A7" w:rsidRPr="008D13A7" w:rsidRDefault="008D13A7" w:rsidP="00C72199">
            <w:pPr>
              <w:jc w:val="center"/>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Cloud VMS</w:t>
            </w:r>
          </w:p>
        </w:tc>
        <w:tc>
          <w:tcPr>
            <w:tcW w:w="1800" w:type="dxa"/>
            <w:tcBorders>
              <w:top w:val="single" w:sz="8" w:space="0" w:color="auto"/>
              <w:left w:val="nil"/>
              <w:bottom w:val="nil"/>
              <w:right w:val="single" w:sz="8" w:space="0" w:color="auto"/>
            </w:tcBorders>
            <w:shd w:val="clear" w:color="auto" w:fill="auto"/>
            <w:noWrap/>
            <w:vAlign w:val="center"/>
            <w:hideMark/>
          </w:tcPr>
          <w:p w14:paraId="5F31DA5F" w14:textId="77777777" w:rsidR="008D13A7" w:rsidRPr="008D13A7" w:rsidRDefault="008D13A7" w:rsidP="00C72199">
            <w:pPr>
              <w:jc w:val="center"/>
              <w:rPr>
                <w:rFonts w:ascii="Arial" w:eastAsia="Times New Roman" w:hAnsi="Arial" w:cs="Arial"/>
                <w:b/>
                <w:bCs/>
                <w:color w:val="000000"/>
                <w:sz w:val="18"/>
                <w:szCs w:val="18"/>
              </w:rPr>
            </w:pPr>
            <w:r w:rsidRPr="008D13A7">
              <w:rPr>
                <w:rFonts w:ascii="Arial" w:eastAsia="Times New Roman" w:hAnsi="Arial" w:cs="Arial"/>
                <w:b/>
                <w:bCs/>
                <w:color w:val="000000"/>
                <w:sz w:val="18"/>
                <w:szCs w:val="18"/>
              </w:rPr>
              <w:t>Hosted VMS</w:t>
            </w:r>
          </w:p>
        </w:tc>
      </w:tr>
      <w:tr w:rsidR="008D13A7" w:rsidRPr="008D13A7" w14:paraId="34359BAE" w14:textId="77777777" w:rsidTr="008D13A7">
        <w:trPr>
          <w:trHeight w:val="619"/>
        </w:trPr>
        <w:tc>
          <w:tcPr>
            <w:tcW w:w="3556" w:type="dxa"/>
            <w:tcBorders>
              <w:top w:val="nil"/>
              <w:left w:val="single" w:sz="4" w:space="0" w:color="auto"/>
              <w:bottom w:val="single" w:sz="4" w:space="0" w:color="auto"/>
              <w:right w:val="nil"/>
            </w:tcBorders>
            <w:shd w:val="clear" w:color="auto" w:fill="auto"/>
            <w:vAlign w:val="center"/>
            <w:hideMark/>
          </w:tcPr>
          <w:p w14:paraId="2F92A518"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Software License or Subscription (unlimited site license with at least 75 concurrent users)                                                  </w:t>
            </w:r>
          </w:p>
        </w:tc>
        <w:tc>
          <w:tcPr>
            <w:tcW w:w="1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D465E2"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single" w:sz="8" w:space="0" w:color="auto"/>
              <w:left w:val="nil"/>
              <w:bottom w:val="single" w:sz="4" w:space="0" w:color="auto"/>
              <w:right w:val="single" w:sz="4" w:space="0" w:color="auto"/>
            </w:tcBorders>
            <w:shd w:val="clear" w:color="auto" w:fill="auto"/>
            <w:noWrap/>
            <w:vAlign w:val="center"/>
            <w:hideMark/>
          </w:tcPr>
          <w:p w14:paraId="1A55529D"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single" w:sz="8" w:space="0" w:color="auto"/>
              <w:left w:val="nil"/>
              <w:bottom w:val="single" w:sz="4" w:space="0" w:color="auto"/>
              <w:right w:val="single" w:sz="8" w:space="0" w:color="auto"/>
            </w:tcBorders>
            <w:shd w:val="clear" w:color="auto" w:fill="auto"/>
            <w:noWrap/>
            <w:vAlign w:val="center"/>
            <w:hideMark/>
          </w:tcPr>
          <w:p w14:paraId="564F1DC3"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0F94DD18" w14:textId="77777777" w:rsidTr="008D13A7">
        <w:trPr>
          <w:trHeight w:val="70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7A233E3"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Software Maintenance/Support (specify pricing/coverage levels offered)</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74AD3E7D"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35433600"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6E7B69C0"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07F7FDF2" w14:textId="77777777" w:rsidTr="008D13A7">
        <w:trPr>
          <w:trHeight w:val="53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CF29C63"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Implementation Services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6266646B"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0D2750A4"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384D490B"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7C398BBA" w14:textId="77777777" w:rsidTr="008D13A7">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4FD5E350"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Data Conversion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5B7E48F4"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16C1B121"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1FB4F577"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53DCBC3F" w14:textId="77777777" w:rsidTr="008D13A7">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46B252EF"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 xml:space="preserve">Training &amp; Materials </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4224781C"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0C20A97C"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5C12AF52"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4F32DE30" w14:textId="77777777" w:rsidTr="008D13A7">
        <w:trPr>
          <w:trHeight w:val="620"/>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62EA676"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Third Party Software</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B4D415"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723913F3"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12BF47D1"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453B0909" w14:textId="77777777" w:rsidTr="008D13A7">
        <w:trPr>
          <w:trHeight w:val="521"/>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6D82B94B"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Third Party Software Support</w:t>
            </w:r>
          </w:p>
        </w:tc>
        <w:tc>
          <w:tcPr>
            <w:tcW w:w="18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0B54A0"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CBA6B00"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66A78F8D"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6A6C3022" w14:textId="77777777" w:rsidTr="008D13A7">
        <w:trPr>
          <w:trHeight w:val="629"/>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04D67EEE"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Ancillary Hardware (e.g. specialized printers, mobile devices or scanners)</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33D03013"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54D12AE8"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7767F698"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28BEF85A" w14:textId="77777777" w:rsidTr="008D13A7">
        <w:trPr>
          <w:trHeight w:val="732"/>
        </w:trPr>
        <w:tc>
          <w:tcPr>
            <w:tcW w:w="3556" w:type="dxa"/>
            <w:tcBorders>
              <w:top w:val="single" w:sz="4" w:space="0" w:color="auto"/>
              <w:left w:val="single" w:sz="4" w:space="0" w:color="auto"/>
              <w:bottom w:val="single" w:sz="4" w:space="0" w:color="auto"/>
              <w:right w:val="nil"/>
            </w:tcBorders>
            <w:shd w:val="clear" w:color="auto" w:fill="auto"/>
            <w:vAlign w:val="center"/>
            <w:hideMark/>
          </w:tcPr>
          <w:p w14:paraId="537F7F90"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Ancillary Hardware annual maintenance (including warranty period and pricing/coverage levels offered)</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5D4D90C7"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03B7F77E"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439E3E0B"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440A78F6" w14:textId="77777777" w:rsidTr="00582DDB">
        <w:trPr>
          <w:trHeight w:val="593"/>
        </w:trPr>
        <w:tc>
          <w:tcPr>
            <w:tcW w:w="3556" w:type="dxa"/>
            <w:tcBorders>
              <w:top w:val="single" w:sz="4" w:space="0" w:color="auto"/>
              <w:left w:val="single" w:sz="4" w:space="0" w:color="auto"/>
              <w:bottom w:val="single" w:sz="24" w:space="0" w:color="auto"/>
              <w:right w:val="nil"/>
            </w:tcBorders>
            <w:shd w:val="clear" w:color="auto" w:fill="auto"/>
            <w:vAlign w:val="center"/>
            <w:hideMark/>
          </w:tcPr>
          <w:p w14:paraId="414A4BB1"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color w:val="000000"/>
                <w:sz w:val="18"/>
                <w:szCs w:val="18"/>
              </w:rPr>
              <w:t>RFID Implementation</w:t>
            </w:r>
          </w:p>
        </w:tc>
        <w:tc>
          <w:tcPr>
            <w:tcW w:w="1820" w:type="dxa"/>
            <w:tcBorders>
              <w:top w:val="nil"/>
              <w:left w:val="single" w:sz="8" w:space="0" w:color="auto"/>
              <w:bottom w:val="single" w:sz="4" w:space="0" w:color="auto"/>
              <w:right w:val="single" w:sz="4" w:space="0" w:color="auto"/>
            </w:tcBorders>
            <w:shd w:val="clear" w:color="auto" w:fill="auto"/>
            <w:noWrap/>
            <w:vAlign w:val="center"/>
            <w:hideMark/>
          </w:tcPr>
          <w:p w14:paraId="5A46AB94"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20" w:type="dxa"/>
            <w:tcBorders>
              <w:top w:val="nil"/>
              <w:left w:val="nil"/>
              <w:bottom w:val="single" w:sz="4" w:space="0" w:color="auto"/>
              <w:right w:val="single" w:sz="4" w:space="0" w:color="auto"/>
            </w:tcBorders>
            <w:shd w:val="clear" w:color="auto" w:fill="auto"/>
            <w:noWrap/>
            <w:vAlign w:val="center"/>
            <w:hideMark/>
          </w:tcPr>
          <w:p w14:paraId="64312448"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c>
          <w:tcPr>
            <w:tcW w:w="1800" w:type="dxa"/>
            <w:tcBorders>
              <w:top w:val="nil"/>
              <w:left w:val="nil"/>
              <w:bottom w:val="single" w:sz="4" w:space="0" w:color="auto"/>
              <w:right w:val="single" w:sz="8" w:space="0" w:color="auto"/>
            </w:tcBorders>
            <w:shd w:val="clear" w:color="auto" w:fill="auto"/>
            <w:noWrap/>
            <w:vAlign w:val="center"/>
            <w:hideMark/>
          </w:tcPr>
          <w:p w14:paraId="4C49BDFD" w14:textId="77777777" w:rsidR="008D13A7" w:rsidRPr="008D13A7" w:rsidRDefault="008D13A7" w:rsidP="00C72199">
            <w:pPr>
              <w:jc w:val="center"/>
              <w:rPr>
                <w:rFonts w:ascii="Arial" w:eastAsia="Times New Roman" w:hAnsi="Arial" w:cs="Arial"/>
                <w:color w:val="000000"/>
                <w:sz w:val="18"/>
                <w:szCs w:val="18"/>
              </w:rPr>
            </w:pPr>
            <w:r w:rsidRPr="008D13A7">
              <w:rPr>
                <w:rFonts w:ascii="Arial" w:eastAsia="Times New Roman" w:hAnsi="Arial" w:cs="Arial"/>
                <w:color w:val="000000"/>
                <w:sz w:val="18"/>
                <w:szCs w:val="18"/>
              </w:rPr>
              <w:t> </w:t>
            </w:r>
          </w:p>
        </w:tc>
      </w:tr>
      <w:tr w:rsidR="008D13A7" w:rsidRPr="008D13A7" w14:paraId="467C3C81" w14:textId="77777777" w:rsidTr="00582DDB">
        <w:trPr>
          <w:trHeight w:val="539"/>
        </w:trPr>
        <w:tc>
          <w:tcPr>
            <w:tcW w:w="3556" w:type="dxa"/>
            <w:tcBorders>
              <w:top w:val="single" w:sz="24" w:space="0" w:color="auto"/>
              <w:left w:val="single" w:sz="4" w:space="0" w:color="auto"/>
              <w:bottom w:val="single" w:sz="4" w:space="0" w:color="auto"/>
              <w:right w:val="nil"/>
            </w:tcBorders>
            <w:shd w:val="clear" w:color="auto" w:fill="auto"/>
            <w:vAlign w:val="center"/>
          </w:tcPr>
          <w:p w14:paraId="60CF5E57" w14:textId="77777777" w:rsidR="008D13A7" w:rsidRPr="008D13A7" w:rsidRDefault="008D13A7" w:rsidP="00C72199">
            <w:pPr>
              <w:jc w:val="left"/>
              <w:rPr>
                <w:rFonts w:ascii="Arial" w:eastAsia="Times New Roman" w:hAnsi="Arial" w:cs="Arial"/>
                <w:color w:val="000000"/>
                <w:sz w:val="18"/>
                <w:szCs w:val="18"/>
              </w:rPr>
            </w:pPr>
            <w:r w:rsidRPr="008D13A7">
              <w:rPr>
                <w:rFonts w:ascii="Arial" w:eastAsia="Times New Roman" w:hAnsi="Arial" w:cs="Arial"/>
                <w:b/>
                <w:bCs/>
                <w:color w:val="000000"/>
                <w:sz w:val="18"/>
                <w:szCs w:val="18"/>
              </w:rPr>
              <w:t>Total Year 1 Price</w:t>
            </w:r>
          </w:p>
        </w:tc>
        <w:tc>
          <w:tcPr>
            <w:tcW w:w="1820" w:type="dxa"/>
            <w:tcBorders>
              <w:top w:val="single" w:sz="24" w:space="0" w:color="auto"/>
              <w:left w:val="single" w:sz="8" w:space="0" w:color="auto"/>
              <w:bottom w:val="single" w:sz="8" w:space="0" w:color="auto"/>
              <w:right w:val="single" w:sz="4" w:space="0" w:color="auto"/>
            </w:tcBorders>
            <w:shd w:val="clear" w:color="auto" w:fill="auto"/>
            <w:noWrap/>
            <w:vAlign w:val="center"/>
          </w:tcPr>
          <w:p w14:paraId="0E631BCE" w14:textId="77777777" w:rsidR="008D13A7" w:rsidRPr="008D13A7" w:rsidRDefault="008D13A7" w:rsidP="00C72199">
            <w:pPr>
              <w:jc w:val="center"/>
              <w:rPr>
                <w:rFonts w:ascii="Arial" w:eastAsia="Times New Roman" w:hAnsi="Arial" w:cs="Arial"/>
                <w:color w:val="000000"/>
                <w:sz w:val="18"/>
                <w:szCs w:val="18"/>
              </w:rPr>
            </w:pPr>
          </w:p>
        </w:tc>
        <w:tc>
          <w:tcPr>
            <w:tcW w:w="1820" w:type="dxa"/>
            <w:tcBorders>
              <w:top w:val="single" w:sz="24" w:space="0" w:color="auto"/>
              <w:left w:val="nil"/>
              <w:bottom w:val="single" w:sz="8" w:space="0" w:color="auto"/>
              <w:right w:val="single" w:sz="4" w:space="0" w:color="auto"/>
            </w:tcBorders>
            <w:shd w:val="clear" w:color="auto" w:fill="auto"/>
            <w:noWrap/>
            <w:vAlign w:val="center"/>
          </w:tcPr>
          <w:p w14:paraId="0B2E6C68" w14:textId="77777777" w:rsidR="008D13A7" w:rsidRPr="008D13A7" w:rsidRDefault="008D13A7" w:rsidP="00C72199">
            <w:pPr>
              <w:jc w:val="center"/>
              <w:rPr>
                <w:rFonts w:ascii="Arial" w:eastAsia="Times New Roman" w:hAnsi="Arial" w:cs="Arial"/>
                <w:color w:val="000000"/>
                <w:sz w:val="18"/>
                <w:szCs w:val="18"/>
              </w:rPr>
            </w:pPr>
          </w:p>
        </w:tc>
        <w:tc>
          <w:tcPr>
            <w:tcW w:w="1800" w:type="dxa"/>
            <w:tcBorders>
              <w:top w:val="single" w:sz="24" w:space="0" w:color="auto"/>
              <w:left w:val="nil"/>
              <w:bottom w:val="single" w:sz="8" w:space="0" w:color="auto"/>
              <w:right w:val="single" w:sz="8" w:space="0" w:color="auto"/>
            </w:tcBorders>
            <w:shd w:val="clear" w:color="auto" w:fill="auto"/>
            <w:noWrap/>
            <w:vAlign w:val="center"/>
          </w:tcPr>
          <w:p w14:paraId="0F017899" w14:textId="77777777" w:rsidR="008D13A7" w:rsidRPr="008D13A7" w:rsidRDefault="008D13A7" w:rsidP="00C72199">
            <w:pPr>
              <w:jc w:val="center"/>
              <w:rPr>
                <w:rFonts w:ascii="Arial" w:eastAsia="Times New Roman" w:hAnsi="Arial" w:cs="Arial"/>
                <w:color w:val="000000"/>
                <w:sz w:val="18"/>
                <w:szCs w:val="18"/>
              </w:rPr>
            </w:pPr>
          </w:p>
        </w:tc>
      </w:tr>
    </w:tbl>
    <w:p w14:paraId="79BE090F" w14:textId="3AF1516E" w:rsidR="003E3579" w:rsidRPr="002C050E" w:rsidRDefault="003E3579">
      <w:pPr>
        <w:rPr>
          <w:rFonts w:ascii="Arial" w:hAnsi="Arial" w:cs="Arial"/>
          <w:b/>
          <w:sz w:val="20"/>
        </w:rPr>
      </w:pPr>
      <w:r w:rsidRPr="002C050E">
        <w:rPr>
          <w:rFonts w:ascii="Arial" w:hAnsi="Arial" w:cs="Arial"/>
          <w:b/>
          <w:sz w:val="20"/>
        </w:rPr>
        <w:t xml:space="preserve"> </w:t>
      </w:r>
    </w:p>
    <w:p w14:paraId="7A570E28" w14:textId="77777777" w:rsidR="00582DDB" w:rsidRDefault="00582DDB">
      <w:pPr>
        <w:rPr>
          <w:rFonts w:ascii="Arial" w:hAnsi="Arial" w:cs="Arial"/>
          <w:sz w:val="20"/>
        </w:rPr>
      </w:pPr>
      <w:r>
        <w:rPr>
          <w:rFonts w:ascii="Arial" w:hAnsi="Arial" w:cs="Arial"/>
          <w:sz w:val="20"/>
        </w:rPr>
        <w:tab/>
      </w:r>
    </w:p>
    <w:p w14:paraId="055FA57C" w14:textId="77777777" w:rsidR="00582DDB" w:rsidRDefault="00582DDB">
      <w:pPr>
        <w:rPr>
          <w:rFonts w:ascii="Arial" w:hAnsi="Arial" w:cs="Arial"/>
          <w:sz w:val="20"/>
        </w:rPr>
      </w:pPr>
    </w:p>
    <w:p w14:paraId="415C2A63" w14:textId="77777777" w:rsidR="00582DDB" w:rsidRDefault="00582DDB">
      <w:pPr>
        <w:rPr>
          <w:rFonts w:ascii="Arial" w:hAnsi="Arial" w:cs="Arial"/>
          <w:sz w:val="20"/>
        </w:rPr>
      </w:pPr>
    </w:p>
    <w:p w14:paraId="07D2F57B" w14:textId="77777777" w:rsidR="00582DDB" w:rsidRDefault="00582DDB">
      <w:pPr>
        <w:rPr>
          <w:rFonts w:ascii="Arial" w:hAnsi="Arial" w:cs="Arial"/>
          <w:sz w:val="20"/>
        </w:rPr>
      </w:pPr>
    </w:p>
    <w:p w14:paraId="4320172C" w14:textId="77777777" w:rsidR="00582DDB" w:rsidRDefault="00582DDB">
      <w:pPr>
        <w:rPr>
          <w:rFonts w:ascii="Arial" w:hAnsi="Arial" w:cs="Arial"/>
          <w:sz w:val="20"/>
        </w:rPr>
      </w:pPr>
    </w:p>
    <w:p w14:paraId="4125C242" w14:textId="77777777" w:rsidR="00582DDB" w:rsidRDefault="00582DDB">
      <w:pPr>
        <w:rPr>
          <w:rFonts w:ascii="Arial" w:hAnsi="Arial" w:cs="Arial"/>
          <w:sz w:val="20"/>
        </w:rPr>
      </w:pPr>
    </w:p>
    <w:p w14:paraId="56678ECF" w14:textId="77777777" w:rsidR="00173A84" w:rsidRDefault="00173A84" w:rsidP="00582DDB">
      <w:pPr>
        <w:ind w:firstLine="720"/>
        <w:rPr>
          <w:rFonts w:ascii="Arial" w:hAnsi="Arial" w:cs="Arial"/>
          <w:b/>
          <w:sz w:val="20"/>
        </w:rPr>
      </w:pPr>
    </w:p>
    <w:p w14:paraId="0A6E6EDA" w14:textId="78C70033" w:rsidR="003E3579" w:rsidRPr="00582DDB" w:rsidRDefault="00582DDB" w:rsidP="00582DDB">
      <w:pPr>
        <w:ind w:firstLine="720"/>
        <w:rPr>
          <w:rFonts w:ascii="Arial" w:hAnsi="Arial" w:cs="Arial"/>
          <w:b/>
          <w:sz w:val="20"/>
        </w:rPr>
      </w:pPr>
      <w:r w:rsidRPr="00582DDB">
        <w:rPr>
          <w:rFonts w:ascii="Arial" w:hAnsi="Arial" w:cs="Arial"/>
          <w:b/>
          <w:sz w:val="20"/>
        </w:rPr>
        <w:t>6.1.2  Additional Costs</w:t>
      </w:r>
    </w:p>
    <w:p w14:paraId="2A1C783C" w14:textId="77777777" w:rsidR="00582DDB" w:rsidRDefault="00582DDB">
      <w:pPr>
        <w:rPr>
          <w:rFonts w:ascii="Arial" w:hAnsi="Arial" w:cs="Arial"/>
          <w:sz w:val="20"/>
        </w:rPr>
      </w:pPr>
    </w:p>
    <w:tbl>
      <w:tblPr>
        <w:tblW w:w="8996" w:type="dxa"/>
        <w:tblInd w:w="828" w:type="dxa"/>
        <w:tblLook w:val="04A0" w:firstRow="1" w:lastRow="0" w:firstColumn="1" w:lastColumn="0" w:noHBand="0" w:noVBand="1"/>
      </w:tblPr>
      <w:tblGrid>
        <w:gridCol w:w="3556"/>
        <w:gridCol w:w="1820"/>
        <w:gridCol w:w="1820"/>
        <w:gridCol w:w="1800"/>
      </w:tblGrid>
      <w:tr w:rsidR="00582DDB" w:rsidRPr="008D13A7" w14:paraId="2ADA0113" w14:textId="77777777" w:rsidTr="00C7219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589EC48F" w14:textId="185ED2F6" w:rsidR="00582DDB" w:rsidRPr="008D13A7" w:rsidRDefault="00582DDB" w:rsidP="00582DDB">
            <w:pPr>
              <w:jc w:val="left"/>
              <w:rPr>
                <w:rFonts w:ascii="Arial" w:eastAsia="Times New Roman" w:hAnsi="Arial" w:cs="Arial"/>
                <w:color w:val="000000"/>
                <w:sz w:val="18"/>
                <w:szCs w:val="18"/>
              </w:rPr>
            </w:pPr>
            <w:r w:rsidRPr="008D13A7">
              <w:rPr>
                <w:rFonts w:ascii="Arial" w:eastAsia="Times New Roman" w:hAnsi="Arial" w:cs="Arial"/>
                <w:b/>
                <w:bCs/>
                <w:color w:val="000000"/>
                <w:sz w:val="18"/>
                <w:szCs w:val="18"/>
              </w:rPr>
              <w:t>Deliverable Description</w:t>
            </w:r>
          </w:p>
        </w:tc>
        <w:tc>
          <w:tcPr>
            <w:tcW w:w="18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DE779C4" w14:textId="07030C75" w:rsidR="00582DDB" w:rsidRPr="008D13A7" w:rsidRDefault="00582DDB" w:rsidP="00582DDB">
            <w:pPr>
              <w:jc w:val="center"/>
              <w:rPr>
                <w:rFonts w:ascii="Arial" w:eastAsia="Times New Roman" w:hAnsi="Arial" w:cs="Arial"/>
                <w:color w:val="000000"/>
                <w:sz w:val="18"/>
                <w:szCs w:val="18"/>
              </w:rPr>
            </w:pPr>
            <w:r w:rsidRPr="008D13A7">
              <w:rPr>
                <w:rFonts w:ascii="Arial" w:eastAsia="Times New Roman" w:hAnsi="Arial" w:cs="Arial"/>
                <w:b/>
                <w:bCs/>
                <w:color w:val="000000"/>
                <w:sz w:val="18"/>
                <w:szCs w:val="18"/>
              </w:rPr>
              <w:t>In-House VMS</w:t>
            </w:r>
          </w:p>
        </w:tc>
        <w:tc>
          <w:tcPr>
            <w:tcW w:w="1820" w:type="dxa"/>
            <w:tcBorders>
              <w:top w:val="single" w:sz="4" w:space="0" w:color="auto"/>
              <w:left w:val="nil"/>
              <w:bottom w:val="single" w:sz="8" w:space="0" w:color="auto"/>
              <w:right w:val="nil"/>
            </w:tcBorders>
            <w:shd w:val="clear" w:color="auto" w:fill="auto"/>
            <w:noWrap/>
            <w:vAlign w:val="center"/>
          </w:tcPr>
          <w:p w14:paraId="1437298D" w14:textId="1B01A58B" w:rsidR="00582DDB" w:rsidRPr="008D13A7" w:rsidRDefault="00582DDB" w:rsidP="00582DDB">
            <w:pPr>
              <w:jc w:val="center"/>
              <w:rPr>
                <w:rFonts w:ascii="Arial" w:eastAsia="Times New Roman" w:hAnsi="Arial" w:cs="Arial"/>
                <w:color w:val="000000"/>
                <w:sz w:val="18"/>
                <w:szCs w:val="18"/>
              </w:rPr>
            </w:pPr>
            <w:r w:rsidRPr="008D13A7">
              <w:rPr>
                <w:rFonts w:ascii="Arial" w:eastAsia="Times New Roman" w:hAnsi="Arial" w:cs="Arial"/>
                <w:b/>
                <w:bCs/>
                <w:color w:val="000000"/>
                <w:sz w:val="18"/>
                <w:szCs w:val="18"/>
              </w:rPr>
              <w:t>Cloud VMS</w:t>
            </w:r>
          </w:p>
        </w:tc>
        <w:tc>
          <w:tcPr>
            <w:tcW w:w="180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41B56E" w14:textId="29389273" w:rsidR="00582DDB" w:rsidRPr="008D13A7" w:rsidRDefault="00582DDB" w:rsidP="00582DDB">
            <w:pPr>
              <w:jc w:val="center"/>
              <w:rPr>
                <w:rFonts w:ascii="Arial" w:eastAsia="Times New Roman" w:hAnsi="Arial" w:cs="Arial"/>
                <w:color w:val="000000"/>
                <w:sz w:val="18"/>
                <w:szCs w:val="18"/>
              </w:rPr>
            </w:pPr>
            <w:r w:rsidRPr="008D13A7">
              <w:rPr>
                <w:rFonts w:ascii="Arial" w:eastAsia="Times New Roman" w:hAnsi="Arial" w:cs="Arial"/>
                <w:b/>
                <w:bCs/>
                <w:color w:val="000000"/>
                <w:sz w:val="18"/>
                <w:szCs w:val="18"/>
              </w:rPr>
              <w:t>Hosted VMS</w:t>
            </w:r>
          </w:p>
        </w:tc>
      </w:tr>
      <w:tr w:rsidR="00582DDB" w:rsidRPr="008D13A7" w14:paraId="3F1B11A7" w14:textId="77777777" w:rsidTr="00C72199">
        <w:trPr>
          <w:trHeight w:val="732"/>
        </w:trPr>
        <w:tc>
          <w:tcPr>
            <w:tcW w:w="3556" w:type="dxa"/>
            <w:tcBorders>
              <w:top w:val="single" w:sz="4" w:space="0" w:color="auto"/>
              <w:left w:val="single" w:sz="4" w:space="0" w:color="auto"/>
              <w:bottom w:val="single" w:sz="4" w:space="0" w:color="auto"/>
              <w:right w:val="nil"/>
            </w:tcBorders>
            <w:shd w:val="clear" w:color="auto" w:fill="auto"/>
            <w:vAlign w:val="center"/>
          </w:tcPr>
          <w:p w14:paraId="78DD03F8" w14:textId="77777777" w:rsidR="00582DDB" w:rsidRPr="008D13A7" w:rsidRDefault="00582DDB" w:rsidP="00C72199">
            <w:pPr>
              <w:jc w:val="left"/>
              <w:rPr>
                <w:rFonts w:ascii="Arial" w:eastAsia="Times New Roman" w:hAnsi="Arial" w:cs="Arial"/>
                <w:b/>
                <w:bCs/>
                <w:color w:val="000000"/>
                <w:sz w:val="18"/>
                <w:szCs w:val="18"/>
              </w:rPr>
            </w:pPr>
            <w:r w:rsidRPr="008D13A7">
              <w:rPr>
                <w:rFonts w:ascii="Arial" w:eastAsia="Times New Roman" w:hAnsi="Arial" w:cs="Arial"/>
                <w:color w:val="000000"/>
                <w:sz w:val="18"/>
                <w:szCs w:val="18"/>
              </w:rPr>
              <w:t xml:space="preserve">Estimate of additional costs University may incur in the implementation of this proposal including any </w:t>
            </w:r>
            <w:r>
              <w:rPr>
                <w:rFonts w:ascii="Arial" w:eastAsia="Times New Roman" w:hAnsi="Arial" w:cs="Arial"/>
                <w:color w:val="000000"/>
                <w:sz w:val="18"/>
                <w:szCs w:val="18"/>
              </w:rPr>
              <w:t xml:space="preserve">Proposer’s </w:t>
            </w:r>
            <w:r w:rsidRPr="008D13A7">
              <w:rPr>
                <w:rFonts w:ascii="Arial" w:eastAsia="Times New Roman" w:hAnsi="Arial" w:cs="Arial"/>
                <w:color w:val="000000"/>
                <w:sz w:val="18"/>
                <w:szCs w:val="18"/>
              </w:rPr>
              <w:t>charges for products or services necessary, but not included, in the proposal pricing above.</w:t>
            </w:r>
          </w:p>
        </w:tc>
        <w:tc>
          <w:tcPr>
            <w:tcW w:w="182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1EE4365" w14:textId="77777777" w:rsidR="00582DDB" w:rsidRPr="008D13A7" w:rsidRDefault="00582DDB" w:rsidP="00C72199">
            <w:pPr>
              <w:jc w:val="center"/>
              <w:rPr>
                <w:rFonts w:ascii="Arial" w:eastAsia="Times New Roman" w:hAnsi="Arial" w:cs="Arial"/>
                <w:color w:val="000000"/>
                <w:sz w:val="18"/>
                <w:szCs w:val="18"/>
              </w:rPr>
            </w:pPr>
          </w:p>
        </w:tc>
        <w:tc>
          <w:tcPr>
            <w:tcW w:w="1820" w:type="dxa"/>
            <w:tcBorders>
              <w:top w:val="single" w:sz="4" w:space="0" w:color="auto"/>
              <w:left w:val="nil"/>
              <w:bottom w:val="single" w:sz="8" w:space="0" w:color="auto"/>
              <w:right w:val="nil"/>
            </w:tcBorders>
            <w:shd w:val="clear" w:color="auto" w:fill="auto"/>
            <w:noWrap/>
            <w:vAlign w:val="center"/>
          </w:tcPr>
          <w:p w14:paraId="3C9C4EBC" w14:textId="77777777" w:rsidR="00582DDB" w:rsidRPr="008D13A7" w:rsidRDefault="00582DDB" w:rsidP="00C72199">
            <w:pPr>
              <w:jc w:val="center"/>
              <w:rPr>
                <w:rFonts w:ascii="Arial" w:eastAsia="Times New Roman" w:hAnsi="Arial" w:cs="Arial"/>
                <w:color w:val="000000"/>
                <w:sz w:val="18"/>
                <w:szCs w:val="18"/>
              </w:rPr>
            </w:pPr>
          </w:p>
        </w:tc>
        <w:tc>
          <w:tcPr>
            <w:tcW w:w="180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385625B" w14:textId="77777777" w:rsidR="00582DDB" w:rsidRPr="008D13A7" w:rsidRDefault="00582DDB" w:rsidP="00C72199">
            <w:pPr>
              <w:jc w:val="center"/>
              <w:rPr>
                <w:rFonts w:ascii="Arial" w:eastAsia="Times New Roman" w:hAnsi="Arial" w:cs="Arial"/>
                <w:color w:val="000000"/>
                <w:sz w:val="18"/>
                <w:szCs w:val="18"/>
              </w:rPr>
            </w:pPr>
          </w:p>
        </w:tc>
      </w:tr>
    </w:tbl>
    <w:p w14:paraId="47E02C36" w14:textId="537F7656" w:rsidR="00582DDB" w:rsidRPr="002C050E" w:rsidRDefault="00582DDB">
      <w:pPr>
        <w:rPr>
          <w:rFonts w:ascii="Arial" w:hAnsi="Arial" w:cs="Arial"/>
          <w:sz w:val="20"/>
        </w:rPr>
      </w:pPr>
    </w:p>
    <w:p w14:paraId="149D6813" w14:textId="77777777" w:rsidR="003E3579" w:rsidRPr="00582DDB" w:rsidRDefault="003E3579" w:rsidP="00173A84">
      <w:pPr>
        <w:tabs>
          <w:tab w:val="left" w:pos="720"/>
        </w:tabs>
        <w:rPr>
          <w:rFonts w:ascii="Arial" w:hAnsi="Arial" w:cs="Arial"/>
          <w:sz w:val="20"/>
        </w:rPr>
      </w:pPr>
    </w:p>
    <w:p w14:paraId="50DB15D4" w14:textId="77777777" w:rsidR="00582DDB" w:rsidRPr="00582DDB" w:rsidRDefault="00582DDB" w:rsidP="00582DDB">
      <w:pPr>
        <w:rPr>
          <w:rFonts w:ascii="Arial" w:hAnsi="Arial" w:cs="Arial"/>
          <w:b/>
          <w:bCs/>
          <w:sz w:val="20"/>
        </w:rPr>
      </w:pPr>
      <w:r w:rsidRPr="00582DDB">
        <w:rPr>
          <w:rFonts w:ascii="Arial" w:hAnsi="Arial" w:cs="Arial"/>
          <w:b/>
          <w:bCs/>
          <w:sz w:val="20"/>
        </w:rPr>
        <w:t>6.2</w:t>
      </w:r>
      <w:r w:rsidRPr="00582DDB">
        <w:rPr>
          <w:rFonts w:ascii="Arial" w:hAnsi="Arial" w:cs="Arial"/>
          <w:b/>
          <w:bCs/>
          <w:sz w:val="20"/>
        </w:rPr>
        <w:tab/>
        <w:t xml:space="preserve">Delivery Schedule of Events and Time Periods </w:t>
      </w:r>
    </w:p>
    <w:p w14:paraId="7FE15548" w14:textId="77777777" w:rsidR="00582DDB" w:rsidRPr="00582DDB" w:rsidRDefault="00582DDB" w:rsidP="00582DDB">
      <w:pPr>
        <w:tabs>
          <w:tab w:val="left" w:pos="720"/>
        </w:tabs>
        <w:rPr>
          <w:rFonts w:ascii="Arial" w:hAnsi="Arial" w:cs="Arial"/>
          <w:sz w:val="20"/>
        </w:rPr>
      </w:pPr>
    </w:p>
    <w:p w14:paraId="0291A13F" w14:textId="185B940E" w:rsidR="00582DDB" w:rsidRPr="00582DDB" w:rsidRDefault="00582DDB" w:rsidP="00582DDB">
      <w:pPr>
        <w:tabs>
          <w:tab w:val="left" w:pos="720"/>
        </w:tabs>
        <w:rPr>
          <w:rFonts w:ascii="Arial" w:hAnsi="Arial" w:cs="Arial"/>
          <w:sz w:val="20"/>
        </w:rPr>
      </w:pPr>
      <w:r w:rsidRPr="00582DDB">
        <w:rPr>
          <w:rFonts w:ascii="Arial" w:hAnsi="Arial" w:cs="Arial"/>
          <w:sz w:val="20"/>
        </w:rPr>
        <w:tab/>
        <w:t>Total Number of Calendar Days to Complete Proj</w:t>
      </w:r>
      <w:r w:rsidR="00173A84">
        <w:rPr>
          <w:rFonts w:ascii="Arial" w:hAnsi="Arial" w:cs="Arial"/>
          <w:sz w:val="20"/>
        </w:rPr>
        <w:t>ect: _____________________</w:t>
      </w:r>
      <w:r w:rsidRPr="00582DDB">
        <w:rPr>
          <w:rFonts w:ascii="Arial" w:hAnsi="Arial" w:cs="Arial"/>
          <w:sz w:val="20"/>
        </w:rPr>
        <w:t xml:space="preserve"> </w:t>
      </w:r>
    </w:p>
    <w:p w14:paraId="27E3AB8E" w14:textId="77777777" w:rsidR="00582DDB" w:rsidRPr="00582DDB" w:rsidRDefault="00582DDB" w:rsidP="00582DDB">
      <w:pPr>
        <w:rPr>
          <w:rFonts w:ascii="Arial" w:hAnsi="Arial" w:cs="Arial"/>
          <w:sz w:val="20"/>
        </w:rPr>
      </w:pPr>
    </w:p>
    <w:p w14:paraId="64392CDE" w14:textId="48DEB3C0" w:rsidR="00582DDB" w:rsidRPr="00582DDB" w:rsidRDefault="00173A84" w:rsidP="00582DDB">
      <w:pPr>
        <w:rPr>
          <w:rFonts w:ascii="Arial" w:hAnsi="Arial" w:cs="Arial"/>
          <w:sz w:val="20"/>
        </w:rPr>
      </w:pPr>
      <w:r>
        <w:rPr>
          <w:rFonts w:ascii="Arial" w:hAnsi="Arial" w:cs="Arial"/>
          <w:sz w:val="20"/>
        </w:rPr>
        <w:tab/>
      </w:r>
      <w:r w:rsidR="00582DDB">
        <w:rPr>
          <w:rFonts w:ascii="Arial" w:hAnsi="Arial" w:cs="Arial"/>
          <w:sz w:val="20"/>
        </w:rPr>
        <w:t>D</w:t>
      </w:r>
      <w:r w:rsidR="00582DDB" w:rsidRPr="00582DDB">
        <w:rPr>
          <w:rFonts w:ascii="Arial" w:hAnsi="Arial" w:cs="Arial"/>
          <w:sz w:val="20"/>
        </w:rPr>
        <w:t>elivery date for go-live</w:t>
      </w:r>
      <w:r>
        <w:rPr>
          <w:rFonts w:ascii="Arial" w:hAnsi="Arial" w:cs="Arial"/>
          <w:sz w:val="20"/>
        </w:rPr>
        <w:t xml:space="preserve"> in attached work plan.</w:t>
      </w:r>
    </w:p>
    <w:p w14:paraId="7644CBC2" w14:textId="71967E3C" w:rsidR="00D01D42" w:rsidRDefault="00D01D42" w:rsidP="00D01D42">
      <w:pPr>
        <w:rPr>
          <w:rFonts w:ascii="Arial" w:hAnsi="Arial" w:cs="Arial"/>
          <w:sz w:val="20"/>
        </w:rPr>
      </w:pPr>
    </w:p>
    <w:p w14:paraId="22A2B0DB" w14:textId="77777777" w:rsidR="00173A84" w:rsidRPr="002C050E" w:rsidRDefault="00173A84" w:rsidP="00D01D42">
      <w:pPr>
        <w:rPr>
          <w:rFonts w:ascii="Arial" w:hAnsi="Arial" w:cs="Arial"/>
          <w:sz w:val="20"/>
        </w:rPr>
      </w:pPr>
    </w:p>
    <w:p w14:paraId="4849D01B" w14:textId="1D1ADD3F" w:rsidR="003E3579" w:rsidRPr="002C050E" w:rsidRDefault="003E3579" w:rsidP="001D4208">
      <w:pPr>
        <w:keepNext/>
        <w:keepLines/>
        <w:rPr>
          <w:rFonts w:ascii="Arial" w:hAnsi="Arial" w:cs="Arial"/>
          <w:b/>
          <w:sz w:val="20"/>
        </w:rPr>
      </w:pPr>
      <w:r w:rsidRPr="002C050E">
        <w:rPr>
          <w:rFonts w:ascii="Arial" w:hAnsi="Arial" w:cs="Arial"/>
          <w:b/>
          <w:sz w:val="20"/>
        </w:rPr>
        <w:t>6.</w:t>
      </w:r>
      <w:r w:rsidR="00582DDB">
        <w:rPr>
          <w:rFonts w:ascii="Arial" w:hAnsi="Arial" w:cs="Arial"/>
          <w:b/>
          <w:sz w:val="20"/>
        </w:rPr>
        <w:t>3</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 w:name="_DV_M153"/>
      <w:bookmarkEnd w:id="3"/>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Fonts w:ascii="Arial" w:hAnsi="Arial" w:cs="Arial"/>
            <w:sz w:val="20"/>
          </w:rPr>
          <w:t xml:space="preserve">Chapter 2251, </w:t>
        </w:r>
        <w:r w:rsidR="00C03B1D" w:rsidRPr="002C050E">
          <w:rPr>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642C54E1"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582DDB">
      <w:pPr>
        <w:keepNext/>
        <w:keepLines/>
        <w:ind w:left="135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693C66">
      <w:pPr>
        <w:keepNext/>
        <w:keepLines/>
        <w:ind w:left="630" w:firstLine="90"/>
        <w:rPr>
          <w:rFonts w:ascii="Arial" w:hAnsi="Arial" w:cs="Arial"/>
          <w:sz w:val="20"/>
        </w:rPr>
      </w:pPr>
    </w:p>
    <w:p w14:paraId="7E3A7130" w14:textId="46A51CD3" w:rsidR="00BA79D4" w:rsidRPr="00BA79D4" w:rsidRDefault="00B17B92"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Pr="002C050E">
          <w:rPr>
            <w:rFonts w:ascii="Arial" w:eastAsia="Times New Roman" w:hAnsi="Arial" w:cs="Arial"/>
            <w:sz w:val="20"/>
          </w:rPr>
          <w:t xml:space="preserve">Section 151.309, </w:t>
        </w:r>
        <w:r w:rsidRPr="002C050E">
          <w:rPr>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Fonts w:ascii="Arial" w:eastAsia="Times New Roman" w:hAnsi="Arial" w:cs="Arial"/>
            <w:sz w:val="20"/>
          </w:rPr>
          <w:t xml:space="preserve">Title 34 </w:t>
        </w:r>
        <w:r w:rsidRPr="002C050E">
          <w:rPr>
            <w:rFonts w:ascii="Arial" w:eastAsia="Times New Roman" w:hAnsi="Arial" w:cs="Arial"/>
            <w:bCs/>
            <w:spacing w:val="-3"/>
            <w:sz w:val="20"/>
          </w:rPr>
          <w:t>TAC</w:t>
        </w:r>
        <w:r w:rsidRPr="002C050E">
          <w:rPr>
            <w:rFonts w:ascii="Arial" w:eastAsia="Times New Roman" w:hAnsi="Arial" w:cs="Arial"/>
            <w:sz w:val="20"/>
          </w:rPr>
          <w:t xml:space="preserve"> Section 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40A3AB7B" w14:textId="77777777" w:rsidR="00693C66" w:rsidRDefault="00693C66">
      <w:pPr>
        <w:ind w:left="5040"/>
        <w:rPr>
          <w:rFonts w:ascii="Arial" w:hAnsi="Arial" w:cs="Arial"/>
          <w:b/>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173A84" w:rsidRDefault="003E3579">
      <w:pPr>
        <w:rPr>
          <w:rFonts w:ascii="Arial" w:hAnsi="Arial" w:cs="Arial"/>
          <w:sz w:val="18"/>
          <w:szCs w:val="18"/>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w:t>
      </w:r>
      <w:r w:rsidRPr="00173A84">
        <w:rPr>
          <w:rFonts w:ascii="Arial" w:hAnsi="Arial" w:cs="Arial"/>
          <w:sz w:val="18"/>
          <w:szCs w:val="18"/>
        </w:rPr>
        <w:t xml:space="preserve">(Authorized Signature for Proposer) </w:t>
      </w:r>
    </w:p>
    <w:p w14:paraId="06201821" w14:textId="77777777" w:rsidR="00693C66" w:rsidRDefault="00693C66">
      <w:pPr>
        <w:ind w:left="4320" w:firstLine="720"/>
        <w:rPr>
          <w:rFonts w:ascii="Arial" w:hAnsi="Arial" w:cs="Arial"/>
          <w:b/>
          <w:sz w:val="20"/>
        </w:rPr>
      </w:pPr>
    </w:p>
    <w:p w14:paraId="40DEDBD1" w14:textId="77777777" w:rsidR="00693C66" w:rsidRDefault="00693C66">
      <w:pPr>
        <w:ind w:left="4320" w:firstLine="720"/>
        <w:rPr>
          <w:rFonts w:ascii="Arial" w:hAnsi="Arial" w:cs="Arial"/>
          <w:b/>
          <w:sz w:val="20"/>
        </w:rPr>
      </w:pPr>
    </w:p>
    <w:p w14:paraId="0925102C"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84A4D5B" w14:textId="77777777" w:rsidR="00693C66" w:rsidRDefault="00693C66">
      <w:pPr>
        <w:ind w:left="4320" w:firstLine="720"/>
        <w:rPr>
          <w:rFonts w:ascii="Arial" w:hAnsi="Arial" w:cs="Arial"/>
          <w:b/>
          <w:sz w:val="20"/>
        </w:rPr>
      </w:pPr>
    </w:p>
    <w:p w14:paraId="75866BB4" w14:textId="77777777" w:rsidR="00693C66" w:rsidRDefault="00693C66">
      <w:pPr>
        <w:ind w:left="4320" w:firstLine="720"/>
        <w:rPr>
          <w:rFonts w:ascii="Arial" w:hAnsi="Arial" w:cs="Arial"/>
          <w:b/>
          <w:sz w:val="20"/>
        </w:rPr>
      </w:pPr>
    </w:p>
    <w:p w14:paraId="6DEA23D9"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5DDE7F74"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w:t>
      </w:r>
      <w:r w:rsidR="00173A84">
        <w:rPr>
          <w:rFonts w:ascii="Arial" w:hAnsi="Arial" w:cs="Arial"/>
          <w:sz w:val="20"/>
        </w:rPr>
        <w:t>_____</w:t>
      </w:r>
      <w:r w:rsidRPr="002C050E">
        <w:rPr>
          <w:rFonts w:ascii="Arial" w:hAnsi="Arial" w:cs="Arial"/>
          <w:sz w:val="20"/>
        </w:rPr>
        <w:t>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021C1B8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3E3B2B">
        <w:rPr>
          <w:b w:val="0"/>
          <w:u w:val="none"/>
        </w:rPr>
        <w:t>29</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33EF20E1"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3E3B2B">
        <w:rPr>
          <w:b w:val="0"/>
          <w:u w:val="none"/>
        </w:rPr>
        <w:t>32</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6BDFE342"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3E3B2B">
        <w:rPr>
          <w:rFonts w:ascii="Arial" w:hAnsi="Arial"/>
          <w:lang w:val="fr-FR"/>
        </w:rPr>
        <w:tab/>
        <w:t>35</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C192796"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3E3B2B">
        <w:rPr>
          <w:rFonts w:ascii="Arial" w:hAnsi="Arial"/>
        </w:rPr>
        <w:tab/>
        <w:t>37</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61F65D41" w:rsidR="003E3579" w:rsidRDefault="003E3579">
      <w:pPr>
        <w:jc w:val="center"/>
        <w:rPr>
          <w:rFonts w:ascii="Arial" w:hAnsi="Arial" w:cs="Arial"/>
          <w:b/>
          <w:bCs/>
          <w:sz w:val="18"/>
        </w:rPr>
      </w:pPr>
    </w:p>
    <w:p w14:paraId="2702D89D" w14:textId="77777777" w:rsidR="00693C66" w:rsidRDefault="00693C66">
      <w:pPr>
        <w:jc w:val="center"/>
        <w:rPr>
          <w:rFonts w:ascii="Arial" w:hAnsi="Arial" w:cs="Arial"/>
          <w:b/>
          <w:bCs/>
          <w:sz w:val="18"/>
        </w:rPr>
      </w:pPr>
    </w:p>
    <w:p w14:paraId="333CC7CB" w14:textId="77777777" w:rsidR="00693C66" w:rsidRDefault="00693C66">
      <w:pPr>
        <w:jc w:val="center"/>
        <w:rPr>
          <w:rFonts w:ascii="Arial" w:hAnsi="Arial" w:cs="Arial"/>
          <w:b/>
          <w:bCs/>
          <w:sz w:val="18"/>
        </w:rPr>
      </w:pPr>
    </w:p>
    <w:p w14:paraId="3DC97889" w14:textId="77777777" w:rsidR="00693C66" w:rsidRDefault="00693C66">
      <w:pPr>
        <w:jc w:val="center"/>
        <w:rPr>
          <w:rFonts w:ascii="Arial" w:hAnsi="Arial" w:cs="Arial"/>
          <w:b/>
          <w:bCs/>
          <w:sz w:val="18"/>
        </w:rPr>
      </w:pPr>
    </w:p>
    <w:p w14:paraId="7521E5AD" w14:textId="77777777" w:rsidR="00693C66" w:rsidRDefault="00693C66">
      <w:pPr>
        <w:jc w:val="center"/>
        <w:rPr>
          <w:rFonts w:ascii="Arial" w:hAnsi="Arial" w:cs="Arial"/>
          <w:b/>
          <w:bCs/>
          <w:sz w:val="18"/>
        </w:rPr>
      </w:pPr>
    </w:p>
    <w:p w14:paraId="307509BF" w14:textId="77777777" w:rsidR="00693C66" w:rsidRDefault="00693C66">
      <w:pPr>
        <w:jc w:val="center"/>
        <w:rPr>
          <w:rFonts w:ascii="Arial" w:hAnsi="Arial" w:cs="Arial"/>
          <w:b/>
          <w:bCs/>
          <w:sz w:val="18"/>
        </w:rPr>
      </w:pPr>
    </w:p>
    <w:p w14:paraId="1503AD72" w14:textId="77777777" w:rsidR="00693C66" w:rsidRDefault="00693C66">
      <w:pPr>
        <w:jc w:val="center"/>
        <w:rPr>
          <w:rFonts w:ascii="Arial" w:hAnsi="Arial" w:cs="Arial"/>
          <w:b/>
          <w:bCs/>
          <w:sz w:val="18"/>
        </w:rPr>
      </w:pPr>
    </w:p>
    <w:p w14:paraId="4921A5B6" w14:textId="77777777" w:rsidR="00693C66" w:rsidRDefault="00693C66">
      <w:pPr>
        <w:jc w:val="center"/>
        <w:rPr>
          <w:rFonts w:ascii="Arial" w:hAnsi="Arial" w:cs="Arial"/>
          <w:b/>
          <w:bCs/>
          <w:sz w:val="18"/>
        </w:rPr>
      </w:pPr>
    </w:p>
    <w:p w14:paraId="2ADF12E8" w14:textId="77777777" w:rsidR="00693C66" w:rsidRDefault="00693C66">
      <w:pPr>
        <w:jc w:val="center"/>
        <w:rPr>
          <w:rFonts w:ascii="Arial" w:hAnsi="Arial" w:cs="Arial"/>
          <w:b/>
          <w:bCs/>
          <w:sz w:val="18"/>
        </w:rPr>
      </w:pPr>
    </w:p>
    <w:p w14:paraId="4AE51550" w14:textId="77777777" w:rsidR="00693C66" w:rsidRDefault="00693C66">
      <w:pPr>
        <w:jc w:val="center"/>
        <w:rPr>
          <w:rFonts w:ascii="Arial" w:hAnsi="Arial" w:cs="Arial"/>
          <w:b/>
          <w:bCs/>
          <w:sz w:val="18"/>
        </w:rPr>
      </w:pPr>
    </w:p>
    <w:p w14:paraId="516F7F65" w14:textId="77777777" w:rsidR="00693C66" w:rsidRDefault="00693C66">
      <w:pPr>
        <w:jc w:val="center"/>
        <w:rPr>
          <w:rFonts w:ascii="Arial" w:hAnsi="Arial" w:cs="Arial"/>
          <w:b/>
          <w:bCs/>
          <w:sz w:val="18"/>
        </w:rPr>
      </w:pPr>
    </w:p>
    <w:p w14:paraId="3D771DA8" w14:textId="77777777" w:rsidR="00693C66" w:rsidRDefault="00693C66">
      <w:pPr>
        <w:jc w:val="center"/>
        <w:rPr>
          <w:rFonts w:ascii="Arial" w:hAnsi="Arial" w:cs="Arial"/>
          <w:b/>
          <w:bCs/>
          <w:sz w:val="18"/>
        </w:rPr>
      </w:pPr>
    </w:p>
    <w:p w14:paraId="1DB99950" w14:textId="77777777" w:rsidR="00693C66" w:rsidRDefault="00693C66">
      <w:pPr>
        <w:jc w:val="center"/>
        <w:rPr>
          <w:rFonts w:ascii="Arial" w:hAnsi="Arial" w:cs="Arial"/>
          <w:b/>
          <w:bCs/>
          <w:sz w:val="18"/>
        </w:rPr>
      </w:pPr>
    </w:p>
    <w:p w14:paraId="743B5F63" w14:textId="77777777" w:rsidR="00693C66" w:rsidRDefault="00693C66">
      <w:pPr>
        <w:jc w:val="center"/>
        <w:rPr>
          <w:rFonts w:ascii="Arial" w:hAnsi="Arial" w:cs="Arial"/>
          <w:b/>
          <w:bCs/>
          <w:sz w:val="18"/>
        </w:rPr>
      </w:pPr>
    </w:p>
    <w:p w14:paraId="24C74430" w14:textId="77777777" w:rsidR="00693C66" w:rsidRDefault="00693C66">
      <w:pPr>
        <w:jc w:val="center"/>
        <w:rPr>
          <w:rFonts w:ascii="Arial" w:hAnsi="Arial" w:cs="Arial"/>
          <w:b/>
          <w:bCs/>
          <w:sz w:val="18"/>
        </w:rPr>
      </w:pPr>
    </w:p>
    <w:p w14:paraId="0B8FBC95" w14:textId="77777777" w:rsidR="00693C66" w:rsidRDefault="00693C66">
      <w:pPr>
        <w:jc w:val="center"/>
        <w:rPr>
          <w:rFonts w:ascii="Arial" w:hAnsi="Arial" w:cs="Arial"/>
          <w:b/>
          <w:bCs/>
          <w:sz w:val="18"/>
        </w:rPr>
      </w:pPr>
    </w:p>
    <w:p w14:paraId="24425D1F" w14:textId="77777777" w:rsidR="00693C66" w:rsidRDefault="00693C66">
      <w:pPr>
        <w:jc w:val="center"/>
        <w:rPr>
          <w:rFonts w:ascii="Arial" w:hAnsi="Arial" w:cs="Arial"/>
          <w:b/>
          <w:bCs/>
          <w:sz w:val="18"/>
        </w:rPr>
      </w:pPr>
    </w:p>
    <w:p w14:paraId="20FB428F" w14:textId="77777777" w:rsidR="00693C66" w:rsidRDefault="00693C66">
      <w:pPr>
        <w:jc w:val="center"/>
        <w:rPr>
          <w:rFonts w:ascii="Arial" w:hAnsi="Arial" w:cs="Arial"/>
          <w:b/>
          <w:bCs/>
          <w:sz w:val="18"/>
        </w:rPr>
      </w:pPr>
    </w:p>
    <w:p w14:paraId="623528AF" w14:textId="77777777" w:rsidR="00693C66" w:rsidRDefault="00693C66">
      <w:pPr>
        <w:jc w:val="center"/>
        <w:rPr>
          <w:rFonts w:ascii="Arial" w:hAnsi="Arial" w:cs="Arial"/>
          <w:b/>
          <w:bCs/>
          <w:sz w:val="18"/>
        </w:rPr>
      </w:pPr>
    </w:p>
    <w:p w14:paraId="2C66BF61" w14:textId="77777777" w:rsidR="00693C66" w:rsidRDefault="00693C66">
      <w:pPr>
        <w:jc w:val="center"/>
        <w:rPr>
          <w:rFonts w:ascii="Arial" w:hAnsi="Arial" w:cs="Arial"/>
          <w:b/>
          <w:bCs/>
          <w:sz w:val="18"/>
        </w:rPr>
      </w:pPr>
    </w:p>
    <w:p w14:paraId="7CC8C51A" w14:textId="77777777" w:rsidR="00693C66" w:rsidRDefault="00693C66">
      <w:pPr>
        <w:jc w:val="center"/>
        <w:rPr>
          <w:rFonts w:ascii="Arial" w:hAnsi="Arial" w:cs="Arial"/>
          <w:b/>
          <w:bCs/>
          <w:sz w:val="18"/>
        </w:rPr>
      </w:pPr>
    </w:p>
    <w:p w14:paraId="3D3E609F" w14:textId="77777777" w:rsidR="00693C66" w:rsidRDefault="00693C66">
      <w:pPr>
        <w:jc w:val="center"/>
        <w:rPr>
          <w:rFonts w:ascii="Arial" w:hAnsi="Arial" w:cs="Arial"/>
          <w:b/>
          <w:bCs/>
          <w:sz w:val="18"/>
        </w:rPr>
      </w:pPr>
    </w:p>
    <w:p w14:paraId="1D0D7613" w14:textId="77777777" w:rsidR="00693C66" w:rsidRDefault="00693C66">
      <w:pPr>
        <w:jc w:val="center"/>
        <w:rPr>
          <w:rFonts w:ascii="Arial" w:hAnsi="Arial" w:cs="Arial"/>
          <w:b/>
          <w:bCs/>
          <w:sz w:val="18"/>
        </w:rPr>
      </w:pPr>
    </w:p>
    <w:p w14:paraId="2877873A" w14:textId="77777777" w:rsidR="00693C66" w:rsidRDefault="00693C66">
      <w:pPr>
        <w:jc w:val="center"/>
        <w:rPr>
          <w:rFonts w:ascii="Arial" w:hAnsi="Arial" w:cs="Arial"/>
          <w:b/>
          <w:bCs/>
          <w:sz w:val="18"/>
        </w:rPr>
      </w:pPr>
    </w:p>
    <w:p w14:paraId="0C8B8B20" w14:textId="77777777" w:rsidR="00693C66" w:rsidRDefault="00693C66">
      <w:pPr>
        <w:jc w:val="center"/>
        <w:rPr>
          <w:rFonts w:ascii="Arial" w:hAnsi="Arial" w:cs="Arial"/>
          <w:b/>
          <w:bCs/>
          <w:sz w:val="18"/>
        </w:rPr>
      </w:pPr>
    </w:p>
    <w:p w14:paraId="6064EFF0" w14:textId="77777777" w:rsidR="00693C66" w:rsidRDefault="00693C66">
      <w:pPr>
        <w:jc w:val="center"/>
        <w:rPr>
          <w:rFonts w:ascii="Arial" w:hAnsi="Arial" w:cs="Arial"/>
          <w:b/>
          <w:bCs/>
          <w:sz w:val="18"/>
        </w:rPr>
      </w:pPr>
    </w:p>
    <w:p w14:paraId="1B55B590" w14:textId="77777777" w:rsidR="00693C66" w:rsidRDefault="00693C66">
      <w:pPr>
        <w:jc w:val="center"/>
        <w:rPr>
          <w:rFonts w:ascii="Arial" w:hAnsi="Arial" w:cs="Arial"/>
          <w:b/>
          <w:bCs/>
          <w:sz w:val="18"/>
        </w:rPr>
      </w:pPr>
    </w:p>
    <w:p w14:paraId="422313F4" w14:textId="77777777" w:rsidR="00693C66" w:rsidRDefault="00693C66">
      <w:pPr>
        <w:jc w:val="center"/>
        <w:rPr>
          <w:rFonts w:ascii="Arial" w:hAnsi="Arial" w:cs="Arial"/>
          <w:b/>
          <w:bCs/>
          <w:sz w:val="18"/>
        </w:rPr>
      </w:pPr>
    </w:p>
    <w:p w14:paraId="56C14BC9" w14:textId="77777777" w:rsidR="00693C66" w:rsidRDefault="00693C66">
      <w:pPr>
        <w:jc w:val="center"/>
        <w:rPr>
          <w:rFonts w:ascii="Arial" w:hAnsi="Arial" w:cs="Arial"/>
          <w:b/>
          <w:bCs/>
          <w:sz w:val="18"/>
        </w:rPr>
      </w:pPr>
    </w:p>
    <w:p w14:paraId="5085372F" w14:textId="77777777" w:rsidR="00693C66" w:rsidRDefault="00693C66">
      <w:pPr>
        <w:jc w:val="center"/>
        <w:rPr>
          <w:rFonts w:ascii="Arial" w:hAnsi="Arial" w:cs="Arial"/>
          <w:b/>
          <w:bCs/>
          <w:sz w:val="18"/>
        </w:rPr>
      </w:pPr>
    </w:p>
    <w:p w14:paraId="21A2E5C3" w14:textId="77777777" w:rsidR="00693C66" w:rsidRDefault="00693C66">
      <w:pPr>
        <w:jc w:val="center"/>
        <w:rPr>
          <w:rFonts w:ascii="Arial" w:hAnsi="Arial" w:cs="Arial"/>
          <w:b/>
          <w:bCs/>
          <w:sz w:val="18"/>
        </w:rPr>
      </w:pPr>
    </w:p>
    <w:p w14:paraId="01551B99" w14:textId="77777777" w:rsidR="00693C66" w:rsidRDefault="00693C66">
      <w:pPr>
        <w:jc w:val="center"/>
        <w:rPr>
          <w:rFonts w:ascii="Arial" w:hAnsi="Arial" w:cs="Arial"/>
          <w:b/>
          <w:bCs/>
          <w:sz w:val="18"/>
        </w:rPr>
      </w:pPr>
    </w:p>
    <w:p w14:paraId="39106113" w14:textId="77777777" w:rsidR="00693C66" w:rsidRDefault="00693C66">
      <w:pPr>
        <w:jc w:val="center"/>
        <w:rPr>
          <w:rFonts w:ascii="Arial" w:hAnsi="Arial" w:cs="Arial"/>
          <w:b/>
          <w:bCs/>
          <w:sz w:val="18"/>
        </w:rPr>
      </w:pPr>
    </w:p>
    <w:p w14:paraId="4468DAFD" w14:textId="77777777" w:rsidR="00693C66" w:rsidRDefault="00693C66">
      <w:pPr>
        <w:jc w:val="center"/>
        <w:rPr>
          <w:rFonts w:ascii="Arial" w:hAnsi="Arial" w:cs="Arial"/>
          <w:b/>
          <w:bCs/>
          <w:sz w:val="18"/>
        </w:rPr>
      </w:pPr>
    </w:p>
    <w:p w14:paraId="05A5ECFD" w14:textId="77777777" w:rsidR="00693C66" w:rsidRDefault="00693C66">
      <w:pPr>
        <w:jc w:val="center"/>
        <w:rPr>
          <w:rFonts w:ascii="Arial" w:hAnsi="Arial" w:cs="Arial"/>
          <w:b/>
          <w:bCs/>
          <w:sz w:val="18"/>
        </w:rPr>
      </w:pPr>
    </w:p>
    <w:p w14:paraId="4981478D" w14:textId="77777777" w:rsidR="00693C66" w:rsidRDefault="00693C66">
      <w:pPr>
        <w:jc w:val="center"/>
        <w:rPr>
          <w:rFonts w:ascii="Arial" w:hAnsi="Arial" w:cs="Arial"/>
          <w:b/>
          <w:bCs/>
          <w:sz w:val="18"/>
        </w:rPr>
      </w:pPr>
    </w:p>
    <w:p w14:paraId="7FA2DB6A" w14:textId="77777777" w:rsidR="00693C66" w:rsidRDefault="00693C66">
      <w:pPr>
        <w:jc w:val="center"/>
        <w:rPr>
          <w:rFonts w:ascii="Arial" w:hAnsi="Arial" w:cs="Arial"/>
          <w:b/>
          <w:bCs/>
          <w:sz w:val="18"/>
        </w:rPr>
      </w:pPr>
    </w:p>
    <w:p w14:paraId="25C860A1" w14:textId="77777777" w:rsidR="00693C66" w:rsidRDefault="00693C66">
      <w:pPr>
        <w:jc w:val="center"/>
        <w:rPr>
          <w:rFonts w:ascii="Arial" w:hAnsi="Arial" w:cs="Arial"/>
          <w:b/>
          <w:bCs/>
          <w:sz w:val="18"/>
        </w:rPr>
      </w:pPr>
    </w:p>
    <w:p w14:paraId="132FC25A" w14:textId="77777777" w:rsidR="00693C66" w:rsidRDefault="00693C66">
      <w:pPr>
        <w:jc w:val="center"/>
        <w:rPr>
          <w:rFonts w:ascii="Arial" w:hAnsi="Arial" w:cs="Arial"/>
          <w:b/>
          <w:bCs/>
          <w:sz w:val="18"/>
        </w:rPr>
      </w:pPr>
    </w:p>
    <w:p w14:paraId="2A3FC393" w14:textId="77777777" w:rsidR="00693C66" w:rsidRDefault="00693C66">
      <w:pPr>
        <w:jc w:val="center"/>
        <w:rPr>
          <w:rFonts w:ascii="Arial" w:hAnsi="Arial" w:cs="Arial"/>
          <w:b/>
          <w:bCs/>
          <w:sz w:val="18"/>
        </w:rPr>
      </w:pPr>
    </w:p>
    <w:p w14:paraId="6B3E9FD0" w14:textId="77777777" w:rsidR="00693C66" w:rsidRDefault="00693C66">
      <w:pPr>
        <w:jc w:val="center"/>
        <w:rPr>
          <w:rFonts w:ascii="Arial" w:hAnsi="Arial" w:cs="Arial"/>
          <w:b/>
          <w:bCs/>
          <w:sz w:val="18"/>
        </w:rPr>
      </w:pPr>
    </w:p>
    <w:p w14:paraId="5C85DE5B" w14:textId="77777777" w:rsidR="00693C66" w:rsidRDefault="00693C66">
      <w:pPr>
        <w:jc w:val="center"/>
        <w:rPr>
          <w:rFonts w:ascii="Arial" w:hAnsi="Arial" w:cs="Arial"/>
          <w:b/>
          <w:bCs/>
          <w:sz w:val="18"/>
        </w:rPr>
      </w:pPr>
    </w:p>
    <w:p w14:paraId="16B02333" w14:textId="77777777" w:rsidR="00693C66" w:rsidRDefault="00693C66">
      <w:pPr>
        <w:jc w:val="center"/>
        <w:rPr>
          <w:rFonts w:ascii="Arial" w:hAnsi="Arial" w:cs="Arial"/>
          <w:b/>
          <w:bCs/>
          <w:sz w:val="18"/>
        </w:rPr>
      </w:pPr>
    </w:p>
    <w:p w14:paraId="7E4322B5" w14:textId="77777777" w:rsidR="00693C66" w:rsidRDefault="00693C66">
      <w:pPr>
        <w:jc w:val="center"/>
        <w:rPr>
          <w:rFonts w:ascii="Arial" w:hAnsi="Arial" w:cs="Arial"/>
          <w:b/>
          <w:bCs/>
          <w:sz w:val="18"/>
        </w:rPr>
      </w:pPr>
    </w:p>
    <w:p w14:paraId="70976905" w14:textId="77777777" w:rsidR="00693C66" w:rsidRDefault="00693C66">
      <w:pPr>
        <w:jc w:val="center"/>
        <w:rPr>
          <w:rFonts w:ascii="Arial" w:hAnsi="Arial" w:cs="Arial"/>
          <w:b/>
          <w:bCs/>
          <w:sz w:val="18"/>
        </w:rPr>
      </w:pPr>
    </w:p>
    <w:p w14:paraId="7BA4DAFA" w14:textId="77777777" w:rsidR="00693C66" w:rsidRDefault="00693C66">
      <w:pPr>
        <w:jc w:val="center"/>
        <w:rPr>
          <w:rFonts w:ascii="Arial" w:hAnsi="Arial" w:cs="Arial"/>
          <w:b/>
          <w:bCs/>
          <w:sz w:val="18"/>
        </w:rPr>
      </w:pPr>
    </w:p>
    <w:p w14:paraId="7E7193E4" w14:textId="77777777" w:rsidR="00693C66" w:rsidRPr="009A1240" w:rsidRDefault="00693C66">
      <w:pPr>
        <w:jc w:val="center"/>
        <w:rPr>
          <w:rFonts w:ascii="Arial" w:hAnsi="Arial" w:cs="Arial"/>
          <w:b/>
          <w:bCs/>
          <w:sz w:val="18"/>
        </w:rPr>
      </w:pP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Fonts w:ascii="Arial" w:hAnsi="Arial"/>
            <w:sz w:val="16"/>
          </w:rPr>
          <w:t>Chapter 552</w:t>
        </w:r>
        <w:r w:rsidR="006743E8" w:rsidRPr="00F57AED">
          <w:rPr>
            <w:rFonts w:ascii="Arial" w:hAnsi="Arial"/>
            <w:sz w:val="16"/>
          </w:rPr>
          <w:t xml:space="preserve">, </w:t>
        </w:r>
        <w:r w:rsidR="006743E8" w:rsidRPr="00F57AED">
          <w:rPr>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28" w:anchor="552.101" w:history="1">
        <w:r w:rsidRPr="00F57AED">
          <w:rPr>
            <w:rFonts w:ascii="Arial" w:hAnsi="Arial"/>
            <w:sz w:val="16"/>
          </w:rPr>
          <w:t>552.101</w:t>
        </w:r>
      </w:hyperlink>
      <w:r w:rsidRPr="00F57AED">
        <w:rPr>
          <w:rFonts w:ascii="Arial" w:hAnsi="Arial"/>
          <w:sz w:val="16"/>
        </w:rPr>
        <w:t xml:space="preserve">, </w:t>
      </w:r>
      <w:hyperlink r:id="rId29" w:anchor="552.104" w:history="1">
        <w:r w:rsidR="007B1702" w:rsidRPr="00F57AED">
          <w:rPr>
            <w:rFonts w:ascii="Arial" w:hAnsi="Arial"/>
            <w:sz w:val="16"/>
          </w:rPr>
          <w:t>552.104</w:t>
        </w:r>
      </w:hyperlink>
      <w:r w:rsidR="007B1702" w:rsidRPr="00F57AED">
        <w:rPr>
          <w:rFonts w:ascii="Arial" w:hAnsi="Arial"/>
          <w:sz w:val="16"/>
        </w:rPr>
        <w:t xml:space="preserve">, </w:t>
      </w:r>
      <w:hyperlink r:id="rId30" w:anchor="552.110" w:history="1">
        <w:r w:rsidRPr="00F57AED">
          <w:rPr>
            <w:rFonts w:ascii="Arial" w:hAnsi="Arial"/>
            <w:sz w:val="16"/>
          </w:rPr>
          <w:t>552.110</w:t>
        </w:r>
      </w:hyperlink>
      <w:r w:rsidRPr="00F57AED">
        <w:rPr>
          <w:rFonts w:ascii="Arial" w:hAnsi="Arial"/>
          <w:sz w:val="16"/>
        </w:rPr>
        <w:t xml:space="preserve">, </w:t>
      </w:r>
      <w:hyperlink r:id="rId31" w:anchor="552.113" w:history="1">
        <w:r w:rsidRPr="00F57AED">
          <w:rPr>
            <w:rFonts w:ascii="Arial" w:hAnsi="Arial"/>
            <w:sz w:val="16"/>
          </w:rPr>
          <w:t>552.113</w:t>
        </w:r>
      </w:hyperlink>
      <w:r w:rsidRPr="00F57AED">
        <w:rPr>
          <w:rFonts w:ascii="Arial" w:hAnsi="Arial"/>
          <w:sz w:val="16"/>
        </w:rPr>
        <w:t xml:space="preserve">, and </w:t>
      </w:r>
      <w:hyperlink r:id="rId32" w:anchor="552.131" w:history="1">
        <w:r w:rsidRPr="00F57AED">
          <w:rPr>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7C36A492"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w:t>
      </w:r>
      <w:r w:rsidRPr="009A1240">
        <w:rPr>
          <w:rFonts w:ascii="Arial" w:hAnsi="Arial" w:cs="Arial"/>
          <w:sz w:val="16"/>
        </w:rPr>
        <w:lastRenderedPageBreak/>
        <w:t xml:space="preserve">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EndnoteText"/>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EndnoteText"/>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EndnoteText"/>
        <w:tabs>
          <w:tab w:val="left" w:pos="1440"/>
        </w:tabs>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HTMLPreformatted"/>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HTMLPreformatted"/>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HTMLPreformatted"/>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HTMLPreformatted"/>
        <w:widowControl w:val="0"/>
        <w:ind w:left="2700"/>
        <w:rPr>
          <w:rFonts w:ascii="Arial" w:hAnsi="Arial" w:cs="Arial"/>
          <w:sz w:val="16"/>
        </w:rPr>
      </w:pPr>
    </w:p>
    <w:p w14:paraId="1CFC43B1" w14:textId="77777777" w:rsidR="001A1AFA" w:rsidRPr="00133688" w:rsidRDefault="001A1AFA" w:rsidP="001A1AFA">
      <w:pPr>
        <w:pStyle w:val="HTMLPreformatted"/>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HTMLPreformatted"/>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33" w:anchor="2107.008" w:history="1">
        <w:r w:rsidRPr="00D57490">
          <w:rPr>
            <w:rFonts w:ascii="Arial" w:hAnsi="Arial" w:cs="Arial"/>
            <w:sz w:val="16"/>
          </w:rPr>
          <w:t>2107.008</w:t>
        </w:r>
      </w:hyperlink>
      <w:r w:rsidRPr="009A1240">
        <w:rPr>
          <w:rFonts w:ascii="Arial" w:hAnsi="Arial" w:cs="Arial"/>
          <w:sz w:val="16"/>
        </w:rPr>
        <w:t xml:space="preserve"> and </w:t>
      </w:r>
      <w:hyperlink r:id="rId34" w:anchor="2252.903" w:history="1">
        <w:r w:rsidRPr="00D57490">
          <w:rPr>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HTMLPreformatted"/>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EndnoteText"/>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Fonts w:ascii="Arial" w:hAnsi="Arial" w:cs="Arial"/>
            <w:sz w:val="16"/>
          </w:rPr>
          <w:t xml:space="preserve">Chapter 171, </w:t>
        </w:r>
        <w:r w:rsidR="00A9795B" w:rsidRPr="00D57490">
          <w:rPr>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Pr="001F5BA9">
          <w:rPr>
            <w:rFonts w:ascii="Arial" w:hAnsi="Arial" w:cs="Arial"/>
            <w:sz w:val="16"/>
          </w:rPr>
          <w:t xml:space="preserve">Section 15.01, et seq., </w:t>
        </w:r>
        <w:r w:rsidRPr="001F5BA9">
          <w:rPr>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77777777"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Pr="001F5BA9">
          <w:rPr>
            <w:rFonts w:ascii="Arial" w:hAnsi="Arial" w:cs="Arial"/>
            <w:sz w:val="16"/>
          </w:rPr>
          <w:t>Section 231.00</w:t>
        </w:r>
        <w:r w:rsidR="00A918A7" w:rsidRPr="001F5BA9">
          <w:rPr>
            <w:rFonts w:ascii="Arial" w:hAnsi="Arial" w:cs="Arial"/>
            <w:sz w:val="16"/>
          </w:rPr>
          <w:t>6</w:t>
        </w:r>
        <w:r w:rsidRPr="001F5BA9">
          <w:rPr>
            <w:rFonts w:ascii="Arial" w:hAnsi="Arial" w:cs="Arial"/>
            <w:sz w:val="16"/>
          </w:rPr>
          <w:t xml:space="preserve">, </w:t>
        </w:r>
        <w:r w:rsidRPr="001F5BA9">
          <w:rPr>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9D3B72">
      <w:pPr>
        <w:numPr>
          <w:ilvl w:val="0"/>
          <w:numId w:val="9"/>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77777777" w:rsidR="00161C9F" w:rsidRPr="00C60091" w:rsidRDefault="00656522" w:rsidP="009D3B72">
      <w:pPr>
        <w:numPr>
          <w:ilvl w:val="0"/>
          <w:numId w:val="9"/>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60D13" w:rsidRPr="001F5BA9">
          <w:rPr>
            <w:rFonts w:ascii="Arial" w:hAnsi="Arial"/>
            <w:sz w:val="16"/>
          </w:rPr>
          <w:t xml:space="preserve">Section 669.003, </w:t>
        </w:r>
        <w:r w:rsidR="00D60D13" w:rsidRPr="001F5BA9">
          <w:rPr>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D3B72">
      <w:pPr>
        <w:numPr>
          <w:ilvl w:val="0"/>
          <w:numId w:val="9"/>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EndnoteText"/>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Fonts w:ascii="Arial" w:hAnsi="Arial" w:cs="Arial"/>
            <w:sz w:val="16"/>
          </w:rPr>
          <w:t xml:space="preserve">Chapter 502, </w:t>
        </w:r>
        <w:r w:rsidRPr="001F5BA9">
          <w:rPr>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EndnoteText"/>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887AE1" w:rsidRPr="001F5BA9">
          <w:rPr>
            <w:rFonts w:ascii="Arial" w:hAnsi="Arial" w:cs="Arial"/>
            <w:sz w:val="16"/>
          </w:rPr>
          <w:t>Section 361.965(c)</w:t>
        </w:r>
        <w:r w:rsidR="00FF0030" w:rsidRPr="001F5BA9">
          <w:rPr>
            <w:rFonts w:ascii="Arial" w:hAnsi="Arial" w:cs="Arial"/>
            <w:sz w:val="16"/>
          </w:rPr>
          <w:t>,</w:t>
        </w:r>
        <w:r w:rsidR="00887AE1" w:rsidRPr="001F5BA9">
          <w:rPr>
            <w:rFonts w:ascii="Arial" w:hAnsi="Arial" w:cs="Arial"/>
            <w:sz w:val="16"/>
          </w:rPr>
          <w:t xml:space="preserve"> </w:t>
        </w:r>
        <w:r w:rsidR="00887AE1" w:rsidRPr="001F5BA9">
          <w:rPr>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Fonts w:ascii="Arial" w:hAnsi="Arial" w:cs="Arial"/>
            <w:sz w:val="16"/>
          </w:rPr>
          <w:t>Chapter 361, Subchapter Y</w:t>
        </w:r>
        <w:r w:rsidR="00FF0030" w:rsidRPr="001F5BA9">
          <w:rPr>
            <w:rFonts w:ascii="Arial" w:hAnsi="Arial" w:cs="Arial"/>
            <w:sz w:val="16"/>
          </w:rPr>
          <w:t>,</w:t>
        </w:r>
        <w:r w:rsidR="00887AE1" w:rsidRPr="001F5BA9">
          <w:rPr>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Fonts w:ascii="Arial" w:hAnsi="Arial" w:cs="Arial"/>
            <w:sz w:val="16"/>
          </w:rPr>
          <w:t xml:space="preserve">30 </w:t>
        </w:r>
        <w:r w:rsidR="005D0BF4">
          <w:rPr>
            <w:rFonts w:ascii="Arial" w:hAnsi="Arial" w:cs="Arial"/>
            <w:sz w:val="16"/>
          </w:rPr>
          <w:t xml:space="preserve">TAC </w:t>
        </w:r>
        <w:r w:rsidR="00887AE1" w:rsidRPr="00B521B0">
          <w:rPr>
            <w:rFonts w:ascii="Arial" w:hAnsi="Arial" w:cs="Arial"/>
            <w:sz w:val="16"/>
          </w:rPr>
          <w:t>Chapter 328</w:t>
        </w:r>
      </w:hyperlink>
      <w:r w:rsidR="00887AE1" w:rsidRPr="009A1240">
        <w:rPr>
          <w:rFonts w:ascii="Arial" w:hAnsi="Arial" w:cs="Arial"/>
          <w:sz w:val="16"/>
        </w:rPr>
        <w:t xml:space="preserve">. </w:t>
      </w:r>
      <w:hyperlink r:id="rId44" w:anchor="361.952" w:history="1">
        <w:r w:rsidR="00887AE1" w:rsidRPr="001F5BA9">
          <w:rPr>
            <w:rFonts w:ascii="Arial" w:hAnsi="Arial" w:cs="Arial"/>
            <w:sz w:val="16"/>
          </w:rPr>
          <w:t>Section 361.952(2)</w:t>
        </w:r>
        <w:r w:rsidR="00FF0030" w:rsidRPr="001F5BA9">
          <w:rPr>
            <w:rFonts w:ascii="Arial" w:hAnsi="Arial" w:cs="Arial"/>
            <w:sz w:val="16"/>
          </w:rPr>
          <w:t>,</w:t>
        </w:r>
        <w:r w:rsidR="00887AE1" w:rsidRPr="001F5BA9">
          <w:rPr>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9D3B72">
      <w:pPr>
        <w:numPr>
          <w:ilvl w:val="0"/>
          <w:numId w:val="8"/>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77777777" w:rsidR="003E3579" w:rsidRPr="009A1240" w:rsidRDefault="00D01AC0" w:rsidP="00992D03">
      <w:pPr>
        <w:ind w:left="2160" w:hanging="360"/>
        <w:rPr>
          <w:rFonts w:ascii="Arial" w:hAnsi="Arial" w:cs="Arial"/>
          <w:sz w:val="16"/>
        </w:rPr>
      </w:pPr>
      <w:r>
        <w:rPr>
          <w:rFonts w:ascii="Arial" w:hAnsi="Arial" w:cs="Arial"/>
          <w:sz w:val="16"/>
        </w:rPr>
        <w:t xml:space="preserve"> </w:t>
      </w:r>
    </w:p>
    <w:p w14:paraId="4ACA27E7" w14:textId="7DBA232A" w:rsidR="003E3579" w:rsidRPr="00693C66" w:rsidRDefault="003E3579" w:rsidP="00C86D6F">
      <w:pPr>
        <w:keepNext/>
        <w:keepLines/>
        <w:ind w:left="720" w:hanging="720"/>
        <w:rPr>
          <w:rFonts w:ascii="Arial" w:hAnsi="Arial"/>
          <w:b/>
          <w:sz w:val="16"/>
        </w:rPr>
      </w:pPr>
      <w:r w:rsidRPr="00693C66">
        <w:rPr>
          <w:rFonts w:ascii="Arial" w:hAnsi="Arial"/>
          <w:b/>
          <w:spacing w:val="-20"/>
          <w:sz w:val="16"/>
        </w:rPr>
        <w:t>2.1</w:t>
      </w:r>
      <w:r w:rsidR="00576DAD">
        <w:rPr>
          <w:rFonts w:ascii="Arial" w:hAnsi="Arial"/>
          <w:b/>
          <w:spacing w:val="-20"/>
          <w:sz w:val="16"/>
        </w:rPr>
        <w:t>3</w:t>
      </w:r>
      <w:r w:rsidRPr="00693C66">
        <w:rPr>
          <w:rFonts w:ascii="Arial" w:hAnsi="Arial"/>
          <w:b/>
          <w:sz w:val="16"/>
        </w:rPr>
        <w:tab/>
        <w:t>Proposer should complete the following information:</w:t>
      </w:r>
      <w:r w:rsidR="00B2176F" w:rsidRPr="00693C66">
        <w:rPr>
          <w:rFonts w:ascii="Arial" w:hAnsi="Arial"/>
          <w:b/>
          <w:sz w:val="16"/>
        </w:rPr>
        <w:t xml:space="preserve"> </w:t>
      </w:r>
    </w:p>
    <w:p w14:paraId="48699F63" w14:textId="77777777" w:rsidR="003E3579" w:rsidRPr="009A1240" w:rsidRDefault="003E3579" w:rsidP="00C86D6F">
      <w:pPr>
        <w:pStyle w:val="EndnoteText"/>
        <w:keepNext/>
        <w:keepLines/>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4EA8F7D1"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576DAD">
        <w:rPr>
          <w:rFonts w:ascii="Arial" w:hAnsi="Arial" w:cs="Arial"/>
          <w:sz w:val="16"/>
        </w:rPr>
        <w:t>744-R1701</w:t>
      </w:r>
      <w:r w:rsidRPr="009A1240">
        <w:rPr>
          <w:rFonts w:ascii="Arial" w:hAnsi="Arial" w:cs="Arial"/>
          <w:sz w:val="16"/>
        </w:rPr>
        <w:t xml:space="preserve"> </w:t>
      </w:r>
    </w:p>
    <w:p w14:paraId="5331D56B" w14:textId="77777777" w:rsidR="00392AAB" w:rsidRDefault="00392AAB" w:rsidP="00C86D6F">
      <w:pPr>
        <w:keepNext/>
        <w:keepLines/>
        <w:rPr>
          <w:rFonts w:ascii="Arial" w:hAnsi="Arial" w:cs="Arial"/>
          <w:b/>
          <w:bCs/>
          <w:smallCaps/>
          <w:sz w:val="16"/>
          <w:u w:val="single"/>
        </w:rPr>
      </w:pPr>
    </w:p>
    <w:p w14:paraId="39D55C36"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5" w:anchor="552.021" w:history="1">
        <w:r w:rsidRPr="004A28BF">
          <w:rPr>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Pr="004A28BF">
          <w:rPr>
            <w:rFonts w:ascii="Arial" w:hAnsi="Arial" w:cs="Arial"/>
            <w:b/>
            <w:bCs/>
            <w:smallCaps/>
            <w:sz w:val="16"/>
          </w:rPr>
          <w:t xml:space="preserve">Section 559.004, </w:t>
        </w:r>
        <w:r w:rsidRPr="004A28BF">
          <w:rPr>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49635C7C"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576DAD">
        <w:rPr>
          <w:rFonts w:ascii="Arial" w:hAnsi="Arial" w:cs="Arial"/>
          <w:sz w:val="16"/>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Pr="009A1240">
        <w:rPr>
          <w:rFonts w:ascii="Arial" w:hAnsi="Arial" w:cs="Arial"/>
          <w:sz w:val="16"/>
          <w:u w:val="single"/>
        </w:rPr>
        <w:t xml:space="preserve"> </w:t>
      </w:r>
    </w:p>
    <w:p w14:paraId="3542E8FD" w14:textId="2A920C30" w:rsidR="003E3579" w:rsidRPr="009A1240" w:rsidRDefault="003E3579">
      <w:pPr>
        <w:rPr>
          <w:rFonts w:ascii="Arial" w:hAnsi="Arial" w:cs="Arial"/>
          <w:sz w:val="16"/>
        </w:rPr>
      </w:pPr>
      <w:r w:rsidRPr="009A1240">
        <w:rPr>
          <w:rFonts w:ascii="Arial" w:hAnsi="Arial" w:cs="Arial"/>
          <w:sz w:val="16"/>
        </w:rPr>
        <w:t xml:space="preserve">(Date Signed)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(Telephone Number</w:t>
      </w:r>
    </w:p>
    <w:p w14:paraId="62F0F412" w14:textId="77777777" w:rsidR="003E3579" w:rsidRPr="009A1240" w:rsidRDefault="003E3579">
      <w:pPr>
        <w:rPr>
          <w:rFonts w:ascii="Arial" w:hAnsi="Arial" w:cs="Arial"/>
          <w:sz w:val="16"/>
        </w:rPr>
      </w:pPr>
    </w:p>
    <w:p w14:paraId="50D03F4A" w14:textId="489B79E2" w:rsidR="003E3579" w:rsidRPr="009A1240" w:rsidRDefault="00576DAD">
      <w:pPr>
        <w:rPr>
          <w:rFonts w:ascii="Arial" w:hAnsi="Arial" w:cs="Arial"/>
          <w:sz w:val="16"/>
        </w:rPr>
      </w:pPr>
      <w:r>
        <w:rPr>
          <w:rFonts w:ascii="Arial" w:hAnsi="Arial" w:cs="Arial"/>
          <w:sz w:val="16"/>
          <w:u w:val="single"/>
        </w:rPr>
        <w:lastRenderedPageBreak/>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sidR="003E3579" w:rsidRPr="009A1240">
        <w:rPr>
          <w:rFonts w:ascii="Arial" w:hAnsi="Arial" w:cs="Arial"/>
          <w:sz w:val="16"/>
          <w:u w:val="single"/>
        </w:rPr>
        <w:t xml:space="preserve"> </w:t>
      </w:r>
    </w:p>
    <w:p w14:paraId="6018D12C" w14:textId="74A0FF02" w:rsidR="003E3579" w:rsidRPr="009A1240" w:rsidRDefault="003E3579">
      <w:pPr>
        <w:rPr>
          <w:rFonts w:ascii="Arial" w:hAnsi="Arial" w:cs="Arial"/>
          <w:sz w:val="16"/>
        </w:rPr>
      </w:pPr>
      <w:r w:rsidRPr="009A1240">
        <w:rPr>
          <w:rFonts w:ascii="Arial" w:hAnsi="Arial" w:cs="Arial"/>
          <w:sz w:val="16"/>
        </w:rPr>
        <w:t xml:space="preserve">(Proposer’s Street Address)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(Fax Number)</w:t>
      </w:r>
    </w:p>
    <w:p w14:paraId="331D7647" w14:textId="77777777" w:rsidR="003E3579" w:rsidRPr="009A1240" w:rsidRDefault="003E3579">
      <w:pPr>
        <w:rPr>
          <w:rFonts w:ascii="Arial" w:hAnsi="Arial" w:cs="Arial"/>
          <w:sz w:val="16"/>
        </w:rPr>
      </w:pPr>
    </w:p>
    <w:p w14:paraId="0C4F4DD9" w14:textId="2B8DEE7A" w:rsidR="003E3579" w:rsidRPr="00576DAD"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00576DAD">
        <w:rPr>
          <w:rFonts w:ascii="Arial" w:hAnsi="Arial" w:cs="Arial"/>
          <w:sz w:val="16"/>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r w:rsidR="00576DAD">
        <w:rPr>
          <w:rFonts w:ascii="Arial" w:hAnsi="Arial" w:cs="Arial"/>
          <w:sz w:val="16"/>
          <w:u w:val="single"/>
        </w:rPr>
        <w:tab/>
      </w:r>
    </w:p>
    <w:p w14:paraId="596A3F51" w14:textId="67E6B03B" w:rsidR="003E3579" w:rsidRPr="009A1240" w:rsidRDefault="003E3579">
      <w:pPr>
        <w:rPr>
          <w:rFonts w:ascii="Arial" w:hAnsi="Arial" w:cs="Arial"/>
          <w:sz w:val="16"/>
        </w:rPr>
      </w:pPr>
      <w:r w:rsidRPr="009A1240">
        <w:rPr>
          <w:rFonts w:ascii="Arial" w:hAnsi="Arial" w:cs="Arial"/>
          <w:sz w:val="16"/>
        </w:rPr>
        <w:t xml:space="preserve">(City, State, Zip Code) </w:t>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r>
      <w:r w:rsidR="00576DAD">
        <w:rPr>
          <w:rFonts w:ascii="Arial" w:hAnsi="Arial" w:cs="Arial"/>
          <w:sz w:val="16"/>
        </w:rPr>
        <w:tab/>
        <w:t>(Email Address)</w:t>
      </w:r>
    </w:p>
    <w:p w14:paraId="5C0BFD30" w14:textId="77777777" w:rsidR="003E3579" w:rsidRPr="009A1240" w:rsidRDefault="003E3579">
      <w:pPr>
        <w:rPr>
          <w:rFonts w:ascii="Arial" w:hAnsi="Arial" w:cs="Arial"/>
          <w:sz w:val="16"/>
        </w:rPr>
      </w:pPr>
    </w:p>
    <w:p w14:paraId="6C10B02F" w14:textId="5743DD4E" w:rsidR="003E3B2B" w:rsidRDefault="003E3B2B">
      <w:pPr>
        <w:jc w:val="center"/>
        <w:rPr>
          <w:rFonts w:ascii="Arial" w:hAnsi="Arial" w:cs="Arial"/>
          <w:b/>
          <w:bCs/>
          <w:sz w:val="16"/>
          <w:lang w:val="fr-FR"/>
        </w:rPr>
      </w:pPr>
      <w:r>
        <w:rPr>
          <w:rFonts w:ascii="Arial" w:hAnsi="Arial" w:cs="Arial"/>
          <w:b/>
          <w:bCs/>
          <w:sz w:val="16"/>
          <w:lang w:val="fr-FR"/>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48" w:anchor="552.021" w:history="1">
        <w:r w:rsidRPr="00C7406F">
          <w:rPr>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Pr="00C7406F">
          <w:rPr>
            <w:rFonts w:ascii="Arial" w:hAnsi="Arial" w:cs="Arial"/>
            <w:b/>
            <w:bCs/>
            <w:smallCaps/>
            <w:sz w:val="16"/>
          </w:rPr>
          <w:t xml:space="preserve">Section 559.004, </w:t>
        </w:r>
        <w:r w:rsidRPr="00C7406F">
          <w:rPr>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55D731A" w14:textId="77777777" w:rsidR="002B0F9B" w:rsidRDefault="002B0F9B" w:rsidP="002B0F9B">
      <w:pPr>
        <w:ind w:left="1440"/>
        <w:rPr>
          <w:rFonts w:ascii="Arial" w:hAnsi="Arial" w:cs="Arial"/>
          <w:b/>
          <w:bCs/>
          <w:sz w:val="16"/>
          <w:u w:val="single"/>
        </w:rPr>
      </w:pPr>
    </w:p>
    <w:p w14:paraId="5440225D" w14:textId="77777777" w:rsidR="003E3579" w:rsidRPr="002B0F9B" w:rsidRDefault="003E3579" w:rsidP="002B0F9B">
      <w:pPr>
        <w:ind w:left="1440"/>
        <w:rPr>
          <w:rFonts w:ascii="Arial" w:hAnsi="Arial" w:cs="Arial"/>
          <w:b/>
          <w:bCs/>
          <w:i/>
          <w:sz w:val="16"/>
        </w:rPr>
      </w:pPr>
      <w:r w:rsidRPr="002B0F9B">
        <w:rPr>
          <w:rFonts w:ascii="Arial" w:hAnsi="Arial" w:cs="Arial"/>
          <w:b/>
          <w:bCs/>
          <w:i/>
          <w:sz w:val="16"/>
        </w:rPr>
        <w:t>NOTE:</w:t>
      </w:r>
      <w:r w:rsidR="00D01AC0" w:rsidRPr="002B0F9B">
        <w:rPr>
          <w:rFonts w:ascii="Arial" w:hAnsi="Arial" w:cs="Arial"/>
          <w:b/>
          <w:bCs/>
          <w:i/>
          <w:sz w:val="16"/>
        </w:rPr>
        <w:t xml:space="preserve"> </w:t>
      </w:r>
      <w:r w:rsidRPr="002B0F9B">
        <w:rPr>
          <w:rFonts w:ascii="Arial" w:hAnsi="Arial" w:cs="Arial"/>
          <w:b/>
          <w:bCs/>
          <w:i/>
          <w:sz w:val="16"/>
        </w:rPr>
        <w:t xml:space="preserve">If Proposer is a subsidiary, University prefers to enter into a contract or agreement with the Parent Corporation or to receive assurances of performance from the Parent Corporation. </w:t>
      </w:r>
    </w:p>
    <w:p w14:paraId="3B731ADC" w14:textId="77777777" w:rsidR="003E3579" w:rsidRPr="009A1240" w:rsidRDefault="003E3579">
      <w:pPr>
        <w:rPr>
          <w:rFonts w:ascii="Arial" w:hAnsi="Arial" w:cs="Arial"/>
          <w:sz w:val="16"/>
        </w:rPr>
      </w:pPr>
    </w:p>
    <w:p w14:paraId="49DA31ED" w14:textId="77777777" w:rsidR="003E3579"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D157F9D" w14:textId="77777777" w:rsidR="002B0F9B" w:rsidRPr="009A1240" w:rsidRDefault="002B0F9B">
      <w:pPr>
        <w:ind w:left="1440" w:hanging="720"/>
        <w:rPr>
          <w:rFonts w:ascii="Arial" w:hAnsi="Arial" w:cs="Arial"/>
          <w:sz w:val="16"/>
        </w:rPr>
      </w:pP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Default="003E3579">
      <w:pPr>
        <w:rPr>
          <w:rFonts w:ascii="Arial" w:hAnsi="Arial" w:cs="Arial"/>
          <w:sz w:val="16"/>
        </w:rPr>
      </w:pPr>
    </w:p>
    <w:p w14:paraId="3CCD9BB4" w14:textId="77777777" w:rsidR="002B0F9B" w:rsidRPr="009A1240" w:rsidRDefault="002B0F9B">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Default="003E3579">
      <w:pPr>
        <w:rPr>
          <w:rFonts w:ascii="Arial" w:hAnsi="Arial" w:cs="Arial"/>
          <w:sz w:val="16"/>
        </w:rPr>
      </w:pPr>
    </w:p>
    <w:p w14:paraId="36DB10FF" w14:textId="77777777" w:rsidR="002B0F9B" w:rsidRPr="009A1240" w:rsidRDefault="002B0F9B">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Default="003E3579">
      <w:pPr>
        <w:rPr>
          <w:rFonts w:ascii="Arial" w:hAnsi="Arial" w:cs="Arial"/>
          <w:sz w:val="16"/>
        </w:rPr>
      </w:pPr>
    </w:p>
    <w:p w14:paraId="0D27E0DB" w14:textId="77777777" w:rsidR="002B0F9B" w:rsidRPr="009A1240" w:rsidRDefault="002B0F9B">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Default="003E3579">
      <w:pPr>
        <w:rPr>
          <w:rFonts w:ascii="Arial" w:hAnsi="Arial" w:cs="Arial"/>
          <w:sz w:val="16"/>
        </w:rPr>
      </w:pPr>
    </w:p>
    <w:p w14:paraId="4DE9D958" w14:textId="77777777" w:rsidR="002B0F9B" w:rsidRPr="009A1240" w:rsidRDefault="002B0F9B">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3E3B2B">
          <w:headerReference w:type="default" r:id="rId51"/>
          <w:footerReference w:type="default" r:id="rId52"/>
          <w:pgSz w:w="12240" w:h="15840" w:code="1"/>
          <w:pgMar w:top="720" w:right="720" w:bottom="720" w:left="720" w:header="576" w:footer="576" w:gutter="0"/>
          <w:cols w:space="720"/>
          <w:titlePg/>
          <w:docGrid w:linePitch="299"/>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3" w:anchor="231.006" w:history="1">
        <w:r w:rsidRPr="002429A7">
          <w:rPr>
            <w:rFonts w:ascii="Arial" w:hAnsi="Arial" w:cs="Arial"/>
            <w:sz w:val="16"/>
          </w:rPr>
          <w:t>Section 231.00</w:t>
        </w:r>
        <w:r w:rsidR="00734EA5" w:rsidRPr="002429A7">
          <w:rPr>
            <w:rFonts w:ascii="Arial" w:hAnsi="Arial" w:cs="Arial"/>
            <w:sz w:val="16"/>
          </w:rPr>
          <w:t>6</w:t>
        </w:r>
        <w:r w:rsidRPr="002429A7">
          <w:rPr>
            <w:rFonts w:ascii="Arial" w:hAnsi="Arial" w:cs="Arial"/>
            <w:sz w:val="16"/>
          </w:rPr>
          <w:t xml:space="preserve">, </w:t>
        </w:r>
        <w:r w:rsidRPr="002429A7">
          <w:rPr>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4" w:history="1">
        <w:r w:rsidR="00BC2614" w:rsidRPr="002429A7">
          <w:rPr>
            <w:rFonts w:ascii="Arial" w:hAnsi="Arial" w:cs="Arial"/>
            <w:sz w:val="16"/>
          </w:rPr>
          <w:t xml:space="preserve">Chapter 552, </w:t>
        </w:r>
        <w:r w:rsidR="00BC2614" w:rsidRPr="002429A7">
          <w:rPr>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5289455D" w14:textId="74CAA971" w:rsidR="003E3579" w:rsidRPr="009A1240" w:rsidRDefault="000556A5">
      <w:pPr>
        <w:rPr>
          <w:rFonts w:ascii="Arial" w:hAnsi="Arial" w:cs="Arial"/>
          <w:b/>
          <w:bCs/>
          <w:sz w:val="16"/>
        </w:rPr>
      </w:pPr>
      <w:r>
        <w:rPr>
          <w:rFonts w:ascii="Arial" w:hAnsi="Arial" w:cs="Arial"/>
          <w:b/>
          <w:bCs/>
          <w:sz w:val="16"/>
        </w:rPr>
        <w:t>3.2</w:t>
      </w:r>
      <w:r w:rsidR="003E3579"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248E47FD" w14:textId="72EBF9BF" w:rsidR="003E3579" w:rsidRPr="009A1240" w:rsidRDefault="003E3579" w:rsidP="002B0F9B">
      <w:pPr>
        <w:ind w:left="720"/>
        <w:rPr>
          <w:rFonts w:ascii="Arial" w:hAnsi="Arial" w:cs="Arial"/>
          <w:sz w:val="16"/>
        </w:rPr>
      </w:pPr>
      <w:r w:rsidRPr="009A1240">
        <w:rPr>
          <w:rFonts w:ascii="Arial" w:hAnsi="Arial" w:cs="Arial"/>
          <w:sz w:val="16"/>
        </w:rPr>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3C4C9712" w:rsidR="003E3579" w:rsidRPr="009A1240" w:rsidRDefault="000556A5">
      <w:pPr>
        <w:rPr>
          <w:rFonts w:ascii="Arial" w:hAnsi="Arial" w:cs="Arial"/>
          <w:b/>
          <w:bCs/>
          <w:sz w:val="16"/>
        </w:rPr>
      </w:pPr>
      <w:r>
        <w:rPr>
          <w:rFonts w:ascii="Arial" w:hAnsi="Arial" w:cs="Arial"/>
          <w:b/>
          <w:bCs/>
          <w:sz w:val="16"/>
        </w:rPr>
        <w:t>3.3</w:t>
      </w:r>
      <w:r w:rsidR="003E3579"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378E4020" w:rsidR="003E3579" w:rsidRPr="009A1240" w:rsidRDefault="000556A5">
      <w:pPr>
        <w:rPr>
          <w:rFonts w:ascii="Arial" w:hAnsi="Arial" w:cs="Arial"/>
          <w:b/>
          <w:bCs/>
          <w:sz w:val="16"/>
        </w:rPr>
      </w:pPr>
      <w:r>
        <w:rPr>
          <w:rFonts w:ascii="Arial" w:hAnsi="Arial" w:cs="Arial"/>
          <w:b/>
          <w:bCs/>
          <w:sz w:val="16"/>
        </w:rPr>
        <w:t>3.4</w:t>
      </w:r>
      <w:r w:rsidR="003E3579"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6AD0D4B7" w:rsidR="003E3579" w:rsidRPr="009A1240" w:rsidRDefault="000556A5">
      <w:pPr>
        <w:rPr>
          <w:rFonts w:ascii="Arial" w:hAnsi="Arial" w:cs="Arial"/>
          <w:b/>
          <w:bCs/>
          <w:sz w:val="16"/>
        </w:rPr>
      </w:pPr>
      <w:r>
        <w:rPr>
          <w:rFonts w:ascii="Arial" w:hAnsi="Arial" w:cs="Arial"/>
          <w:b/>
          <w:bCs/>
          <w:sz w:val="16"/>
        </w:rPr>
        <w:t>3.5</w:t>
      </w:r>
      <w:r w:rsidR="003E3579"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BF8C0FD" w14:textId="735E68F4" w:rsidR="003E3579" w:rsidRPr="009A1240" w:rsidRDefault="003E3579" w:rsidP="000556A5">
      <w:pPr>
        <w:ind w:left="720"/>
        <w:rPr>
          <w:rFonts w:ascii="Arial" w:hAnsi="Arial" w:cs="Arial"/>
          <w:snapToGrid w:val="0"/>
          <w:sz w:val="16"/>
        </w:rPr>
      </w:pPr>
      <w:r w:rsidRPr="009A1240">
        <w:rPr>
          <w:rFonts w:ascii="Arial" w:hAnsi="Arial" w:cs="Arial"/>
          <w:snapToGrid w:val="0"/>
          <w:sz w:val="16"/>
        </w:rPr>
        <w:t xml:space="preserve">Does Proposer have a contingency plan or disaster recovery plan in the event of a disaster? If so, then Proposer will provide a copy of the plan. </w:t>
      </w:r>
    </w:p>
    <w:p w14:paraId="0B1A7A9E" w14:textId="4E6ECB97" w:rsidR="003E3579" w:rsidRPr="009A1240" w:rsidRDefault="003E3579">
      <w:pPr>
        <w:rPr>
          <w:rFonts w:ascii="Arial" w:hAnsi="Arial" w:cs="Arial"/>
          <w:sz w:val="16"/>
        </w:rPr>
      </w:pPr>
    </w:p>
    <w:p w14:paraId="57023F61" w14:textId="77777777" w:rsidR="00693C66" w:rsidRDefault="00693C66">
      <w:pPr>
        <w:jc w:val="center"/>
        <w:rPr>
          <w:rFonts w:ascii="Arial" w:hAnsi="Arial" w:cs="Arial"/>
          <w:b/>
          <w:bCs/>
          <w:sz w:val="18"/>
        </w:rPr>
      </w:pPr>
    </w:p>
    <w:p w14:paraId="0C4662B4" w14:textId="77777777" w:rsidR="00693C66" w:rsidRDefault="00693C66">
      <w:pPr>
        <w:jc w:val="center"/>
        <w:rPr>
          <w:rFonts w:ascii="Arial" w:hAnsi="Arial" w:cs="Arial"/>
          <w:b/>
          <w:bCs/>
          <w:sz w:val="18"/>
        </w:rPr>
      </w:pPr>
    </w:p>
    <w:p w14:paraId="03454D8A" w14:textId="77777777" w:rsidR="00693C66" w:rsidRDefault="00693C66">
      <w:pPr>
        <w:jc w:val="center"/>
        <w:rPr>
          <w:rFonts w:ascii="Arial" w:hAnsi="Arial" w:cs="Arial"/>
          <w:b/>
          <w:bCs/>
          <w:sz w:val="18"/>
        </w:rPr>
      </w:pPr>
    </w:p>
    <w:p w14:paraId="14BC58D0" w14:textId="77777777" w:rsidR="00693C66" w:rsidRDefault="00693C66">
      <w:pPr>
        <w:jc w:val="center"/>
        <w:rPr>
          <w:rFonts w:ascii="Arial" w:hAnsi="Arial" w:cs="Arial"/>
          <w:b/>
          <w:bCs/>
          <w:sz w:val="18"/>
        </w:rPr>
      </w:pPr>
    </w:p>
    <w:p w14:paraId="18A7E774" w14:textId="77777777" w:rsidR="00693C66" w:rsidRDefault="00693C66">
      <w:pPr>
        <w:jc w:val="center"/>
        <w:rPr>
          <w:rFonts w:ascii="Arial" w:hAnsi="Arial" w:cs="Arial"/>
          <w:b/>
          <w:bCs/>
          <w:sz w:val="18"/>
        </w:rPr>
      </w:pPr>
    </w:p>
    <w:p w14:paraId="7C6706FB" w14:textId="77777777" w:rsidR="00693C66" w:rsidRDefault="00693C66">
      <w:pPr>
        <w:jc w:val="center"/>
        <w:rPr>
          <w:rFonts w:ascii="Arial" w:hAnsi="Arial" w:cs="Arial"/>
          <w:b/>
          <w:bCs/>
          <w:sz w:val="18"/>
        </w:rPr>
      </w:pPr>
    </w:p>
    <w:p w14:paraId="1783D415" w14:textId="77777777" w:rsidR="00693C66" w:rsidRDefault="00693C66">
      <w:pPr>
        <w:jc w:val="center"/>
        <w:rPr>
          <w:rFonts w:ascii="Arial" w:hAnsi="Arial" w:cs="Arial"/>
          <w:b/>
          <w:bCs/>
          <w:sz w:val="18"/>
        </w:rPr>
      </w:pPr>
    </w:p>
    <w:p w14:paraId="376BD7B6" w14:textId="77777777" w:rsidR="00693C66" w:rsidRDefault="00693C66">
      <w:pPr>
        <w:jc w:val="center"/>
        <w:rPr>
          <w:rFonts w:ascii="Arial" w:hAnsi="Arial" w:cs="Arial"/>
          <w:b/>
          <w:bCs/>
          <w:sz w:val="18"/>
        </w:rPr>
      </w:pPr>
    </w:p>
    <w:p w14:paraId="3F3F2FCB" w14:textId="77777777" w:rsidR="00693C66" w:rsidRDefault="00693C66">
      <w:pPr>
        <w:jc w:val="center"/>
        <w:rPr>
          <w:rFonts w:ascii="Arial" w:hAnsi="Arial" w:cs="Arial"/>
          <w:b/>
          <w:bCs/>
          <w:sz w:val="18"/>
        </w:rPr>
      </w:pPr>
    </w:p>
    <w:p w14:paraId="76194DF1" w14:textId="77777777" w:rsidR="00693C66" w:rsidRDefault="00693C66">
      <w:pPr>
        <w:jc w:val="center"/>
        <w:rPr>
          <w:rFonts w:ascii="Arial" w:hAnsi="Arial" w:cs="Arial"/>
          <w:b/>
          <w:bCs/>
          <w:sz w:val="18"/>
        </w:rPr>
      </w:pPr>
    </w:p>
    <w:p w14:paraId="43D01687" w14:textId="77777777" w:rsidR="00693C66" w:rsidRDefault="00693C66">
      <w:pPr>
        <w:jc w:val="center"/>
        <w:rPr>
          <w:rFonts w:ascii="Arial" w:hAnsi="Arial" w:cs="Arial"/>
          <w:b/>
          <w:bCs/>
          <w:sz w:val="18"/>
        </w:rPr>
      </w:pPr>
    </w:p>
    <w:p w14:paraId="20FD1C2D" w14:textId="77777777" w:rsidR="00693C66" w:rsidRDefault="00693C66">
      <w:pPr>
        <w:jc w:val="center"/>
        <w:rPr>
          <w:rFonts w:ascii="Arial" w:hAnsi="Arial" w:cs="Arial"/>
          <w:b/>
          <w:bCs/>
          <w:sz w:val="18"/>
        </w:rPr>
      </w:pPr>
    </w:p>
    <w:p w14:paraId="292EA9BD" w14:textId="77777777" w:rsidR="00693C66" w:rsidRDefault="00693C66">
      <w:pPr>
        <w:jc w:val="center"/>
        <w:rPr>
          <w:rFonts w:ascii="Arial" w:hAnsi="Arial" w:cs="Arial"/>
          <w:b/>
          <w:bCs/>
          <w:sz w:val="18"/>
        </w:rPr>
      </w:pPr>
    </w:p>
    <w:p w14:paraId="7E3284C2" w14:textId="77777777" w:rsidR="00693C66" w:rsidRDefault="00693C66">
      <w:pPr>
        <w:jc w:val="center"/>
        <w:rPr>
          <w:rFonts w:ascii="Arial" w:hAnsi="Arial" w:cs="Arial"/>
          <w:b/>
          <w:bCs/>
          <w:sz w:val="18"/>
        </w:rPr>
      </w:pPr>
    </w:p>
    <w:p w14:paraId="61D90F6B" w14:textId="77777777" w:rsidR="002B0F9B" w:rsidRDefault="002B0F9B">
      <w:pPr>
        <w:jc w:val="center"/>
        <w:rPr>
          <w:rFonts w:ascii="Arial" w:hAnsi="Arial" w:cs="Arial"/>
          <w:b/>
          <w:bCs/>
          <w:sz w:val="18"/>
        </w:rPr>
      </w:pPr>
    </w:p>
    <w:p w14:paraId="5F315F99" w14:textId="77777777" w:rsidR="002B0F9B" w:rsidRDefault="002B0F9B">
      <w:pPr>
        <w:jc w:val="center"/>
        <w:rPr>
          <w:rFonts w:ascii="Arial" w:hAnsi="Arial" w:cs="Arial"/>
          <w:b/>
          <w:bCs/>
          <w:sz w:val="18"/>
        </w:rPr>
      </w:pPr>
    </w:p>
    <w:p w14:paraId="042D67B9" w14:textId="77777777" w:rsidR="002B0F9B" w:rsidRDefault="002B0F9B">
      <w:pPr>
        <w:jc w:val="center"/>
        <w:rPr>
          <w:rFonts w:ascii="Arial" w:hAnsi="Arial" w:cs="Arial"/>
          <w:b/>
          <w:bCs/>
          <w:sz w:val="18"/>
        </w:rPr>
      </w:pPr>
    </w:p>
    <w:p w14:paraId="5CF0D057" w14:textId="77777777" w:rsidR="002B0F9B" w:rsidRDefault="002B0F9B">
      <w:pPr>
        <w:jc w:val="center"/>
        <w:rPr>
          <w:rFonts w:ascii="Arial" w:hAnsi="Arial" w:cs="Arial"/>
          <w:b/>
          <w:bCs/>
          <w:sz w:val="18"/>
        </w:rPr>
      </w:pPr>
    </w:p>
    <w:p w14:paraId="1D7572EC" w14:textId="77777777" w:rsidR="002B0F9B" w:rsidRDefault="002B0F9B">
      <w:pPr>
        <w:jc w:val="center"/>
        <w:rPr>
          <w:rFonts w:ascii="Arial" w:hAnsi="Arial" w:cs="Arial"/>
          <w:b/>
          <w:bCs/>
          <w:sz w:val="18"/>
        </w:rPr>
      </w:pPr>
    </w:p>
    <w:p w14:paraId="3DC68EFE" w14:textId="77777777" w:rsidR="002B0F9B" w:rsidRDefault="002B0F9B">
      <w:pPr>
        <w:jc w:val="center"/>
        <w:rPr>
          <w:rFonts w:ascii="Arial" w:hAnsi="Arial" w:cs="Arial"/>
          <w:b/>
          <w:bCs/>
          <w:sz w:val="18"/>
        </w:rPr>
      </w:pPr>
    </w:p>
    <w:p w14:paraId="05687627" w14:textId="77777777" w:rsidR="002B0F9B" w:rsidRDefault="002B0F9B">
      <w:pPr>
        <w:jc w:val="center"/>
        <w:rPr>
          <w:rFonts w:ascii="Arial" w:hAnsi="Arial" w:cs="Arial"/>
          <w:b/>
          <w:bCs/>
          <w:sz w:val="18"/>
        </w:rPr>
      </w:pPr>
    </w:p>
    <w:p w14:paraId="13895B69" w14:textId="77777777" w:rsidR="002B0F9B" w:rsidRDefault="002B0F9B">
      <w:pPr>
        <w:jc w:val="center"/>
        <w:rPr>
          <w:rFonts w:ascii="Arial" w:hAnsi="Arial" w:cs="Arial"/>
          <w:b/>
          <w:bCs/>
          <w:sz w:val="18"/>
        </w:rPr>
      </w:pPr>
    </w:p>
    <w:p w14:paraId="17848930" w14:textId="77777777" w:rsidR="002B0F9B" w:rsidRDefault="002B0F9B">
      <w:pPr>
        <w:jc w:val="center"/>
        <w:rPr>
          <w:rFonts w:ascii="Arial" w:hAnsi="Arial" w:cs="Arial"/>
          <w:b/>
          <w:bCs/>
          <w:sz w:val="18"/>
        </w:rPr>
      </w:pPr>
    </w:p>
    <w:p w14:paraId="528FB933" w14:textId="77777777" w:rsidR="002B0F9B" w:rsidRDefault="002B0F9B">
      <w:pPr>
        <w:jc w:val="center"/>
        <w:rPr>
          <w:rFonts w:ascii="Arial" w:hAnsi="Arial" w:cs="Arial"/>
          <w:b/>
          <w:bCs/>
          <w:sz w:val="18"/>
        </w:rPr>
      </w:pPr>
    </w:p>
    <w:p w14:paraId="6EC0AD4B" w14:textId="77777777" w:rsidR="002B0F9B" w:rsidRDefault="002B0F9B">
      <w:pPr>
        <w:jc w:val="center"/>
        <w:rPr>
          <w:rFonts w:ascii="Arial" w:hAnsi="Arial" w:cs="Arial"/>
          <w:b/>
          <w:bCs/>
          <w:sz w:val="18"/>
        </w:rPr>
      </w:pPr>
    </w:p>
    <w:p w14:paraId="70C5194B" w14:textId="77777777" w:rsidR="002B0F9B" w:rsidRDefault="002B0F9B">
      <w:pPr>
        <w:jc w:val="center"/>
        <w:rPr>
          <w:rFonts w:ascii="Arial" w:hAnsi="Arial" w:cs="Arial"/>
          <w:b/>
          <w:bCs/>
          <w:sz w:val="18"/>
        </w:rPr>
      </w:pPr>
    </w:p>
    <w:p w14:paraId="5468469C" w14:textId="77777777" w:rsidR="002B0F9B" w:rsidRDefault="002B0F9B">
      <w:pPr>
        <w:jc w:val="center"/>
        <w:rPr>
          <w:rFonts w:ascii="Arial" w:hAnsi="Arial" w:cs="Arial"/>
          <w:b/>
          <w:bCs/>
          <w:sz w:val="18"/>
        </w:rPr>
      </w:pPr>
    </w:p>
    <w:p w14:paraId="3F69ABF5" w14:textId="77777777" w:rsidR="002B0F9B" w:rsidRDefault="002B0F9B">
      <w:pPr>
        <w:jc w:val="center"/>
        <w:rPr>
          <w:rFonts w:ascii="Arial" w:hAnsi="Arial" w:cs="Arial"/>
          <w:b/>
          <w:bCs/>
          <w:sz w:val="18"/>
        </w:rPr>
      </w:pPr>
    </w:p>
    <w:p w14:paraId="53F6B550" w14:textId="77777777" w:rsidR="002B0F9B" w:rsidRDefault="002B0F9B">
      <w:pPr>
        <w:jc w:val="center"/>
        <w:rPr>
          <w:rFonts w:ascii="Arial" w:hAnsi="Arial" w:cs="Arial"/>
          <w:b/>
          <w:bCs/>
          <w:sz w:val="18"/>
        </w:rPr>
      </w:pPr>
    </w:p>
    <w:p w14:paraId="3A9699B3" w14:textId="77777777" w:rsidR="002B0F9B" w:rsidRDefault="002B0F9B">
      <w:pPr>
        <w:jc w:val="center"/>
        <w:rPr>
          <w:rFonts w:ascii="Arial" w:hAnsi="Arial" w:cs="Arial"/>
          <w:b/>
          <w:bCs/>
          <w:sz w:val="18"/>
        </w:rPr>
      </w:pPr>
    </w:p>
    <w:p w14:paraId="3E93477D" w14:textId="77777777" w:rsidR="002B0F9B" w:rsidRDefault="002B0F9B">
      <w:pPr>
        <w:jc w:val="center"/>
        <w:rPr>
          <w:rFonts w:ascii="Arial" w:hAnsi="Arial" w:cs="Arial"/>
          <w:b/>
          <w:bCs/>
          <w:sz w:val="18"/>
        </w:rPr>
      </w:pPr>
    </w:p>
    <w:p w14:paraId="332A499F" w14:textId="77777777" w:rsidR="002B0F9B" w:rsidRDefault="002B0F9B">
      <w:pPr>
        <w:jc w:val="center"/>
        <w:rPr>
          <w:rFonts w:ascii="Arial" w:hAnsi="Arial" w:cs="Arial"/>
          <w:b/>
          <w:bCs/>
          <w:sz w:val="18"/>
        </w:rPr>
      </w:pPr>
    </w:p>
    <w:p w14:paraId="19239522" w14:textId="07ED5061" w:rsidR="003E3579" w:rsidRPr="009A1240" w:rsidRDefault="000556A5">
      <w:pPr>
        <w:jc w:val="center"/>
        <w:rPr>
          <w:rFonts w:ascii="Arial" w:hAnsi="Arial" w:cs="Arial"/>
          <w:b/>
          <w:bCs/>
          <w:sz w:val="18"/>
        </w:rPr>
      </w:pPr>
      <w:r>
        <w:rPr>
          <w:rFonts w:ascii="Arial" w:hAnsi="Arial" w:cs="Arial"/>
          <w:b/>
          <w:bCs/>
          <w:sz w:val="18"/>
        </w:rPr>
        <w:br w:type="page"/>
      </w:r>
      <w:r w:rsidR="003E3579"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8572FFA"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002B0F9B">
        <w:rPr>
          <w:rFonts w:ascii="Arial" w:hAnsi="Arial" w:cs="Arial"/>
          <w:sz w:val="18"/>
        </w:rPr>
        <w:tab/>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43D87425"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93C66">
        <w:rPr>
          <w:rFonts w:ascii="Arial" w:hAnsi="Arial" w:cs="Arial"/>
          <w:b/>
          <w:bCs/>
          <w:sz w:val="18"/>
        </w:rPr>
        <w:tab/>
      </w:r>
      <w:r w:rsidR="002B0F9B">
        <w:rPr>
          <w:rFonts w:ascii="Arial" w:hAnsi="Arial" w:cs="Arial"/>
          <w:b/>
          <w:bCs/>
          <w:sz w:val="18"/>
        </w:rPr>
        <w:tab/>
      </w:r>
      <w:r w:rsidR="00693C66" w:rsidRPr="00693C66">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693C66">
        <w:rPr>
          <w:rFonts w:ascii="Arial" w:hAnsi="Arial"/>
          <w:sz w:val="18"/>
        </w:rPr>
        <w:t>of Texas Health Science Center at Houston</w:t>
      </w:r>
    </w:p>
    <w:p w14:paraId="03E828B8" w14:textId="77777777" w:rsidR="003E3579" w:rsidRPr="009A1240" w:rsidRDefault="003E3579" w:rsidP="00CE2781">
      <w:pPr>
        <w:rPr>
          <w:rFonts w:ascii="Arial" w:hAnsi="Arial" w:cs="Arial"/>
          <w:sz w:val="18"/>
        </w:rPr>
      </w:pPr>
    </w:p>
    <w:p w14:paraId="7C6EBD02" w14:textId="48EB7162"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2B0F9B">
        <w:rPr>
          <w:rFonts w:ascii="Arial" w:hAnsi="Arial" w:cs="Arial"/>
          <w:sz w:val="18"/>
        </w:rPr>
        <w:tab/>
        <w:t>744-R1701</w:t>
      </w:r>
      <w:r w:rsidRPr="009A1240">
        <w:rPr>
          <w:rFonts w:ascii="Arial" w:hAnsi="Arial" w:cs="Arial"/>
          <w:sz w:val="18"/>
        </w:rPr>
        <w:t xml:space="preserve">_________________________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1381BC74" w14:textId="77777777" w:rsidR="002B0F9B" w:rsidRDefault="002B0F9B">
      <w:pPr>
        <w:tabs>
          <w:tab w:val="left" w:pos="5040"/>
          <w:tab w:val="left" w:pos="5760"/>
        </w:tabs>
        <w:ind w:firstLine="4320"/>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73277BEA" w14:textId="77777777" w:rsidR="002B0F9B" w:rsidRDefault="003E3579">
      <w:pPr>
        <w:tabs>
          <w:tab w:val="left" w:pos="4320"/>
        </w:tabs>
        <w:rPr>
          <w:rFonts w:ascii="Arial" w:hAnsi="Arial" w:cs="Arial"/>
          <w:b/>
          <w:bCs/>
          <w:sz w:val="18"/>
        </w:rPr>
      </w:pPr>
      <w:r w:rsidRPr="009A1240">
        <w:rPr>
          <w:rFonts w:ascii="Arial" w:hAnsi="Arial" w:cs="Arial"/>
          <w:b/>
          <w:bCs/>
          <w:sz w:val="18"/>
        </w:rPr>
        <w:tab/>
      </w:r>
    </w:p>
    <w:p w14:paraId="5BA421A8" w14:textId="703F07A0" w:rsidR="003E3579" w:rsidRPr="009A1240" w:rsidRDefault="002B0F9B">
      <w:pPr>
        <w:tabs>
          <w:tab w:val="left" w:pos="4320"/>
        </w:tabs>
        <w:rPr>
          <w:rFonts w:ascii="Arial" w:hAnsi="Arial" w:cs="Arial"/>
          <w:sz w:val="18"/>
        </w:rPr>
      </w:pPr>
      <w:r>
        <w:rPr>
          <w:rFonts w:ascii="Arial" w:hAnsi="Arial" w:cs="Arial"/>
          <w:b/>
          <w:bCs/>
          <w:sz w:val="18"/>
        </w:rPr>
        <w:tab/>
      </w:r>
      <w:r w:rsidR="003E3579" w:rsidRPr="009A1240">
        <w:rPr>
          <w:rFonts w:ascii="Arial" w:hAnsi="Arial" w:cs="Arial"/>
          <w:b/>
          <w:bCs/>
          <w:sz w:val="18"/>
        </w:rPr>
        <w:t>Proposer:</w:t>
      </w:r>
      <w:r w:rsidR="00D01AC0">
        <w:rPr>
          <w:rFonts w:ascii="Arial" w:hAnsi="Arial" w:cs="Arial"/>
          <w:b/>
          <w:bCs/>
          <w:sz w:val="18"/>
        </w:rPr>
        <w:t xml:space="preserve"> </w:t>
      </w:r>
      <w:r w:rsidR="003E3579" w:rsidRPr="009A1240">
        <w:rPr>
          <w:rFonts w:ascii="Arial" w:hAnsi="Arial" w:cs="Arial"/>
          <w:sz w:val="18"/>
        </w:rPr>
        <w:t>_________________</w:t>
      </w:r>
      <w:r>
        <w:rPr>
          <w:rFonts w:ascii="Arial" w:hAnsi="Arial" w:cs="Arial"/>
          <w:sz w:val="18"/>
        </w:rPr>
        <w:t>____</w:t>
      </w:r>
      <w:r w:rsidR="003E3579" w:rsidRPr="009A1240">
        <w:rPr>
          <w:rFonts w:ascii="Arial" w:hAnsi="Arial" w:cs="Arial"/>
          <w:sz w:val="18"/>
        </w:rPr>
        <w:t>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9659898" w14:textId="77777777" w:rsidR="00693C66" w:rsidRDefault="00693C66">
      <w:pPr>
        <w:ind w:left="4320" w:firstLine="720"/>
        <w:rPr>
          <w:rFonts w:ascii="Arial" w:hAnsi="Arial" w:cs="Arial"/>
          <w:b/>
          <w:bCs/>
          <w:sz w:val="18"/>
        </w:rPr>
      </w:pPr>
    </w:p>
    <w:p w14:paraId="599BCD71" w14:textId="77777777" w:rsidR="00693C66" w:rsidRDefault="00693C66">
      <w:pPr>
        <w:ind w:left="4320" w:firstLine="720"/>
        <w:rPr>
          <w:rFonts w:ascii="Arial" w:hAnsi="Arial" w:cs="Arial"/>
          <w:b/>
          <w:bCs/>
          <w:sz w:val="18"/>
        </w:rPr>
      </w:pPr>
    </w:p>
    <w:p w14:paraId="69E10D9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9255A2B" w14:textId="77777777" w:rsidR="00693C66" w:rsidRDefault="00693C66">
      <w:pPr>
        <w:ind w:left="4320" w:firstLine="720"/>
        <w:rPr>
          <w:rFonts w:ascii="Arial" w:hAnsi="Arial" w:cs="Arial"/>
          <w:b/>
          <w:bCs/>
          <w:sz w:val="18"/>
        </w:rPr>
      </w:pPr>
    </w:p>
    <w:p w14:paraId="3900EF99" w14:textId="77777777" w:rsidR="00693C66" w:rsidRDefault="00693C66">
      <w:pPr>
        <w:ind w:left="4320" w:firstLine="720"/>
        <w:rPr>
          <w:rFonts w:ascii="Arial" w:hAnsi="Arial" w:cs="Arial"/>
          <w:b/>
          <w:bCs/>
          <w:sz w:val="18"/>
        </w:rPr>
      </w:pPr>
    </w:p>
    <w:p w14:paraId="79D364C5"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1DF678B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w:t>
      </w:r>
      <w:r w:rsidR="002B0F9B">
        <w:rPr>
          <w:rFonts w:ascii="Arial" w:hAnsi="Arial" w:cs="Arial"/>
          <w:sz w:val="18"/>
        </w:rPr>
        <w:t>_____</w:t>
      </w:r>
      <w:r w:rsidRPr="009A1240">
        <w:rPr>
          <w:rFonts w:ascii="Arial" w:hAnsi="Arial" w:cs="Arial"/>
          <w:sz w:val="18"/>
        </w:rPr>
        <w:t>__________________</w:t>
      </w:r>
    </w:p>
    <w:p w14:paraId="729B9599" w14:textId="77777777" w:rsidR="003E3579" w:rsidRPr="009A1240" w:rsidRDefault="003E3579">
      <w:pPr>
        <w:jc w:val="center"/>
        <w:rPr>
          <w:rFonts w:ascii="Arial" w:hAnsi="Arial" w:cs="Arial"/>
          <w:b/>
          <w:bCs/>
        </w:rPr>
      </w:pPr>
    </w:p>
    <w:p w14:paraId="11DEB174" w14:textId="73F4A176" w:rsidR="005B10B6" w:rsidRPr="009A1240" w:rsidRDefault="005B10B6">
      <w:pPr>
        <w:jc w:val="center"/>
        <w:rPr>
          <w:rFonts w:ascii="Arial" w:hAnsi="Arial" w:cs="Arial"/>
          <w:b/>
          <w:bCs/>
        </w:rPr>
      </w:pPr>
    </w:p>
    <w:p w14:paraId="731C0328" w14:textId="77777777" w:rsidR="00693C66" w:rsidRDefault="00693C66">
      <w:pPr>
        <w:pStyle w:val="Heading9"/>
        <w:jc w:val="center"/>
        <w:rPr>
          <w:rFonts w:ascii="Arial" w:hAnsi="Arial"/>
        </w:rPr>
      </w:pPr>
    </w:p>
    <w:p w14:paraId="14B1F8F7" w14:textId="77777777" w:rsidR="00693C66" w:rsidRDefault="00693C66">
      <w:pPr>
        <w:pStyle w:val="Heading9"/>
        <w:jc w:val="center"/>
        <w:rPr>
          <w:rFonts w:ascii="Arial" w:hAnsi="Arial"/>
        </w:rPr>
      </w:pPr>
    </w:p>
    <w:p w14:paraId="0AA8D0B5" w14:textId="77777777" w:rsidR="00693C66" w:rsidRDefault="00693C66">
      <w:pPr>
        <w:pStyle w:val="Heading9"/>
        <w:jc w:val="center"/>
        <w:rPr>
          <w:rFonts w:ascii="Arial" w:hAnsi="Arial"/>
        </w:rPr>
      </w:pPr>
    </w:p>
    <w:p w14:paraId="095B7358" w14:textId="77777777" w:rsidR="00693C66" w:rsidRDefault="00693C66">
      <w:pPr>
        <w:pStyle w:val="Heading9"/>
        <w:jc w:val="center"/>
        <w:rPr>
          <w:rFonts w:ascii="Arial" w:hAnsi="Arial"/>
        </w:rPr>
      </w:pPr>
    </w:p>
    <w:p w14:paraId="1464A44E" w14:textId="77777777" w:rsidR="00693C66" w:rsidRDefault="00693C66">
      <w:pPr>
        <w:pStyle w:val="Heading9"/>
        <w:jc w:val="center"/>
        <w:rPr>
          <w:rFonts w:ascii="Arial" w:hAnsi="Arial"/>
        </w:rPr>
      </w:pPr>
    </w:p>
    <w:p w14:paraId="73FFF3B0" w14:textId="77777777" w:rsidR="00693C66" w:rsidRDefault="00693C66">
      <w:pPr>
        <w:pStyle w:val="Heading9"/>
        <w:jc w:val="center"/>
        <w:rPr>
          <w:rFonts w:ascii="Arial" w:hAnsi="Arial"/>
        </w:rPr>
      </w:pPr>
    </w:p>
    <w:p w14:paraId="3D349F59" w14:textId="77777777" w:rsidR="00693C66" w:rsidRDefault="00693C66">
      <w:pPr>
        <w:pStyle w:val="Heading9"/>
        <w:jc w:val="center"/>
        <w:rPr>
          <w:rFonts w:ascii="Arial" w:hAnsi="Arial"/>
        </w:rPr>
      </w:pPr>
    </w:p>
    <w:p w14:paraId="26D1EF47" w14:textId="77777777" w:rsidR="00693C66" w:rsidRDefault="00693C66">
      <w:pPr>
        <w:pStyle w:val="Heading9"/>
        <w:jc w:val="center"/>
        <w:rPr>
          <w:rFonts w:ascii="Arial" w:hAnsi="Arial"/>
        </w:rPr>
      </w:pPr>
    </w:p>
    <w:p w14:paraId="5ED53761" w14:textId="77777777" w:rsidR="00693C66" w:rsidRDefault="00693C66">
      <w:pPr>
        <w:pStyle w:val="Heading9"/>
        <w:jc w:val="center"/>
        <w:rPr>
          <w:rFonts w:ascii="Arial" w:hAnsi="Arial"/>
        </w:rPr>
      </w:pPr>
    </w:p>
    <w:p w14:paraId="34BA741B" w14:textId="77777777" w:rsidR="00693C66" w:rsidRDefault="00693C66">
      <w:pPr>
        <w:pStyle w:val="Heading9"/>
        <w:jc w:val="center"/>
        <w:rPr>
          <w:rFonts w:ascii="Arial" w:hAnsi="Arial"/>
        </w:rPr>
      </w:pPr>
    </w:p>
    <w:p w14:paraId="700510EA" w14:textId="77777777" w:rsidR="00693C66" w:rsidRDefault="00693C66">
      <w:pPr>
        <w:pStyle w:val="Heading9"/>
        <w:jc w:val="center"/>
        <w:rPr>
          <w:rFonts w:ascii="Arial" w:hAnsi="Arial"/>
        </w:rPr>
      </w:pPr>
    </w:p>
    <w:p w14:paraId="0D66CA6F" w14:textId="77777777" w:rsidR="00693C66" w:rsidRDefault="00693C66">
      <w:pPr>
        <w:pStyle w:val="Heading9"/>
        <w:jc w:val="center"/>
        <w:rPr>
          <w:rFonts w:ascii="Arial" w:hAnsi="Arial"/>
        </w:rPr>
      </w:pPr>
    </w:p>
    <w:p w14:paraId="3B70CDAE" w14:textId="77777777" w:rsidR="00693C66" w:rsidRDefault="00693C66">
      <w:pPr>
        <w:pStyle w:val="Heading9"/>
        <w:jc w:val="center"/>
        <w:rPr>
          <w:rFonts w:ascii="Arial" w:hAnsi="Arial"/>
        </w:rPr>
      </w:pPr>
    </w:p>
    <w:p w14:paraId="718F5F61" w14:textId="77777777" w:rsidR="00693C66" w:rsidRDefault="00693C66">
      <w:pPr>
        <w:pStyle w:val="Heading9"/>
        <w:jc w:val="center"/>
        <w:rPr>
          <w:rFonts w:ascii="Arial" w:hAnsi="Arial"/>
        </w:rPr>
      </w:pPr>
    </w:p>
    <w:p w14:paraId="244AFDE8" w14:textId="77777777" w:rsidR="00693C66" w:rsidRDefault="00693C66">
      <w:pPr>
        <w:pStyle w:val="Heading9"/>
        <w:jc w:val="center"/>
        <w:rPr>
          <w:rFonts w:ascii="Arial" w:hAnsi="Arial"/>
        </w:rPr>
      </w:pPr>
    </w:p>
    <w:p w14:paraId="6BFB75E2" w14:textId="77777777" w:rsidR="00693C66" w:rsidRDefault="00693C66">
      <w:pPr>
        <w:pStyle w:val="Heading9"/>
        <w:jc w:val="center"/>
        <w:rPr>
          <w:rFonts w:ascii="Arial" w:hAnsi="Arial"/>
        </w:rPr>
      </w:pPr>
    </w:p>
    <w:p w14:paraId="28E65FAE" w14:textId="77777777" w:rsidR="00693C66" w:rsidRDefault="00693C66">
      <w:pPr>
        <w:pStyle w:val="Heading9"/>
        <w:jc w:val="center"/>
        <w:rPr>
          <w:rFonts w:ascii="Arial" w:hAnsi="Arial"/>
        </w:rPr>
      </w:pPr>
    </w:p>
    <w:p w14:paraId="28F1645D" w14:textId="77777777" w:rsidR="00693C66" w:rsidRDefault="00693C66">
      <w:pPr>
        <w:pStyle w:val="Heading9"/>
        <w:jc w:val="center"/>
        <w:rPr>
          <w:rFonts w:ascii="Arial" w:hAnsi="Arial"/>
        </w:rPr>
      </w:pPr>
    </w:p>
    <w:p w14:paraId="3B861AE8" w14:textId="77777777" w:rsidR="00A31A4E" w:rsidRDefault="00A31A4E">
      <w:pPr>
        <w:pStyle w:val="Heading9"/>
        <w:jc w:val="center"/>
        <w:rPr>
          <w:rFonts w:ascii="Arial" w:hAnsi="Arial"/>
        </w:rPr>
      </w:pPr>
    </w:p>
    <w:p w14:paraId="3122FD5D" w14:textId="688D716B" w:rsidR="003E3579" w:rsidRDefault="00A31A4E">
      <w:pPr>
        <w:pStyle w:val="Heading9"/>
        <w:jc w:val="center"/>
        <w:rPr>
          <w:rFonts w:ascii="Arial" w:hAnsi="Arial"/>
        </w:rPr>
      </w:pPr>
      <w:r>
        <w:rPr>
          <w:rFonts w:ascii="Arial" w:hAnsi="Arial"/>
        </w:rPr>
        <w:br w:type="page"/>
      </w:r>
      <w:r w:rsidR="003E3579" w:rsidRPr="00FC5080">
        <w:rPr>
          <w:rFonts w:ascii="Arial" w:hAnsi="Arial"/>
        </w:rPr>
        <w:lastRenderedPageBreak/>
        <w:t xml:space="preserve">APPENDIX </w:t>
      </w:r>
      <w:r w:rsidR="00693C66">
        <w:rPr>
          <w:rFonts w:ascii="Arial" w:hAnsi="Arial"/>
        </w:rPr>
        <w:t>TWO</w:t>
      </w:r>
    </w:p>
    <w:p w14:paraId="15450179" w14:textId="77777777" w:rsidR="00693C66" w:rsidRDefault="00693C66" w:rsidP="00693C66"/>
    <w:p w14:paraId="13562C24" w14:textId="6BE828DB" w:rsidR="00693C66" w:rsidRPr="00693C66" w:rsidRDefault="00693C66" w:rsidP="00693C66">
      <w:pPr>
        <w:jc w:val="center"/>
        <w:rPr>
          <w:b/>
        </w:rPr>
      </w:pPr>
      <w:r w:rsidRPr="00693C66">
        <w:rPr>
          <w:b/>
        </w:rPr>
        <w:t>SAMPLE AGREEMENT</w:t>
      </w:r>
    </w:p>
    <w:p w14:paraId="265EB420" w14:textId="77777777" w:rsidR="003E3579" w:rsidRPr="00FC5080" w:rsidRDefault="003E3579">
      <w:pPr>
        <w:pStyle w:val="Heading9"/>
        <w:jc w:val="center"/>
        <w:rPr>
          <w:rFonts w:ascii="Arial" w:hAnsi="Arial"/>
        </w:rPr>
      </w:pPr>
    </w:p>
    <w:p w14:paraId="44745A36" w14:textId="77777777" w:rsidR="00693C66" w:rsidRDefault="00693C66">
      <w:pPr>
        <w:pStyle w:val="Heading9"/>
        <w:jc w:val="center"/>
        <w:rPr>
          <w:rFonts w:ascii="Arial" w:hAnsi="Arial"/>
        </w:rPr>
      </w:pPr>
    </w:p>
    <w:p w14:paraId="60606850" w14:textId="77777777" w:rsidR="00693C66" w:rsidRDefault="00693C66">
      <w:pPr>
        <w:pStyle w:val="Heading9"/>
        <w:jc w:val="center"/>
        <w:rPr>
          <w:rFonts w:ascii="Arial" w:hAnsi="Arial"/>
        </w:rPr>
      </w:pPr>
    </w:p>
    <w:p w14:paraId="6D8EAB56" w14:textId="77777777" w:rsidR="00693C66" w:rsidRDefault="00693C66">
      <w:pPr>
        <w:pStyle w:val="Heading9"/>
        <w:jc w:val="center"/>
        <w:rPr>
          <w:rFonts w:ascii="Arial" w:hAnsi="Arial"/>
        </w:rPr>
      </w:pPr>
    </w:p>
    <w:p w14:paraId="15500020" w14:textId="77777777" w:rsidR="00693C66" w:rsidRDefault="00693C66">
      <w:pPr>
        <w:pStyle w:val="Heading9"/>
        <w:jc w:val="center"/>
        <w:rPr>
          <w:rFonts w:ascii="Arial" w:hAnsi="Arial"/>
        </w:rPr>
      </w:pPr>
    </w:p>
    <w:p w14:paraId="39218519" w14:textId="77777777" w:rsidR="00693C66" w:rsidRDefault="00693C66">
      <w:pPr>
        <w:pStyle w:val="Heading9"/>
        <w:jc w:val="center"/>
        <w:rPr>
          <w:rFonts w:ascii="Arial" w:hAnsi="Arial"/>
        </w:rPr>
      </w:pPr>
    </w:p>
    <w:p w14:paraId="55FBCFC5" w14:textId="77777777" w:rsidR="00693C66" w:rsidRDefault="00693C66">
      <w:pPr>
        <w:pStyle w:val="Heading9"/>
        <w:jc w:val="center"/>
        <w:rPr>
          <w:rFonts w:ascii="Arial" w:hAnsi="Arial"/>
        </w:rPr>
      </w:pPr>
    </w:p>
    <w:p w14:paraId="385EA18B" w14:textId="77777777" w:rsidR="00693C66" w:rsidRDefault="00693C66">
      <w:pPr>
        <w:pStyle w:val="Heading9"/>
        <w:jc w:val="center"/>
        <w:rPr>
          <w:rFonts w:ascii="Arial" w:hAnsi="Arial"/>
        </w:rPr>
      </w:pPr>
    </w:p>
    <w:p w14:paraId="21681755" w14:textId="77777777" w:rsidR="00693C66" w:rsidRDefault="00693C66">
      <w:pPr>
        <w:pStyle w:val="Heading9"/>
        <w:jc w:val="center"/>
        <w:rPr>
          <w:rFonts w:ascii="Arial" w:hAnsi="Arial"/>
        </w:rPr>
      </w:pPr>
    </w:p>
    <w:p w14:paraId="3153D672" w14:textId="77777777" w:rsidR="00693C66" w:rsidRDefault="00693C66">
      <w:pPr>
        <w:pStyle w:val="Heading9"/>
        <w:jc w:val="center"/>
        <w:rPr>
          <w:rFonts w:ascii="Arial" w:hAnsi="Arial"/>
        </w:rPr>
      </w:pPr>
    </w:p>
    <w:p w14:paraId="7856A096" w14:textId="77777777" w:rsidR="00693C66" w:rsidRDefault="00693C66">
      <w:pPr>
        <w:pStyle w:val="Heading9"/>
        <w:jc w:val="center"/>
        <w:rPr>
          <w:rFonts w:ascii="Arial" w:hAnsi="Arial"/>
        </w:rPr>
      </w:pPr>
    </w:p>
    <w:p w14:paraId="2E5B9E25" w14:textId="77777777" w:rsidR="00693C66" w:rsidRDefault="00693C66">
      <w:pPr>
        <w:pStyle w:val="Heading9"/>
        <w:jc w:val="center"/>
        <w:rPr>
          <w:rFonts w:ascii="Arial" w:hAnsi="Arial"/>
        </w:rPr>
      </w:pPr>
    </w:p>
    <w:p w14:paraId="0BCEAA77" w14:textId="77777777" w:rsidR="00693C66" w:rsidRDefault="00693C66">
      <w:pPr>
        <w:pStyle w:val="Heading9"/>
        <w:jc w:val="center"/>
        <w:rPr>
          <w:rFonts w:ascii="Arial" w:hAnsi="Arial"/>
        </w:rPr>
      </w:pPr>
    </w:p>
    <w:p w14:paraId="126E537A" w14:textId="77777777" w:rsidR="00693C66" w:rsidRDefault="00693C66">
      <w:pPr>
        <w:pStyle w:val="Heading9"/>
        <w:jc w:val="center"/>
        <w:rPr>
          <w:rFonts w:ascii="Arial" w:hAnsi="Arial"/>
        </w:rPr>
      </w:pPr>
    </w:p>
    <w:p w14:paraId="2D85244C" w14:textId="77777777" w:rsidR="00693C66" w:rsidRDefault="00693C66">
      <w:pPr>
        <w:pStyle w:val="Heading9"/>
        <w:jc w:val="center"/>
        <w:rPr>
          <w:rFonts w:ascii="Arial" w:hAnsi="Arial"/>
        </w:rPr>
      </w:pPr>
    </w:p>
    <w:p w14:paraId="67CE3B31" w14:textId="77777777" w:rsidR="00693C66" w:rsidRDefault="00693C66">
      <w:pPr>
        <w:pStyle w:val="Heading9"/>
        <w:jc w:val="center"/>
        <w:rPr>
          <w:rFonts w:ascii="Arial" w:hAnsi="Arial"/>
        </w:rPr>
      </w:pPr>
    </w:p>
    <w:p w14:paraId="6DC1C0DB" w14:textId="77777777" w:rsidR="00693C66" w:rsidRDefault="00693C66">
      <w:pPr>
        <w:pStyle w:val="Heading9"/>
        <w:jc w:val="center"/>
        <w:rPr>
          <w:rFonts w:ascii="Arial" w:hAnsi="Arial"/>
        </w:rPr>
      </w:pPr>
    </w:p>
    <w:p w14:paraId="3D108DA4" w14:textId="77777777" w:rsidR="00693C66" w:rsidRDefault="00693C66">
      <w:pPr>
        <w:pStyle w:val="Heading9"/>
        <w:jc w:val="center"/>
        <w:rPr>
          <w:rFonts w:ascii="Arial" w:hAnsi="Arial"/>
        </w:rPr>
      </w:pPr>
    </w:p>
    <w:p w14:paraId="3F169EA0" w14:textId="77777777" w:rsidR="00693C66" w:rsidRDefault="00693C66">
      <w:pPr>
        <w:pStyle w:val="Heading9"/>
        <w:jc w:val="center"/>
        <w:rPr>
          <w:rFonts w:ascii="Arial" w:hAnsi="Arial"/>
        </w:rPr>
      </w:pPr>
    </w:p>
    <w:p w14:paraId="61D035FE" w14:textId="77777777" w:rsidR="00693C66" w:rsidRDefault="00693C66">
      <w:pPr>
        <w:pStyle w:val="Heading9"/>
        <w:jc w:val="center"/>
        <w:rPr>
          <w:rFonts w:ascii="Arial" w:hAnsi="Arial"/>
        </w:rPr>
      </w:pPr>
    </w:p>
    <w:p w14:paraId="0BB43143" w14:textId="618DD845" w:rsidR="00693C66" w:rsidRPr="003E3B2B" w:rsidRDefault="003E3B2B">
      <w:pPr>
        <w:pStyle w:val="Heading9"/>
        <w:jc w:val="center"/>
        <w:rPr>
          <w:rFonts w:ascii="Arial" w:hAnsi="Arial"/>
          <w:i/>
        </w:rPr>
      </w:pPr>
      <w:r>
        <w:rPr>
          <w:rFonts w:ascii="Arial" w:hAnsi="Arial"/>
          <w:i/>
        </w:rPr>
        <w:t>(INCLUDED AS SEPARATE ATTACHMENT)</w:t>
      </w:r>
    </w:p>
    <w:p w14:paraId="1AD27E9B" w14:textId="77777777" w:rsidR="00693C66" w:rsidRDefault="00693C66">
      <w:pPr>
        <w:pStyle w:val="Heading9"/>
        <w:jc w:val="center"/>
        <w:rPr>
          <w:rFonts w:ascii="Arial" w:hAnsi="Arial"/>
        </w:rPr>
      </w:pPr>
    </w:p>
    <w:p w14:paraId="184FBAAE" w14:textId="77777777" w:rsidR="00693C66" w:rsidRDefault="00693C66">
      <w:pPr>
        <w:pStyle w:val="Heading9"/>
        <w:jc w:val="center"/>
        <w:rPr>
          <w:rFonts w:ascii="Arial" w:hAnsi="Arial"/>
        </w:rPr>
      </w:pPr>
    </w:p>
    <w:p w14:paraId="45B96BCB" w14:textId="77777777" w:rsidR="00693C66" w:rsidRDefault="00693C66">
      <w:pPr>
        <w:pStyle w:val="Heading9"/>
        <w:jc w:val="center"/>
        <w:rPr>
          <w:rFonts w:ascii="Arial" w:hAnsi="Arial"/>
        </w:rPr>
      </w:pPr>
    </w:p>
    <w:p w14:paraId="756928A1" w14:textId="77777777" w:rsidR="00693C66" w:rsidRDefault="00693C66">
      <w:pPr>
        <w:pStyle w:val="Heading9"/>
        <w:jc w:val="center"/>
        <w:rPr>
          <w:rFonts w:ascii="Arial" w:hAnsi="Arial"/>
        </w:rPr>
      </w:pPr>
    </w:p>
    <w:p w14:paraId="5E48992E" w14:textId="77777777" w:rsidR="00693C66" w:rsidRDefault="00693C66">
      <w:pPr>
        <w:pStyle w:val="Heading9"/>
        <w:jc w:val="center"/>
        <w:rPr>
          <w:rFonts w:ascii="Arial" w:hAnsi="Arial"/>
        </w:rPr>
      </w:pPr>
    </w:p>
    <w:p w14:paraId="22295ABF" w14:textId="77777777" w:rsidR="00693C66" w:rsidRDefault="00693C66">
      <w:pPr>
        <w:pStyle w:val="Heading9"/>
        <w:jc w:val="center"/>
        <w:rPr>
          <w:rFonts w:ascii="Arial" w:hAnsi="Arial"/>
        </w:rPr>
      </w:pPr>
    </w:p>
    <w:p w14:paraId="278B0D7B" w14:textId="77777777" w:rsidR="00693C66" w:rsidRDefault="00693C66">
      <w:pPr>
        <w:pStyle w:val="Heading9"/>
        <w:jc w:val="center"/>
        <w:rPr>
          <w:rFonts w:ascii="Arial" w:hAnsi="Arial"/>
        </w:rPr>
      </w:pPr>
    </w:p>
    <w:p w14:paraId="1C90F516" w14:textId="77777777" w:rsidR="00693C66" w:rsidRDefault="00693C66">
      <w:pPr>
        <w:pStyle w:val="Heading9"/>
        <w:jc w:val="center"/>
        <w:rPr>
          <w:rFonts w:ascii="Arial" w:hAnsi="Arial"/>
        </w:rPr>
      </w:pPr>
    </w:p>
    <w:p w14:paraId="001718D3" w14:textId="77777777" w:rsidR="00693C66" w:rsidRDefault="00693C66">
      <w:pPr>
        <w:pStyle w:val="Heading9"/>
        <w:jc w:val="center"/>
        <w:rPr>
          <w:rFonts w:ascii="Arial" w:hAnsi="Arial"/>
        </w:rPr>
      </w:pPr>
    </w:p>
    <w:p w14:paraId="1120033D" w14:textId="77777777" w:rsidR="00693C66" w:rsidRDefault="00693C66">
      <w:pPr>
        <w:pStyle w:val="Heading9"/>
        <w:jc w:val="center"/>
        <w:rPr>
          <w:rFonts w:ascii="Arial" w:hAnsi="Arial"/>
        </w:rPr>
      </w:pPr>
    </w:p>
    <w:p w14:paraId="1428F190" w14:textId="77777777" w:rsidR="00693C66" w:rsidRDefault="00693C66">
      <w:pPr>
        <w:pStyle w:val="Heading9"/>
        <w:jc w:val="center"/>
        <w:rPr>
          <w:rFonts w:ascii="Arial" w:hAnsi="Arial"/>
        </w:rPr>
      </w:pPr>
    </w:p>
    <w:p w14:paraId="01C7DD81" w14:textId="77777777" w:rsidR="00693C66" w:rsidRDefault="00693C66">
      <w:pPr>
        <w:pStyle w:val="Heading9"/>
        <w:jc w:val="center"/>
        <w:rPr>
          <w:rFonts w:ascii="Arial" w:hAnsi="Arial"/>
        </w:rPr>
      </w:pPr>
    </w:p>
    <w:p w14:paraId="6B894405" w14:textId="77777777" w:rsidR="00693C66" w:rsidRDefault="00693C66">
      <w:pPr>
        <w:pStyle w:val="Heading9"/>
        <w:jc w:val="center"/>
        <w:rPr>
          <w:rFonts w:ascii="Arial" w:hAnsi="Arial"/>
        </w:rPr>
      </w:pPr>
    </w:p>
    <w:p w14:paraId="0C035745" w14:textId="77777777" w:rsidR="00693C66" w:rsidRDefault="00693C66">
      <w:pPr>
        <w:pStyle w:val="Heading9"/>
        <w:jc w:val="center"/>
        <w:rPr>
          <w:rFonts w:ascii="Arial" w:hAnsi="Arial"/>
        </w:rPr>
      </w:pPr>
    </w:p>
    <w:p w14:paraId="7737B62C" w14:textId="77777777" w:rsidR="00693C66" w:rsidRDefault="00693C66">
      <w:pPr>
        <w:pStyle w:val="Heading9"/>
        <w:jc w:val="center"/>
        <w:rPr>
          <w:rFonts w:ascii="Arial" w:hAnsi="Arial"/>
        </w:rPr>
      </w:pPr>
    </w:p>
    <w:p w14:paraId="2F54BA75" w14:textId="77777777" w:rsidR="00693C66" w:rsidRDefault="00693C66">
      <w:pPr>
        <w:pStyle w:val="Heading9"/>
        <w:jc w:val="center"/>
        <w:rPr>
          <w:rFonts w:ascii="Arial" w:hAnsi="Arial"/>
        </w:rPr>
      </w:pPr>
    </w:p>
    <w:p w14:paraId="6081F9BC" w14:textId="77777777" w:rsidR="00693C66" w:rsidRDefault="00693C66">
      <w:pPr>
        <w:pStyle w:val="Heading9"/>
        <w:jc w:val="center"/>
        <w:rPr>
          <w:rFonts w:ascii="Arial" w:hAnsi="Arial"/>
        </w:rPr>
      </w:pPr>
    </w:p>
    <w:p w14:paraId="75569C54" w14:textId="77777777" w:rsidR="00693C66" w:rsidRDefault="00693C66">
      <w:pPr>
        <w:pStyle w:val="Heading9"/>
        <w:jc w:val="center"/>
        <w:rPr>
          <w:rFonts w:ascii="Arial" w:hAnsi="Arial"/>
        </w:rPr>
      </w:pPr>
    </w:p>
    <w:p w14:paraId="16B82619" w14:textId="77777777" w:rsidR="00693C66" w:rsidRDefault="00693C66">
      <w:pPr>
        <w:pStyle w:val="Heading9"/>
        <w:jc w:val="center"/>
        <w:rPr>
          <w:rFonts w:ascii="Arial" w:hAnsi="Arial"/>
        </w:rPr>
      </w:pPr>
    </w:p>
    <w:p w14:paraId="319A4FFF" w14:textId="77777777" w:rsidR="00693C66" w:rsidRDefault="00693C66">
      <w:pPr>
        <w:pStyle w:val="Heading9"/>
        <w:jc w:val="center"/>
        <w:rPr>
          <w:rFonts w:ascii="Arial" w:hAnsi="Arial"/>
        </w:rPr>
      </w:pPr>
    </w:p>
    <w:p w14:paraId="07FBA4FC" w14:textId="77777777" w:rsidR="00693C66" w:rsidRDefault="00693C66">
      <w:pPr>
        <w:pStyle w:val="Heading9"/>
        <w:jc w:val="center"/>
        <w:rPr>
          <w:rFonts w:ascii="Arial" w:hAnsi="Arial"/>
        </w:rPr>
      </w:pPr>
    </w:p>
    <w:p w14:paraId="5BF505A0" w14:textId="77777777" w:rsidR="00693C66" w:rsidRDefault="00693C66">
      <w:pPr>
        <w:pStyle w:val="Heading9"/>
        <w:jc w:val="center"/>
        <w:rPr>
          <w:rFonts w:ascii="Arial" w:hAnsi="Arial"/>
        </w:rPr>
      </w:pPr>
    </w:p>
    <w:p w14:paraId="61E5C029" w14:textId="77777777" w:rsidR="00693C66" w:rsidRDefault="00693C66">
      <w:pPr>
        <w:pStyle w:val="Heading9"/>
        <w:jc w:val="center"/>
        <w:rPr>
          <w:rFonts w:ascii="Arial" w:hAnsi="Arial"/>
        </w:rPr>
      </w:pPr>
    </w:p>
    <w:p w14:paraId="4609DA75" w14:textId="77777777" w:rsidR="00693C66" w:rsidRDefault="00693C66">
      <w:pPr>
        <w:pStyle w:val="Heading9"/>
        <w:jc w:val="center"/>
        <w:rPr>
          <w:rFonts w:ascii="Arial" w:hAnsi="Arial"/>
        </w:rPr>
      </w:pPr>
    </w:p>
    <w:p w14:paraId="030E941F" w14:textId="77777777" w:rsidR="00693C66" w:rsidRDefault="00693C66">
      <w:pPr>
        <w:pStyle w:val="Heading9"/>
        <w:jc w:val="center"/>
        <w:rPr>
          <w:rFonts w:ascii="Arial" w:hAnsi="Arial"/>
        </w:rPr>
      </w:pPr>
    </w:p>
    <w:p w14:paraId="61552607" w14:textId="77777777" w:rsidR="00693C66" w:rsidRDefault="00693C66">
      <w:pPr>
        <w:pStyle w:val="Heading9"/>
        <w:jc w:val="center"/>
        <w:rPr>
          <w:rFonts w:ascii="Arial" w:hAnsi="Arial"/>
        </w:rPr>
      </w:pPr>
    </w:p>
    <w:p w14:paraId="1AA0C04D" w14:textId="77777777" w:rsidR="00693C66" w:rsidRDefault="00693C66">
      <w:pPr>
        <w:pStyle w:val="Heading9"/>
        <w:jc w:val="center"/>
        <w:rPr>
          <w:rFonts w:ascii="Arial" w:hAnsi="Arial"/>
        </w:rPr>
      </w:pPr>
    </w:p>
    <w:p w14:paraId="23FE07B7" w14:textId="77777777" w:rsidR="00693C66" w:rsidRDefault="00693C66">
      <w:pPr>
        <w:pStyle w:val="Heading9"/>
        <w:jc w:val="center"/>
        <w:rPr>
          <w:rFonts w:ascii="Arial" w:hAnsi="Arial"/>
        </w:rPr>
      </w:pPr>
    </w:p>
    <w:p w14:paraId="1A30F337" w14:textId="41D8C38B" w:rsidR="003E3579" w:rsidRPr="00FC5080" w:rsidRDefault="003E3579">
      <w:pPr>
        <w:pStyle w:val="Heading9"/>
        <w:jc w:val="center"/>
        <w:rPr>
          <w:rFonts w:ascii="Arial" w:hAnsi="Arial"/>
        </w:rPr>
      </w:pPr>
    </w:p>
    <w:p w14:paraId="24D2BCB9" w14:textId="47526965" w:rsidR="005B10B6" w:rsidRPr="005B10B6" w:rsidRDefault="005B10B6" w:rsidP="005B10B6"/>
    <w:p w14:paraId="33D28FE7" w14:textId="77777777" w:rsidR="00693C66" w:rsidRDefault="00693C66">
      <w:pPr>
        <w:pStyle w:val="Heading9"/>
        <w:jc w:val="center"/>
        <w:rPr>
          <w:rFonts w:ascii="Arial" w:hAnsi="Arial"/>
        </w:rPr>
      </w:pPr>
    </w:p>
    <w:p w14:paraId="05C4F2A1" w14:textId="022C4F96" w:rsidR="00693C66" w:rsidRPr="00693C66" w:rsidRDefault="00693C66">
      <w:pPr>
        <w:pStyle w:val="Heading9"/>
        <w:jc w:val="center"/>
        <w:rPr>
          <w:rFonts w:ascii="Arial" w:hAnsi="Arial"/>
        </w:rPr>
      </w:pPr>
      <w:r w:rsidRPr="00693C66">
        <w:rPr>
          <w:rFonts w:ascii="Arial" w:hAnsi="Arial"/>
        </w:rPr>
        <w:t>APPENDIX THREE</w:t>
      </w:r>
    </w:p>
    <w:p w14:paraId="2AAE7787" w14:textId="77777777" w:rsidR="00693C66" w:rsidRPr="00693C66" w:rsidRDefault="00693C66" w:rsidP="00693C66"/>
    <w:p w14:paraId="78F5E34A" w14:textId="0C1D77C3" w:rsidR="00693C66" w:rsidRPr="00693C66" w:rsidRDefault="00693C66" w:rsidP="00693C66">
      <w:pPr>
        <w:jc w:val="center"/>
        <w:rPr>
          <w:b/>
          <w:highlight w:val="lightGray"/>
        </w:rPr>
      </w:pPr>
      <w:r w:rsidRPr="00693C66">
        <w:rPr>
          <w:b/>
        </w:rPr>
        <w:t>HUB SUBCONTRACTING PLAN</w:t>
      </w:r>
    </w:p>
    <w:p w14:paraId="6F9CC036" w14:textId="77777777" w:rsidR="00693C66" w:rsidRDefault="00693C66">
      <w:pPr>
        <w:pStyle w:val="Heading9"/>
        <w:jc w:val="center"/>
        <w:rPr>
          <w:rFonts w:ascii="Arial" w:hAnsi="Arial"/>
          <w:highlight w:val="lightGray"/>
        </w:rPr>
      </w:pPr>
    </w:p>
    <w:p w14:paraId="6B86BA85" w14:textId="77777777" w:rsidR="00693C66" w:rsidRDefault="00693C66">
      <w:pPr>
        <w:pStyle w:val="Heading9"/>
        <w:jc w:val="center"/>
        <w:rPr>
          <w:rFonts w:ascii="Arial" w:hAnsi="Arial"/>
          <w:highlight w:val="lightGray"/>
        </w:rPr>
      </w:pPr>
    </w:p>
    <w:p w14:paraId="4FBD5F92" w14:textId="77777777" w:rsidR="00F65CD0" w:rsidRDefault="00F65CD0" w:rsidP="00F65CD0">
      <w:pPr>
        <w:rPr>
          <w:highlight w:val="lightGray"/>
        </w:rPr>
      </w:pPr>
    </w:p>
    <w:p w14:paraId="2F08528F" w14:textId="77777777" w:rsidR="00F65CD0" w:rsidRDefault="00F65CD0" w:rsidP="00F65CD0">
      <w:pPr>
        <w:rPr>
          <w:highlight w:val="lightGray"/>
        </w:rPr>
      </w:pPr>
    </w:p>
    <w:p w14:paraId="4C67B108" w14:textId="77777777" w:rsidR="00F65CD0" w:rsidRDefault="00F65CD0" w:rsidP="00F65CD0">
      <w:pPr>
        <w:rPr>
          <w:highlight w:val="lightGray"/>
        </w:rPr>
      </w:pPr>
    </w:p>
    <w:p w14:paraId="40FF6C1A" w14:textId="77777777" w:rsidR="00F65CD0" w:rsidRDefault="00F65CD0" w:rsidP="00F65CD0">
      <w:pPr>
        <w:rPr>
          <w:highlight w:val="lightGray"/>
        </w:rPr>
      </w:pPr>
    </w:p>
    <w:p w14:paraId="21E30660" w14:textId="77777777" w:rsidR="00F65CD0" w:rsidRDefault="00F65CD0" w:rsidP="00F65CD0">
      <w:pPr>
        <w:rPr>
          <w:highlight w:val="lightGray"/>
        </w:rPr>
      </w:pPr>
    </w:p>
    <w:p w14:paraId="1D785E0E" w14:textId="77777777" w:rsidR="00F65CD0" w:rsidRDefault="00F65CD0" w:rsidP="00F65CD0">
      <w:pPr>
        <w:rPr>
          <w:highlight w:val="lightGray"/>
        </w:rPr>
      </w:pPr>
    </w:p>
    <w:p w14:paraId="2DBCF603" w14:textId="77777777" w:rsidR="00F65CD0" w:rsidRDefault="00F65CD0" w:rsidP="00F65CD0">
      <w:pPr>
        <w:rPr>
          <w:highlight w:val="lightGray"/>
        </w:rPr>
      </w:pPr>
    </w:p>
    <w:p w14:paraId="45368A09" w14:textId="77777777" w:rsidR="00F65CD0" w:rsidRDefault="00F65CD0" w:rsidP="00F65CD0">
      <w:pPr>
        <w:rPr>
          <w:highlight w:val="lightGray"/>
        </w:rPr>
      </w:pPr>
    </w:p>
    <w:p w14:paraId="585A56E8" w14:textId="77777777" w:rsidR="00F65CD0" w:rsidRDefault="00F65CD0" w:rsidP="00F65CD0">
      <w:pPr>
        <w:rPr>
          <w:highlight w:val="lightGray"/>
        </w:rPr>
      </w:pPr>
    </w:p>
    <w:p w14:paraId="1CC4E1BE" w14:textId="77777777" w:rsidR="00F65CD0" w:rsidRDefault="00F65CD0" w:rsidP="00F65CD0">
      <w:pPr>
        <w:rPr>
          <w:highlight w:val="lightGray"/>
        </w:rPr>
      </w:pPr>
    </w:p>
    <w:p w14:paraId="4814F93C" w14:textId="77777777" w:rsidR="00F65CD0" w:rsidRDefault="00F65CD0" w:rsidP="00F65CD0">
      <w:pPr>
        <w:rPr>
          <w:highlight w:val="lightGray"/>
        </w:rPr>
      </w:pPr>
    </w:p>
    <w:p w14:paraId="67AA4A03" w14:textId="77777777" w:rsidR="00F65CD0" w:rsidRDefault="00F65CD0" w:rsidP="00F65CD0">
      <w:pPr>
        <w:rPr>
          <w:highlight w:val="lightGray"/>
        </w:rPr>
      </w:pPr>
    </w:p>
    <w:p w14:paraId="0AE63F6B" w14:textId="77777777" w:rsidR="00F65CD0" w:rsidRDefault="00F65CD0" w:rsidP="00F65CD0">
      <w:pPr>
        <w:rPr>
          <w:highlight w:val="lightGray"/>
        </w:rPr>
      </w:pPr>
    </w:p>
    <w:p w14:paraId="3E1B95AE" w14:textId="77777777" w:rsidR="00F65CD0" w:rsidRDefault="00F65CD0" w:rsidP="00F65CD0">
      <w:pPr>
        <w:rPr>
          <w:highlight w:val="lightGray"/>
        </w:rPr>
      </w:pPr>
    </w:p>
    <w:p w14:paraId="434A1BB0" w14:textId="77777777" w:rsidR="00F65CD0" w:rsidRDefault="00F65CD0" w:rsidP="00F65CD0">
      <w:pPr>
        <w:rPr>
          <w:highlight w:val="lightGray"/>
        </w:rPr>
      </w:pPr>
    </w:p>
    <w:p w14:paraId="0D1502DC" w14:textId="77777777" w:rsidR="00F65CD0" w:rsidRDefault="00F65CD0" w:rsidP="00F65CD0">
      <w:pPr>
        <w:rPr>
          <w:highlight w:val="lightGray"/>
        </w:rPr>
      </w:pPr>
    </w:p>
    <w:p w14:paraId="7A1B762E" w14:textId="77777777" w:rsidR="00F65CD0" w:rsidRDefault="00F65CD0" w:rsidP="00F65CD0">
      <w:pPr>
        <w:rPr>
          <w:highlight w:val="lightGray"/>
        </w:rPr>
      </w:pPr>
    </w:p>
    <w:p w14:paraId="4BEE0687" w14:textId="77777777" w:rsidR="003E3B2B" w:rsidRPr="003E3B2B" w:rsidRDefault="003E3B2B" w:rsidP="003E3B2B">
      <w:pPr>
        <w:pStyle w:val="Heading9"/>
        <w:jc w:val="center"/>
        <w:rPr>
          <w:rFonts w:ascii="Arial" w:hAnsi="Arial"/>
          <w:i/>
        </w:rPr>
      </w:pPr>
      <w:r>
        <w:rPr>
          <w:rFonts w:ascii="Arial" w:hAnsi="Arial"/>
          <w:i/>
        </w:rPr>
        <w:t>(INCLUDED AS SEPARATE ATTACHMENT)</w:t>
      </w:r>
    </w:p>
    <w:p w14:paraId="0A91AEC3" w14:textId="77777777" w:rsidR="00F65CD0" w:rsidRDefault="00F65CD0" w:rsidP="00F65CD0">
      <w:pPr>
        <w:rPr>
          <w:highlight w:val="lightGray"/>
        </w:rPr>
      </w:pPr>
    </w:p>
    <w:p w14:paraId="11EA1F9F" w14:textId="77777777" w:rsidR="00F65CD0" w:rsidRDefault="00F65CD0" w:rsidP="00F65CD0">
      <w:pPr>
        <w:rPr>
          <w:highlight w:val="lightGray"/>
        </w:rPr>
      </w:pPr>
    </w:p>
    <w:p w14:paraId="5DCBD3C0" w14:textId="77777777" w:rsidR="00F65CD0" w:rsidRDefault="00F65CD0" w:rsidP="00F65CD0">
      <w:pPr>
        <w:rPr>
          <w:highlight w:val="lightGray"/>
        </w:rPr>
      </w:pPr>
    </w:p>
    <w:p w14:paraId="6F876768" w14:textId="77777777" w:rsidR="00F65CD0" w:rsidRDefault="00F65CD0" w:rsidP="00F65CD0">
      <w:pPr>
        <w:rPr>
          <w:highlight w:val="lightGray"/>
        </w:rPr>
      </w:pPr>
    </w:p>
    <w:p w14:paraId="3896E7E2" w14:textId="77777777" w:rsidR="00F65CD0" w:rsidRDefault="00F65CD0" w:rsidP="00F65CD0">
      <w:pPr>
        <w:rPr>
          <w:highlight w:val="lightGray"/>
        </w:rPr>
      </w:pPr>
    </w:p>
    <w:p w14:paraId="104AA08C" w14:textId="77777777" w:rsidR="00F65CD0" w:rsidRDefault="00F65CD0" w:rsidP="00F65CD0">
      <w:pPr>
        <w:rPr>
          <w:highlight w:val="lightGray"/>
        </w:rPr>
      </w:pPr>
    </w:p>
    <w:p w14:paraId="19FDCD5D" w14:textId="77777777" w:rsidR="00F65CD0" w:rsidRDefault="00F65CD0" w:rsidP="00F65CD0">
      <w:pPr>
        <w:rPr>
          <w:highlight w:val="lightGray"/>
        </w:rPr>
      </w:pPr>
    </w:p>
    <w:p w14:paraId="38BC2C99" w14:textId="77777777" w:rsidR="00F65CD0" w:rsidRDefault="00F65CD0" w:rsidP="00F65CD0">
      <w:pPr>
        <w:rPr>
          <w:highlight w:val="lightGray"/>
        </w:rPr>
      </w:pPr>
    </w:p>
    <w:p w14:paraId="2607ABD2" w14:textId="77777777" w:rsidR="00F65CD0" w:rsidRDefault="00F65CD0" w:rsidP="00F65CD0">
      <w:pPr>
        <w:rPr>
          <w:highlight w:val="lightGray"/>
        </w:rPr>
      </w:pPr>
    </w:p>
    <w:p w14:paraId="0F5760A6" w14:textId="77777777" w:rsidR="00F65CD0" w:rsidRDefault="00F65CD0" w:rsidP="00F65CD0">
      <w:pPr>
        <w:rPr>
          <w:highlight w:val="lightGray"/>
        </w:rPr>
      </w:pPr>
    </w:p>
    <w:p w14:paraId="26236D1D" w14:textId="77777777" w:rsidR="00F65CD0" w:rsidRDefault="00F65CD0" w:rsidP="00F65CD0">
      <w:pPr>
        <w:rPr>
          <w:highlight w:val="lightGray"/>
        </w:rPr>
      </w:pPr>
    </w:p>
    <w:p w14:paraId="381DBCD7" w14:textId="77777777" w:rsidR="00F65CD0" w:rsidRDefault="00F65CD0" w:rsidP="00F65CD0">
      <w:pPr>
        <w:rPr>
          <w:highlight w:val="lightGray"/>
        </w:rPr>
      </w:pPr>
    </w:p>
    <w:p w14:paraId="67E24CA2" w14:textId="77777777" w:rsidR="00F65CD0" w:rsidRDefault="00F65CD0" w:rsidP="00F65CD0">
      <w:pPr>
        <w:rPr>
          <w:highlight w:val="lightGray"/>
        </w:rPr>
      </w:pPr>
    </w:p>
    <w:p w14:paraId="6FA2DC75" w14:textId="77777777" w:rsidR="00F65CD0" w:rsidRDefault="00F65CD0" w:rsidP="00F65CD0">
      <w:pPr>
        <w:rPr>
          <w:highlight w:val="lightGray"/>
        </w:rPr>
      </w:pPr>
    </w:p>
    <w:p w14:paraId="55F06D23" w14:textId="77777777" w:rsidR="00F65CD0" w:rsidRDefault="00F65CD0" w:rsidP="00F65CD0">
      <w:pPr>
        <w:rPr>
          <w:highlight w:val="lightGray"/>
        </w:rPr>
      </w:pPr>
    </w:p>
    <w:p w14:paraId="0397C2A4" w14:textId="77777777" w:rsidR="00F65CD0" w:rsidRDefault="00F65CD0" w:rsidP="00F65CD0">
      <w:pPr>
        <w:rPr>
          <w:highlight w:val="lightGray"/>
        </w:rPr>
      </w:pPr>
    </w:p>
    <w:p w14:paraId="7012C8C5" w14:textId="77777777" w:rsidR="00F65CD0" w:rsidRDefault="00F65CD0" w:rsidP="00F65CD0">
      <w:pPr>
        <w:rPr>
          <w:highlight w:val="lightGray"/>
        </w:rPr>
      </w:pPr>
    </w:p>
    <w:p w14:paraId="1BAD1A71" w14:textId="77777777" w:rsidR="00F65CD0" w:rsidRDefault="00F65CD0" w:rsidP="00F65CD0">
      <w:pPr>
        <w:rPr>
          <w:highlight w:val="lightGray"/>
        </w:rPr>
      </w:pPr>
    </w:p>
    <w:p w14:paraId="5ADC11AE" w14:textId="77777777" w:rsidR="00F65CD0" w:rsidRDefault="00F65CD0" w:rsidP="00F65CD0">
      <w:pPr>
        <w:rPr>
          <w:highlight w:val="lightGray"/>
        </w:rPr>
      </w:pPr>
    </w:p>
    <w:p w14:paraId="479F15A1" w14:textId="77777777" w:rsidR="00F65CD0" w:rsidRDefault="00F65CD0" w:rsidP="00F65CD0">
      <w:pPr>
        <w:rPr>
          <w:highlight w:val="lightGray"/>
        </w:rPr>
      </w:pPr>
    </w:p>
    <w:p w14:paraId="3D0D9E06" w14:textId="77777777" w:rsidR="00F65CD0" w:rsidRDefault="00F65CD0" w:rsidP="00F65CD0">
      <w:pPr>
        <w:rPr>
          <w:highlight w:val="lightGray"/>
        </w:rPr>
      </w:pPr>
    </w:p>
    <w:p w14:paraId="4E743288" w14:textId="77777777" w:rsidR="00F65CD0" w:rsidRDefault="00F65CD0" w:rsidP="00F65CD0">
      <w:pPr>
        <w:rPr>
          <w:highlight w:val="lightGray"/>
        </w:rPr>
      </w:pPr>
    </w:p>
    <w:p w14:paraId="5AC369E4" w14:textId="77777777" w:rsidR="00F65CD0" w:rsidRDefault="00F65CD0" w:rsidP="00F65CD0">
      <w:pPr>
        <w:rPr>
          <w:highlight w:val="lightGray"/>
        </w:rPr>
      </w:pPr>
    </w:p>
    <w:p w14:paraId="15C22B8B" w14:textId="77777777" w:rsidR="00F65CD0" w:rsidRDefault="00F65CD0" w:rsidP="00F65CD0">
      <w:pPr>
        <w:rPr>
          <w:highlight w:val="lightGray"/>
        </w:rPr>
      </w:pPr>
    </w:p>
    <w:p w14:paraId="550D338F" w14:textId="77777777" w:rsidR="00F65CD0" w:rsidRDefault="00F65CD0" w:rsidP="00F65CD0">
      <w:pPr>
        <w:rPr>
          <w:highlight w:val="lightGray"/>
        </w:rPr>
      </w:pPr>
    </w:p>
    <w:p w14:paraId="767FDA66" w14:textId="77777777" w:rsidR="00F65CD0" w:rsidRDefault="00F65CD0" w:rsidP="00F65CD0">
      <w:pPr>
        <w:rPr>
          <w:highlight w:val="lightGray"/>
        </w:rPr>
      </w:pPr>
    </w:p>
    <w:p w14:paraId="21EA7903" w14:textId="77777777" w:rsidR="00F65CD0" w:rsidRDefault="00F65CD0" w:rsidP="00F65CD0">
      <w:pPr>
        <w:rPr>
          <w:highlight w:val="lightGray"/>
        </w:rPr>
      </w:pPr>
    </w:p>
    <w:p w14:paraId="3B31289B" w14:textId="77777777" w:rsidR="00F65CD0" w:rsidRDefault="00F65CD0" w:rsidP="00F65CD0">
      <w:pPr>
        <w:rPr>
          <w:highlight w:val="lightGray"/>
        </w:rPr>
      </w:pPr>
    </w:p>
    <w:p w14:paraId="67EF84D8" w14:textId="77777777" w:rsidR="00F65CD0" w:rsidRDefault="00F65CD0" w:rsidP="00F65CD0">
      <w:pPr>
        <w:rPr>
          <w:highlight w:val="lightGray"/>
        </w:rPr>
      </w:pPr>
    </w:p>
    <w:p w14:paraId="6AC837B2" w14:textId="77777777" w:rsidR="00F65CD0" w:rsidRPr="00F65CD0" w:rsidRDefault="00F65CD0" w:rsidP="00F65CD0">
      <w:pPr>
        <w:rPr>
          <w:highlight w:val="lightGray"/>
        </w:rPr>
      </w:pPr>
    </w:p>
    <w:p w14:paraId="4E87E022" w14:textId="77777777" w:rsidR="00F65CD0" w:rsidRDefault="00F65CD0" w:rsidP="005B10B6"/>
    <w:p w14:paraId="4DAE587C" w14:textId="77777777" w:rsidR="00F65CD0" w:rsidRDefault="00F65CD0" w:rsidP="005B10B6"/>
    <w:p w14:paraId="3485689C" w14:textId="77777777" w:rsidR="00F65CD0" w:rsidRDefault="00F65CD0" w:rsidP="005B10B6"/>
    <w:p w14:paraId="3A18CF3F" w14:textId="7E40346B" w:rsidR="003E3579" w:rsidRDefault="00F65CD0" w:rsidP="00F65CD0">
      <w:pPr>
        <w:keepNext/>
        <w:keepLines/>
        <w:jc w:val="center"/>
        <w:rPr>
          <w:rFonts w:ascii="Arial" w:hAnsi="Arial" w:cs="Arial"/>
          <w:b/>
          <w:bCs/>
          <w:sz w:val="20"/>
        </w:rPr>
      </w:pPr>
      <w:r>
        <w:rPr>
          <w:rFonts w:ascii="Arial" w:hAnsi="Arial" w:cs="Arial"/>
          <w:b/>
          <w:bCs/>
          <w:sz w:val="20"/>
        </w:rPr>
        <w:t>APPENDIX FIVE</w:t>
      </w:r>
    </w:p>
    <w:p w14:paraId="3546F560" w14:textId="77777777" w:rsidR="00F65CD0" w:rsidRDefault="00F65CD0" w:rsidP="00F65CD0">
      <w:pPr>
        <w:keepNext/>
        <w:keepLines/>
        <w:jc w:val="center"/>
        <w:rPr>
          <w:rFonts w:ascii="Arial" w:hAnsi="Arial" w:cs="Arial"/>
          <w:b/>
          <w:bCs/>
          <w:sz w:val="20"/>
        </w:rPr>
      </w:pPr>
    </w:p>
    <w:p w14:paraId="0027F731" w14:textId="5BF306FD" w:rsidR="00F65CD0" w:rsidRPr="00B5154A" w:rsidRDefault="00F65CD0" w:rsidP="00F65CD0">
      <w:pPr>
        <w:keepNext/>
        <w:keepLines/>
        <w:jc w:val="center"/>
        <w:rPr>
          <w:rFonts w:ascii="Arial" w:hAnsi="Arial" w:cs="Arial"/>
          <w:b/>
          <w:bCs/>
          <w:sz w:val="20"/>
        </w:rPr>
      </w:pPr>
      <w:r>
        <w:rPr>
          <w:rFonts w:ascii="Arial" w:hAnsi="Arial" w:cs="Arial"/>
          <w:b/>
          <w:bCs/>
          <w:sz w:val="20"/>
        </w:rPr>
        <w:t>ACCESS BY INDIVIDUALS WITH DISABILITIES</w:t>
      </w:r>
    </w:p>
    <w:p w14:paraId="64D37149" w14:textId="77777777" w:rsidR="003E3579" w:rsidRPr="00B5154A" w:rsidRDefault="003E3579">
      <w:pPr>
        <w:rPr>
          <w:rFonts w:ascii="Arial" w:hAnsi="Arial" w:cs="Arial"/>
          <w:sz w:val="20"/>
        </w:rPr>
      </w:pPr>
    </w:p>
    <w:p w14:paraId="641CC1EB"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65D2D405" w14:textId="77777777" w:rsidR="002B0F9B" w:rsidRDefault="002B0F9B" w:rsidP="00981F4C">
      <w:pPr>
        <w:rPr>
          <w:rFonts w:ascii="Arial" w:hAnsi="Arial" w:cs="Arial"/>
          <w:bCs/>
          <w:sz w:val="20"/>
        </w:rPr>
      </w:pPr>
    </w:p>
    <w:p w14:paraId="1EADEFB6" w14:textId="51263E42"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5" w:history="1">
        <w:r w:rsidRPr="00B5154A">
          <w:rPr>
            <w:rFonts w:ascii="Arial" w:hAnsi="Arial" w:cs="Arial"/>
            <w:bCs/>
            <w:sz w:val="20"/>
          </w:rPr>
          <w:t>1</w:t>
        </w:r>
        <w:r w:rsidR="005D0BF4">
          <w:rPr>
            <w:rFonts w:ascii="Arial" w:hAnsi="Arial" w:cs="Arial"/>
            <w:bCs/>
            <w:sz w:val="20"/>
          </w:rPr>
          <w:t xml:space="preserve"> TAC</w:t>
        </w:r>
        <w:r w:rsidRPr="00B5154A">
          <w:rPr>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6" w:history="1">
        <w:r w:rsidR="005D0BF4">
          <w:rPr>
            <w:rFonts w:ascii="Arial" w:hAnsi="Arial" w:cs="Arial"/>
            <w:bCs/>
            <w:sz w:val="20"/>
          </w:rPr>
          <w:t>1 TAC</w:t>
        </w:r>
        <w:r w:rsidRPr="00B5154A">
          <w:rPr>
            <w:rFonts w:ascii="Arial" w:hAnsi="Arial" w:cs="Arial"/>
            <w:bCs/>
            <w:sz w:val="20"/>
          </w:rPr>
          <w:t xml:space="preserve"> </w:t>
        </w:r>
        <w:r w:rsidR="005D0BF4">
          <w:rPr>
            <w:rFonts w:ascii="Arial" w:hAnsi="Arial" w:cs="Arial"/>
            <w:bCs/>
            <w:sz w:val="20"/>
          </w:rPr>
          <w:t>Section</w:t>
        </w:r>
        <w:r w:rsidRPr="00B5154A">
          <w:rPr>
            <w:rFonts w:ascii="Arial" w:hAnsi="Arial" w:cs="Arial"/>
            <w:bCs/>
            <w:sz w:val="20"/>
          </w:rPr>
          <w:t xml:space="preserve"> 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7" w:anchor="M" w:history="1">
        <w:r w:rsidR="00841609">
          <w:rPr>
            <w:rFonts w:ascii="Arial" w:hAnsi="Arial" w:cs="Arial"/>
            <w:bCs/>
            <w:sz w:val="20"/>
          </w:rPr>
          <w:t>Subchapter M, Chapter 2054</w:t>
        </w:r>
        <w:r w:rsidR="00FF0030" w:rsidRPr="00B5154A">
          <w:rPr>
            <w:rFonts w:ascii="Arial" w:hAnsi="Arial" w:cs="Arial"/>
            <w:bCs/>
            <w:sz w:val="20"/>
          </w:rPr>
          <w:t>,</w:t>
        </w:r>
        <w:r w:rsidRPr="00B5154A">
          <w:rPr>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r w:rsidR="00981F4C"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58" w:history="1">
        <w:r w:rsidR="00981F4C" w:rsidRPr="00B5154A">
          <w:rPr>
            <w:rFonts w:ascii="Arial" w:hAnsi="Arial" w:cs="Arial"/>
            <w:bCs/>
            <w:sz w:val="20"/>
          </w:rPr>
          <w:t>1</w:t>
        </w:r>
        <w:r w:rsidR="000A1DB1">
          <w:rPr>
            <w:rFonts w:ascii="Arial" w:hAnsi="Arial" w:cs="Arial"/>
            <w:bCs/>
            <w:sz w:val="20"/>
          </w:rPr>
          <w:t xml:space="preserve"> TAC Section </w:t>
        </w:r>
        <w:r w:rsidR="00981F4C" w:rsidRPr="00B5154A">
          <w:rPr>
            <w:rFonts w:ascii="Arial" w:hAnsi="Arial" w:cs="Arial"/>
            <w:bCs/>
            <w:sz w:val="20"/>
          </w:rPr>
          <w:t>213.38(g)</w:t>
        </w:r>
      </w:hyperlink>
      <w:r w:rsidR="00981F4C" w:rsidRPr="00B5154A">
        <w:rPr>
          <w:rFonts w:ascii="Arial" w:hAnsi="Arial" w:cs="Arial"/>
          <w:bCs/>
          <w:sz w:val="20"/>
        </w:rPr>
        <w:t>.</w:t>
      </w:r>
    </w:p>
    <w:p w14:paraId="11D1EC11" w14:textId="77777777" w:rsidR="00C55A09" w:rsidRDefault="00C55A09" w:rsidP="00C55A09">
      <w:pPr>
        <w:rPr>
          <w:rFonts w:ascii="Arial" w:hAnsi="Arial" w:cs="Arial"/>
          <w:b/>
          <w:bCs/>
          <w:sz w:val="20"/>
        </w:rPr>
      </w:pPr>
    </w:p>
    <w:p w14:paraId="432F4C48" w14:textId="77777777" w:rsidR="002B0F9B" w:rsidRPr="00B5154A" w:rsidRDefault="002B0F9B" w:rsidP="00C55A09">
      <w:pPr>
        <w:rPr>
          <w:rFonts w:ascii="Arial" w:hAnsi="Arial" w:cs="Arial"/>
          <w:b/>
          <w:bCs/>
          <w:sz w:val="20"/>
        </w:rPr>
      </w:pPr>
    </w:p>
    <w:p w14:paraId="409AA423" w14:textId="47B6E98E" w:rsidR="005B10B6" w:rsidRPr="00B5154A" w:rsidRDefault="005B10B6" w:rsidP="00C55A09">
      <w:pPr>
        <w:rPr>
          <w:rFonts w:ascii="Arial" w:hAnsi="Arial" w:cs="Arial"/>
          <w:b/>
          <w:bCs/>
          <w:sz w:val="20"/>
        </w:rPr>
      </w:pPr>
    </w:p>
    <w:p w14:paraId="14CED5C6" w14:textId="77777777" w:rsidR="00A771AE" w:rsidRPr="009A1240" w:rsidRDefault="00A771AE" w:rsidP="006E57F7">
      <w:pPr>
        <w:keepNext/>
        <w:keepLines/>
        <w:rPr>
          <w:rFonts w:ascii="Arial" w:hAnsi="Arial" w:cs="Arial"/>
          <w:b/>
          <w:bCs/>
          <w:szCs w:val="22"/>
          <w:highlight w:val="lightGray"/>
        </w:rPr>
      </w:pPr>
    </w:p>
    <w:p w14:paraId="54E1A8DB" w14:textId="77777777" w:rsidR="00F65CD0" w:rsidRDefault="00F65CD0" w:rsidP="001F0ED1">
      <w:pPr>
        <w:jc w:val="center"/>
        <w:rPr>
          <w:rFonts w:ascii="Arial" w:hAnsi="Arial" w:cs="Arial"/>
          <w:b/>
          <w:bCs/>
          <w:sz w:val="20"/>
        </w:rPr>
      </w:pPr>
    </w:p>
    <w:p w14:paraId="7017B6D7" w14:textId="77777777" w:rsidR="00F65CD0" w:rsidRDefault="00F65CD0" w:rsidP="001F0ED1">
      <w:pPr>
        <w:jc w:val="center"/>
        <w:rPr>
          <w:rFonts w:ascii="Arial" w:hAnsi="Arial" w:cs="Arial"/>
          <w:b/>
          <w:bCs/>
          <w:sz w:val="20"/>
        </w:rPr>
      </w:pPr>
    </w:p>
    <w:p w14:paraId="58CE5BC7" w14:textId="77777777" w:rsidR="00F65CD0" w:rsidRDefault="00F65CD0" w:rsidP="001F0ED1">
      <w:pPr>
        <w:jc w:val="center"/>
        <w:rPr>
          <w:rFonts w:ascii="Arial" w:hAnsi="Arial" w:cs="Arial"/>
          <w:b/>
          <w:bCs/>
          <w:sz w:val="20"/>
        </w:rPr>
      </w:pPr>
    </w:p>
    <w:p w14:paraId="7FA3BCED" w14:textId="77777777" w:rsidR="00F65CD0" w:rsidRDefault="00F65CD0" w:rsidP="001F0ED1">
      <w:pPr>
        <w:jc w:val="center"/>
        <w:rPr>
          <w:rFonts w:ascii="Arial" w:hAnsi="Arial" w:cs="Arial"/>
          <w:b/>
          <w:bCs/>
          <w:sz w:val="20"/>
        </w:rPr>
      </w:pPr>
    </w:p>
    <w:p w14:paraId="4793D5EB" w14:textId="77777777" w:rsidR="00F65CD0" w:rsidRDefault="00F65CD0" w:rsidP="001F0ED1">
      <w:pPr>
        <w:jc w:val="center"/>
        <w:rPr>
          <w:rFonts w:ascii="Arial" w:hAnsi="Arial" w:cs="Arial"/>
          <w:b/>
          <w:bCs/>
          <w:sz w:val="20"/>
        </w:rPr>
      </w:pPr>
    </w:p>
    <w:p w14:paraId="0D828219" w14:textId="77777777" w:rsidR="00F65CD0" w:rsidRDefault="00F65CD0" w:rsidP="001F0ED1">
      <w:pPr>
        <w:jc w:val="center"/>
        <w:rPr>
          <w:rFonts w:ascii="Arial" w:hAnsi="Arial" w:cs="Arial"/>
          <w:b/>
          <w:bCs/>
          <w:sz w:val="20"/>
        </w:rPr>
      </w:pPr>
    </w:p>
    <w:p w14:paraId="62C5B7DF" w14:textId="77777777" w:rsidR="00F65CD0" w:rsidRDefault="00F65CD0" w:rsidP="001F0ED1">
      <w:pPr>
        <w:jc w:val="center"/>
        <w:rPr>
          <w:rFonts w:ascii="Arial" w:hAnsi="Arial" w:cs="Arial"/>
          <w:b/>
          <w:bCs/>
          <w:sz w:val="20"/>
        </w:rPr>
      </w:pPr>
    </w:p>
    <w:p w14:paraId="562BC818" w14:textId="77777777" w:rsidR="00F65CD0" w:rsidRDefault="00F65CD0" w:rsidP="001F0ED1">
      <w:pPr>
        <w:jc w:val="center"/>
        <w:rPr>
          <w:rFonts w:ascii="Arial" w:hAnsi="Arial" w:cs="Arial"/>
          <w:b/>
          <w:bCs/>
          <w:sz w:val="20"/>
        </w:rPr>
      </w:pPr>
    </w:p>
    <w:p w14:paraId="68A811A4" w14:textId="77777777" w:rsidR="00F65CD0" w:rsidRDefault="00F65CD0" w:rsidP="001F0ED1">
      <w:pPr>
        <w:jc w:val="center"/>
        <w:rPr>
          <w:rFonts w:ascii="Arial" w:hAnsi="Arial" w:cs="Arial"/>
          <w:b/>
          <w:bCs/>
          <w:sz w:val="20"/>
        </w:rPr>
      </w:pPr>
    </w:p>
    <w:p w14:paraId="12B9A104" w14:textId="77777777" w:rsidR="00F65CD0" w:rsidRDefault="00F65CD0" w:rsidP="001F0ED1">
      <w:pPr>
        <w:jc w:val="center"/>
        <w:rPr>
          <w:rFonts w:ascii="Arial" w:hAnsi="Arial" w:cs="Arial"/>
          <w:b/>
          <w:bCs/>
          <w:sz w:val="20"/>
        </w:rPr>
      </w:pPr>
    </w:p>
    <w:p w14:paraId="7662C129" w14:textId="77777777" w:rsidR="00F65CD0" w:rsidRDefault="00F65CD0" w:rsidP="001F0ED1">
      <w:pPr>
        <w:jc w:val="center"/>
        <w:rPr>
          <w:rFonts w:ascii="Arial" w:hAnsi="Arial" w:cs="Arial"/>
          <w:b/>
          <w:bCs/>
          <w:sz w:val="20"/>
        </w:rPr>
      </w:pPr>
    </w:p>
    <w:p w14:paraId="45993044" w14:textId="77777777" w:rsidR="00F65CD0" w:rsidRDefault="00F65CD0" w:rsidP="001F0ED1">
      <w:pPr>
        <w:jc w:val="center"/>
        <w:rPr>
          <w:rFonts w:ascii="Arial" w:hAnsi="Arial" w:cs="Arial"/>
          <w:b/>
          <w:bCs/>
          <w:sz w:val="20"/>
        </w:rPr>
      </w:pPr>
    </w:p>
    <w:p w14:paraId="20DD699C" w14:textId="77777777" w:rsidR="00F65CD0" w:rsidRDefault="00F65CD0" w:rsidP="001F0ED1">
      <w:pPr>
        <w:jc w:val="center"/>
        <w:rPr>
          <w:rFonts w:ascii="Arial" w:hAnsi="Arial" w:cs="Arial"/>
          <w:b/>
          <w:bCs/>
          <w:sz w:val="20"/>
        </w:rPr>
      </w:pPr>
    </w:p>
    <w:p w14:paraId="69295565" w14:textId="77777777" w:rsidR="00F65CD0" w:rsidRDefault="00F65CD0" w:rsidP="001F0ED1">
      <w:pPr>
        <w:jc w:val="center"/>
        <w:rPr>
          <w:rFonts w:ascii="Arial" w:hAnsi="Arial" w:cs="Arial"/>
          <w:b/>
          <w:bCs/>
          <w:sz w:val="20"/>
        </w:rPr>
      </w:pPr>
    </w:p>
    <w:p w14:paraId="1D6F6A7E" w14:textId="77777777" w:rsidR="00F65CD0" w:rsidRDefault="00F65CD0" w:rsidP="001F0ED1">
      <w:pPr>
        <w:jc w:val="center"/>
        <w:rPr>
          <w:rFonts w:ascii="Arial" w:hAnsi="Arial" w:cs="Arial"/>
          <w:b/>
          <w:bCs/>
          <w:sz w:val="20"/>
        </w:rPr>
      </w:pPr>
    </w:p>
    <w:p w14:paraId="565525EF" w14:textId="77777777" w:rsidR="00F65CD0" w:rsidRDefault="00F65CD0" w:rsidP="001F0ED1">
      <w:pPr>
        <w:jc w:val="center"/>
        <w:rPr>
          <w:rFonts w:ascii="Arial" w:hAnsi="Arial" w:cs="Arial"/>
          <w:b/>
          <w:bCs/>
          <w:sz w:val="20"/>
        </w:rPr>
      </w:pPr>
    </w:p>
    <w:p w14:paraId="1B9D2A94" w14:textId="77777777" w:rsidR="00F65CD0" w:rsidRDefault="00F65CD0" w:rsidP="001F0ED1">
      <w:pPr>
        <w:jc w:val="center"/>
        <w:rPr>
          <w:rFonts w:ascii="Arial" w:hAnsi="Arial" w:cs="Arial"/>
          <w:b/>
          <w:bCs/>
          <w:sz w:val="20"/>
        </w:rPr>
      </w:pPr>
    </w:p>
    <w:p w14:paraId="777720B1" w14:textId="77777777" w:rsidR="00F65CD0" w:rsidRDefault="00F65CD0" w:rsidP="001F0ED1">
      <w:pPr>
        <w:jc w:val="center"/>
        <w:rPr>
          <w:rFonts w:ascii="Arial" w:hAnsi="Arial" w:cs="Arial"/>
          <w:b/>
          <w:bCs/>
          <w:sz w:val="20"/>
        </w:rPr>
      </w:pPr>
    </w:p>
    <w:p w14:paraId="302E1798" w14:textId="77777777" w:rsidR="00F65CD0" w:rsidRDefault="00F65CD0" w:rsidP="001F0ED1">
      <w:pPr>
        <w:jc w:val="center"/>
        <w:rPr>
          <w:rFonts w:ascii="Arial" w:hAnsi="Arial" w:cs="Arial"/>
          <w:b/>
          <w:bCs/>
          <w:sz w:val="20"/>
        </w:rPr>
      </w:pPr>
    </w:p>
    <w:p w14:paraId="734BEE45" w14:textId="77777777" w:rsidR="00F65CD0" w:rsidRDefault="00F65CD0" w:rsidP="001F0ED1">
      <w:pPr>
        <w:jc w:val="center"/>
        <w:rPr>
          <w:rFonts w:ascii="Arial" w:hAnsi="Arial" w:cs="Arial"/>
          <w:b/>
          <w:bCs/>
          <w:sz w:val="20"/>
        </w:rPr>
      </w:pPr>
    </w:p>
    <w:p w14:paraId="4300B4EB" w14:textId="77777777" w:rsidR="00F65CD0" w:rsidRDefault="00F65CD0" w:rsidP="001F0ED1">
      <w:pPr>
        <w:jc w:val="center"/>
        <w:rPr>
          <w:rFonts w:ascii="Arial" w:hAnsi="Arial" w:cs="Arial"/>
          <w:b/>
          <w:bCs/>
          <w:sz w:val="20"/>
        </w:rPr>
      </w:pPr>
    </w:p>
    <w:p w14:paraId="0D296BEC" w14:textId="77777777" w:rsidR="00F65CD0" w:rsidRDefault="00F65CD0" w:rsidP="001F0ED1">
      <w:pPr>
        <w:jc w:val="center"/>
        <w:rPr>
          <w:rFonts w:ascii="Arial" w:hAnsi="Arial" w:cs="Arial"/>
          <w:b/>
          <w:bCs/>
          <w:sz w:val="20"/>
        </w:rPr>
      </w:pPr>
    </w:p>
    <w:p w14:paraId="091DFA54" w14:textId="77777777" w:rsidR="00F65CD0" w:rsidRDefault="00F65CD0" w:rsidP="001F0ED1">
      <w:pPr>
        <w:jc w:val="center"/>
        <w:rPr>
          <w:rFonts w:ascii="Arial" w:hAnsi="Arial" w:cs="Arial"/>
          <w:b/>
          <w:bCs/>
          <w:sz w:val="20"/>
        </w:rPr>
      </w:pPr>
    </w:p>
    <w:p w14:paraId="5E1927D4" w14:textId="77777777" w:rsidR="00F65CD0" w:rsidRDefault="00F65CD0" w:rsidP="001F0ED1">
      <w:pPr>
        <w:jc w:val="center"/>
        <w:rPr>
          <w:rFonts w:ascii="Arial" w:hAnsi="Arial" w:cs="Arial"/>
          <w:b/>
          <w:bCs/>
          <w:sz w:val="20"/>
        </w:rPr>
      </w:pPr>
    </w:p>
    <w:p w14:paraId="0619DC84" w14:textId="77777777" w:rsidR="00F65CD0" w:rsidRDefault="00F65CD0" w:rsidP="001F0ED1">
      <w:pPr>
        <w:jc w:val="center"/>
        <w:rPr>
          <w:rFonts w:ascii="Arial" w:hAnsi="Arial" w:cs="Arial"/>
          <w:b/>
          <w:bCs/>
          <w:sz w:val="20"/>
        </w:rPr>
      </w:pPr>
    </w:p>
    <w:p w14:paraId="292D6808" w14:textId="77777777" w:rsidR="00F65CD0" w:rsidRDefault="00F65CD0" w:rsidP="001F0ED1">
      <w:pPr>
        <w:jc w:val="center"/>
        <w:rPr>
          <w:rFonts w:ascii="Arial" w:hAnsi="Arial" w:cs="Arial"/>
          <w:b/>
          <w:bCs/>
          <w:sz w:val="20"/>
        </w:rPr>
      </w:pPr>
    </w:p>
    <w:p w14:paraId="4DFCB799" w14:textId="77777777" w:rsidR="00F65CD0" w:rsidRDefault="00F65CD0" w:rsidP="001F0ED1">
      <w:pPr>
        <w:jc w:val="center"/>
        <w:rPr>
          <w:rFonts w:ascii="Arial" w:hAnsi="Arial" w:cs="Arial"/>
          <w:b/>
          <w:bCs/>
          <w:sz w:val="20"/>
        </w:rPr>
      </w:pPr>
    </w:p>
    <w:p w14:paraId="731C475D" w14:textId="77777777" w:rsidR="00F65CD0" w:rsidRDefault="00F65CD0" w:rsidP="001F0ED1">
      <w:pPr>
        <w:jc w:val="center"/>
        <w:rPr>
          <w:rFonts w:ascii="Arial" w:hAnsi="Arial" w:cs="Arial"/>
          <w:b/>
          <w:bCs/>
          <w:sz w:val="20"/>
        </w:rPr>
      </w:pPr>
    </w:p>
    <w:p w14:paraId="1EEAB260" w14:textId="77777777" w:rsidR="00F65CD0" w:rsidRDefault="00F65CD0" w:rsidP="001F0ED1">
      <w:pPr>
        <w:jc w:val="center"/>
        <w:rPr>
          <w:rFonts w:ascii="Arial" w:hAnsi="Arial" w:cs="Arial"/>
          <w:b/>
          <w:bCs/>
          <w:sz w:val="20"/>
        </w:rPr>
      </w:pPr>
    </w:p>
    <w:p w14:paraId="2CC9BC75" w14:textId="77777777" w:rsidR="00F65CD0" w:rsidRDefault="00F65CD0" w:rsidP="001F0ED1">
      <w:pPr>
        <w:jc w:val="center"/>
        <w:rPr>
          <w:rFonts w:ascii="Arial" w:hAnsi="Arial" w:cs="Arial"/>
          <w:b/>
          <w:bCs/>
          <w:sz w:val="20"/>
        </w:rPr>
      </w:pPr>
    </w:p>
    <w:p w14:paraId="524F9517" w14:textId="77777777" w:rsidR="00F65CD0" w:rsidRDefault="00F65CD0" w:rsidP="001F0ED1">
      <w:pPr>
        <w:jc w:val="center"/>
        <w:rPr>
          <w:rFonts w:ascii="Arial" w:hAnsi="Arial" w:cs="Arial"/>
          <w:b/>
          <w:bCs/>
          <w:sz w:val="20"/>
        </w:rPr>
      </w:pPr>
    </w:p>
    <w:p w14:paraId="52178339" w14:textId="77777777" w:rsidR="00F65CD0" w:rsidRDefault="00F65CD0" w:rsidP="001F0ED1">
      <w:pPr>
        <w:jc w:val="center"/>
        <w:rPr>
          <w:rFonts w:ascii="Arial" w:hAnsi="Arial" w:cs="Arial"/>
          <w:b/>
          <w:bCs/>
          <w:sz w:val="20"/>
        </w:rPr>
      </w:pPr>
    </w:p>
    <w:p w14:paraId="5DEBC26D" w14:textId="3E48491C" w:rsidR="00C55A09" w:rsidRPr="000E34E7" w:rsidRDefault="002B0F9B" w:rsidP="001F0ED1">
      <w:pPr>
        <w:jc w:val="center"/>
        <w:rPr>
          <w:rFonts w:ascii="Arial" w:hAnsi="Arial" w:cs="Arial"/>
          <w:b/>
          <w:bCs/>
          <w:sz w:val="20"/>
        </w:rPr>
      </w:pPr>
      <w:r>
        <w:rPr>
          <w:rFonts w:ascii="Arial" w:hAnsi="Arial" w:cs="Arial"/>
          <w:b/>
          <w:bCs/>
          <w:sz w:val="20"/>
        </w:rPr>
        <w:br w:type="page"/>
      </w:r>
      <w:r w:rsidR="00C55A09" w:rsidRPr="000E34E7">
        <w:rPr>
          <w:rFonts w:ascii="Arial" w:hAnsi="Arial" w:cs="Arial"/>
          <w:b/>
          <w:bCs/>
          <w:sz w:val="20"/>
        </w:rPr>
        <w:lastRenderedPageBreak/>
        <w:t>APPENDIX SIX</w:t>
      </w:r>
    </w:p>
    <w:p w14:paraId="388EC3F6" w14:textId="77777777" w:rsidR="00C55A09" w:rsidRPr="000E34E7" w:rsidRDefault="00C55A09" w:rsidP="001F0ED1">
      <w:pPr>
        <w:jc w:val="center"/>
        <w:rPr>
          <w:rFonts w:ascii="Arial" w:hAnsi="Arial" w:cs="Arial"/>
          <w:b/>
          <w:bCs/>
          <w:sz w:val="20"/>
        </w:rPr>
      </w:pPr>
    </w:p>
    <w:p w14:paraId="58009194"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28DDB31C"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036CB73"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33A73205" w14:textId="77777777" w:rsidR="002B0F9B" w:rsidRPr="000E34E7" w:rsidRDefault="002B0F9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6283C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565969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54E4ADD" w14:textId="2CFBA6A1"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693C66">
        <w:rPr>
          <w:rFonts w:ascii="Arial" w:hAnsi="Arial"/>
          <w:sz w:val="18"/>
        </w:rPr>
        <w:t>Microsoft products</w:t>
      </w:r>
      <w:r w:rsidRPr="00A01219">
        <w:rPr>
          <w:rFonts w:ascii="Arial" w:hAnsi="Arial" w:cs="Arial"/>
          <w:sz w:val="18"/>
          <w:szCs w:val="18"/>
        </w:rPr>
        <w:t xml:space="preserve"> environment.</w:t>
      </w:r>
    </w:p>
    <w:p w14:paraId="779AC25E" w14:textId="77777777" w:rsidR="00C55A09" w:rsidRPr="00A01219" w:rsidRDefault="00C55A09" w:rsidP="001F0ED1">
      <w:pPr>
        <w:rPr>
          <w:rFonts w:ascii="Arial" w:hAnsi="Arial" w:cs="Arial"/>
          <w:sz w:val="18"/>
          <w:szCs w:val="18"/>
        </w:rPr>
      </w:pPr>
    </w:p>
    <w:p w14:paraId="071F984C"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622250BB" w14:textId="77777777" w:rsidR="00C55A09" w:rsidRPr="00A01219" w:rsidRDefault="00C55A09" w:rsidP="001F0ED1">
      <w:pPr>
        <w:jc w:val="center"/>
        <w:rPr>
          <w:rFonts w:ascii="Arial" w:hAnsi="Arial" w:cs="Arial"/>
          <w:b/>
          <w:sz w:val="18"/>
          <w:szCs w:val="18"/>
          <w:u w:val="single"/>
        </w:rPr>
      </w:pPr>
    </w:p>
    <w:p w14:paraId="59800DD1" w14:textId="77777777" w:rsidR="00C55A09" w:rsidRDefault="00C55A09" w:rsidP="007904FC">
      <w:pP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B2E7F40" w14:textId="77777777" w:rsidR="002B0F9B" w:rsidRPr="00A01219" w:rsidRDefault="002B0F9B" w:rsidP="007904FC">
      <w:pPr>
        <w:spacing w:line="276" w:lineRule="auto"/>
        <w:rPr>
          <w:rFonts w:ascii="Arial" w:hAnsi="Arial" w:cs="Arial"/>
          <w:sz w:val="18"/>
          <w:szCs w:val="18"/>
        </w:rPr>
      </w:pPr>
    </w:p>
    <w:p w14:paraId="209EFCBE"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Hardware:</w:t>
      </w:r>
      <w:r w:rsidR="00746C02" w:rsidRPr="002B0F9B">
        <w:rPr>
          <w:rFonts w:ascii="Arial" w:eastAsia="Times" w:hAnsi="Arial" w:cs="Arial"/>
          <w:b w:val="0"/>
          <w:bCs w:val="0"/>
          <w:shadow w:val="0"/>
          <w:sz w:val="18"/>
          <w:szCs w:val="18"/>
        </w:rPr>
        <w:t xml:space="preserve"> </w:t>
      </w:r>
      <w:r w:rsidRPr="002B0F9B">
        <w:rPr>
          <w:rFonts w:ascii="Arial" w:eastAsia="Times" w:hAnsi="Arial" w:cs="Arial"/>
          <w:b w:val="0"/>
          <w:bCs w:val="0"/>
          <w:shadow w:val="0"/>
          <w:sz w:val="18"/>
          <w:szCs w:val="18"/>
        </w:rPr>
        <w:t>If Proposer will provide hardware, does the hardware have multiple hard drives utilizing a redundant RAID configuration for fault tolerance? Are redundant servers included as well?</w:t>
      </w:r>
    </w:p>
    <w:p w14:paraId="0E52DB7E"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Operating System and Version:</w:t>
      </w:r>
    </w:p>
    <w:p w14:paraId="1BBB3BC7"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Web Server: Is a web server required?</w:t>
      </w:r>
      <w:r w:rsidR="00746C02" w:rsidRPr="002B0F9B">
        <w:rPr>
          <w:rFonts w:ascii="Arial" w:eastAsia="Times" w:hAnsi="Arial" w:cs="Arial"/>
          <w:b w:val="0"/>
          <w:bCs w:val="0"/>
          <w:shadow w:val="0"/>
          <w:sz w:val="18"/>
          <w:szCs w:val="18"/>
        </w:rPr>
        <w:t xml:space="preserve"> </w:t>
      </w:r>
      <w:r w:rsidRPr="002B0F9B">
        <w:rPr>
          <w:rFonts w:ascii="Arial" w:eastAsia="Times" w:hAnsi="Arial" w:cs="Arial"/>
          <w:b w:val="0"/>
          <w:bCs w:val="0"/>
          <w:shadow w:val="0"/>
          <w:sz w:val="18"/>
          <w:szCs w:val="18"/>
        </w:rPr>
        <w:t>If so, what web application is required (Apache or IIS)?</w:t>
      </w:r>
      <w:r w:rsidR="00746C02" w:rsidRPr="002B0F9B">
        <w:rPr>
          <w:rFonts w:ascii="Arial" w:eastAsia="Times" w:hAnsi="Arial" w:cs="Arial"/>
          <w:b w:val="0"/>
          <w:bCs w:val="0"/>
          <w:shadow w:val="0"/>
          <w:sz w:val="18"/>
          <w:szCs w:val="18"/>
        </w:rPr>
        <w:t xml:space="preserve"> </w:t>
      </w:r>
      <w:r w:rsidRPr="002B0F9B">
        <w:rPr>
          <w:rFonts w:ascii="Arial" w:eastAsia="Times" w:hAnsi="Arial" w:cs="Arial"/>
          <w:b w:val="0"/>
          <w:bCs w:val="0"/>
          <w:shadow w:val="0"/>
          <w:sz w:val="18"/>
          <w:szCs w:val="18"/>
        </w:rPr>
        <w:t>What version?</w:t>
      </w:r>
      <w:r w:rsidR="00746C02" w:rsidRPr="002B0F9B">
        <w:rPr>
          <w:rFonts w:ascii="Arial" w:eastAsia="Times" w:hAnsi="Arial" w:cs="Arial"/>
          <w:b w:val="0"/>
          <w:bCs w:val="0"/>
          <w:shadow w:val="0"/>
          <w:sz w:val="18"/>
          <w:szCs w:val="18"/>
        </w:rPr>
        <w:t xml:space="preserve"> </w:t>
      </w:r>
      <w:r w:rsidRPr="002B0F9B">
        <w:rPr>
          <w:rFonts w:ascii="Arial" w:eastAsia="Times" w:hAnsi="Arial" w:cs="Arial"/>
          <w:b w:val="0"/>
          <w:bCs w:val="0"/>
          <w:shadow w:val="0"/>
          <w:sz w:val="18"/>
          <w:szCs w:val="18"/>
        </w:rPr>
        <w:t>Are add-ins required?</w:t>
      </w:r>
    </w:p>
    <w:p w14:paraId="78F1144F"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Application Server:</w:t>
      </w:r>
    </w:p>
    <w:p w14:paraId="53A524CB"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Database:</w:t>
      </w:r>
    </w:p>
    <w:p w14:paraId="01815099"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Other Requirements: Are any other hardware or software components required?</w:t>
      </w:r>
    </w:p>
    <w:p w14:paraId="58FDB0AF"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Assumptions: List any assumptions made as part of the identification of these environment requirements.</w:t>
      </w:r>
    </w:p>
    <w:p w14:paraId="176FFEC6"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Storage: What are the space/storage requirements of this implementation?</w:t>
      </w:r>
    </w:p>
    <w:p w14:paraId="3E8D9EAA"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Users: What is the maximum number of users this configuration will support?</w:t>
      </w:r>
    </w:p>
    <w:p w14:paraId="5A0CA417"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Clustering: How does the EIR handle clustering over multiple servers?</w:t>
      </w:r>
    </w:p>
    <w:p w14:paraId="31FFF95F" w14:textId="77777777" w:rsidR="00C55A09" w:rsidRPr="002B0F9B" w:rsidRDefault="00C55A09" w:rsidP="009D3B72">
      <w:pPr>
        <w:pStyle w:val="HeadingShelly"/>
        <w:numPr>
          <w:ilvl w:val="0"/>
          <w:numId w:val="5"/>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Virtual Server Environment: Can the EIR be run in a virtual server environment?</w:t>
      </w:r>
    </w:p>
    <w:p w14:paraId="440E8462" w14:textId="77777777" w:rsidR="00C55A09" w:rsidRPr="00A01219" w:rsidRDefault="00C55A09" w:rsidP="007904FC">
      <w:pPr>
        <w:pStyle w:val="HeadingShelly"/>
        <w:ind w:firstLine="0"/>
        <w:rPr>
          <w:rFonts w:ascii="Arial" w:hAnsi="Arial" w:cs="Arial"/>
          <w:sz w:val="18"/>
          <w:szCs w:val="18"/>
        </w:rPr>
      </w:pPr>
    </w:p>
    <w:p w14:paraId="7BF97964"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22F898A4" w14:textId="77777777" w:rsidR="002B0F9B" w:rsidRDefault="00992216" w:rsidP="009D3B72">
      <w:pPr>
        <w:pStyle w:val="HeadingShelly"/>
        <w:numPr>
          <w:ilvl w:val="0"/>
          <w:numId w:val="20"/>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 xml:space="preserve">Describe </w:t>
      </w:r>
      <w:r w:rsidR="00C55A09" w:rsidRPr="002B0F9B">
        <w:rPr>
          <w:rFonts w:ascii="Arial" w:eastAsia="Times" w:hAnsi="Arial" w:cs="Arial"/>
          <w:b w:val="0"/>
          <w:bCs w:val="0"/>
          <w:shadow w:val="0"/>
          <w:sz w:val="18"/>
          <w:szCs w:val="18"/>
        </w:rPr>
        <w:t>the audit standards of the physical security of the facility; and</w:t>
      </w:r>
    </w:p>
    <w:p w14:paraId="67C92180" w14:textId="795E2140" w:rsidR="00C55A09" w:rsidRPr="002B0F9B" w:rsidRDefault="00C55A09" w:rsidP="009D3B72">
      <w:pPr>
        <w:pStyle w:val="HeadingShelly"/>
        <w:numPr>
          <w:ilvl w:val="0"/>
          <w:numId w:val="20"/>
        </w:numPr>
        <w:spacing w:line="276" w:lineRule="auto"/>
        <w:rPr>
          <w:rFonts w:ascii="Arial" w:eastAsia="Times" w:hAnsi="Arial" w:cs="Arial"/>
          <w:b w:val="0"/>
          <w:bCs w:val="0"/>
          <w:shadow w:val="0"/>
          <w:sz w:val="18"/>
          <w:szCs w:val="18"/>
        </w:rPr>
      </w:pPr>
      <w:r w:rsidRPr="002B0F9B">
        <w:rPr>
          <w:rFonts w:ascii="Arial" w:eastAsia="Times" w:hAnsi="Arial" w:cs="Arial"/>
          <w:b w:val="0"/>
          <w:bCs w:val="0"/>
          <w:shadow w:val="0"/>
          <w:sz w:val="18"/>
          <w:szCs w:val="18"/>
        </w:rPr>
        <w:t>Indicate whether Proposer is willing to allow an audit by University or its representative.</w:t>
      </w:r>
    </w:p>
    <w:p w14:paraId="2A170BDC" w14:textId="77777777" w:rsidR="0038249F" w:rsidRPr="00A01219" w:rsidRDefault="0038249F" w:rsidP="001C5329">
      <w:pPr>
        <w:pStyle w:val="HeadingShelly"/>
        <w:spacing w:line="276" w:lineRule="auto"/>
        <w:ind w:left="0" w:firstLine="0"/>
        <w:rPr>
          <w:rFonts w:ascii="Arial" w:hAnsi="Arial" w:cs="Arial"/>
          <w:sz w:val="18"/>
          <w:szCs w:val="18"/>
        </w:rPr>
      </w:pPr>
    </w:p>
    <w:p w14:paraId="512EC106"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9AFF5AC" w14:textId="77777777" w:rsidR="00C55A09" w:rsidRPr="00A01219" w:rsidRDefault="00C55A09" w:rsidP="007904FC">
      <w:pPr>
        <w:rPr>
          <w:rFonts w:ascii="Arial" w:hAnsi="Arial" w:cs="Arial"/>
          <w:sz w:val="18"/>
          <w:szCs w:val="18"/>
        </w:rPr>
      </w:pPr>
    </w:p>
    <w:p w14:paraId="3E708FF1"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F4EDCD3" w14:textId="77777777" w:rsidR="00C55A09" w:rsidRPr="00A01219" w:rsidRDefault="00C55A09" w:rsidP="007904FC">
      <w:pPr>
        <w:rPr>
          <w:rFonts w:ascii="Arial" w:hAnsi="Arial" w:cs="Arial"/>
          <w:sz w:val="18"/>
          <w:szCs w:val="18"/>
        </w:rPr>
      </w:pPr>
    </w:p>
    <w:p w14:paraId="0F7A8769" w14:textId="77777777" w:rsidR="00A87143" w:rsidRPr="00A01219" w:rsidRDefault="00C55A09" w:rsidP="00A87143">
      <w:pP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6AA98B41" w14:textId="77777777" w:rsidR="00A87143" w:rsidRPr="00A01219" w:rsidRDefault="00A87143" w:rsidP="00A87143">
      <w:pPr>
        <w:pStyle w:val="HTMLPreformatted"/>
        <w:rPr>
          <w:rFonts w:ascii="Arial" w:hAnsi="Arial" w:cs="Arial"/>
          <w:sz w:val="18"/>
          <w:szCs w:val="18"/>
        </w:rPr>
      </w:pPr>
    </w:p>
    <w:p w14:paraId="05501ABA" w14:textId="77777777" w:rsidR="00C55A09" w:rsidRPr="00A01219" w:rsidRDefault="00C55A09" w:rsidP="00A87143">
      <w:pP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D1E0A70" w14:textId="77777777" w:rsidR="00C55A09" w:rsidRPr="00A01219" w:rsidRDefault="00C55A09" w:rsidP="00F26886">
      <w:pPr>
        <w:pStyle w:val="HTMLPreformatted"/>
        <w:widowControl w:val="0"/>
        <w:rPr>
          <w:rFonts w:ascii="Arial" w:hAnsi="Arial" w:cs="Arial"/>
          <w:sz w:val="18"/>
          <w:szCs w:val="18"/>
        </w:rPr>
      </w:pPr>
    </w:p>
    <w:p w14:paraId="348365B9"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2FE2276D" w14:textId="77777777" w:rsidR="00C55A09" w:rsidRPr="00A01219" w:rsidRDefault="00C55A09" w:rsidP="00F26886">
      <w:pPr>
        <w:widowControl w:val="0"/>
        <w:rPr>
          <w:rFonts w:ascii="Arial" w:hAnsi="Arial" w:cs="Arial"/>
          <w:sz w:val="18"/>
          <w:szCs w:val="18"/>
        </w:rPr>
      </w:pPr>
    </w:p>
    <w:p w14:paraId="120F4370" w14:textId="77777777" w:rsidR="00C55A09" w:rsidRPr="00A01219" w:rsidRDefault="00C55A09" w:rsidP="009D3B72">
      <w:pPr>
        <w:widowControl w:val="0"/>
        <w:numPr>
          <w:ilvl w:val="0"/>
          <w:numId w:val="6"/>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9AD40F" w14:textId="77777777" w:rsidR="00C55A09" w:rsidRPr="00A01219" w:rsidRDefault="00C55A09" w:rsidP="007904FC">
      <w:pPr>
        <w:rPr>
          <w:rFonts w:ascii="Arial" w:hAnsi="Arial" w:cs="Arial"/>
          <w:sz w:val="18"/>
          <w:szCs w:val="18"/>
        </w:rPr>
      </w:pPr>
    </w:p>
    <w:p w14:paraId="44C64261"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4ED518B" w14:textId="77777777" w:rsidR="00C55A09" w:rsidRPr="00A01219" w:rsidRDefault="00C55A09" w:rsidP="007904FC">
      <w:pPr>
        <w:rPr>
          <w:rFonts w:ascii="Arial" w:hAnsi="Arial" w:cs="Arial"/>
          <w:sz w:val="18"/>
          <w:szCs w:val="18"/>
        </w:rPr>
      </w:pPr>
    </w:p>
    <w:p w14:paraId="1F5DEDDB"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lastRenderedPageBreak/>
        <w:t>If the EIR is hosted, indicate whether Proposer’s will permit University to conduct a penetration test on University’s instance of the EIR.</w:t>
      </w:r>
    </w:p>
    <w:p w14:paraId="717AB26A" w14:textId="77777777" w:rsidR="00C55A09" w:rsidRPr="00A01219" w:rsidRDefault="00C55A09" w:rsidP="007904FC">
      <w:pPr>
        <w:rPr>
          <w:rFonts w:ascii="Arial" w:hAnsi="Arial" w:cs="Arial"/>
          <w:sz w:val="18"/>
          <w:szCs w:val="18"/>
        </w:rPr>
      </w:pPr>
    </w:p>
    <w:p w14:paraId="0B1B6DC5" w14:textId="77777777" w:rsidR="00C55A09" w:rsidRPr="00A01219" w:rsidRDefault="00C55A09" w:rsidP="009D3B72">
      <w:pPr>
        <w:numPr>
          <w:ilvl w:val="0"/>
          <w:numId w:val="6"/>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364EC934" w14:textId="77777777" w:rsidR="00C55A09" w:rsidRPr="00A01219" w:rsidRDefault="00C55A09" w:rsidP="007904FC">
      <w:pPr>
        <w:pStyle w:val="HTMLPreformatted"/>
        <w:rPr>
          <w:rFonts w:ascii="Arial" w:hAnsi="Arial" w:cs="Arial"/>
          <w:sz w:val="18"/>
          <w:szCs w:val="18"/>
        </w:rPr>
      </w:pPr>
    </w:p>
    <w:p w14:paraId="078990EF" w14:textId="77777777" w:rsidR="00C55A09" w:rsidRPr="00A01219" w:rsidRDefault="00C55A09" w:rsidP="0011686C">
      <w:pPr>
        <w:pStyle w:val="Heading2"/>
        <w:rPr>
          <w:rFonts w:cs="Arial"/>
          <w:sz w:val="18"/>
          <w:szCs w:val="18"/>
          <w:u w:val="single"/>
        </w:rPr>
      </w:pPr>
      <w:r w:rsidRPr="00A01219">
        <w:rPr>
          <w:rFonts w:cs="Arial"/>
          <w:sz w:val="18"/>
          <w:szCs w:val="18"/>
          <w:u w:val="single"/>
        </w:rPr>
        <w:t>Integration</w:t>
      </w:r>
    </w:p>
    <w:p w14:paraId="4389C76A" w14:textId="77777777" w:rsidR="00C55A09" w:rsidRPr="00A01219" w:rsidRDefault="00C55A09" w:rsidP="007904FC">
      <w:pPr>
        <w:rPr>
          <w:rFonts w:ascii="Arial" w:hAnsi="Arial" w:cs="Arial"/>
          <w:sz w:val="18"/>
          <w:szCs w:val="18"/>
        </w:rPr>
      </w:pPr>
    </w:p>
    <w:p w14:paraId="17B3F5E4"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6DECF122" w14:textId="77777777" w:rsidR="00C55A09" w:rsidRPr="00A01219" w:rsidRDefault="00C55A09" w:rsidP="007904FC">
      <w:pPr>
        <w:rPr>
          <w:rFonts w:ascii="Arial" w:hAnsi="Arial" w:cs="Arial"/>
          <w:sz w:val="18"/>
          <w:szCs w:val="18"/>
        </w:rPr>
      </w:pPr>
    </w:p>
    <w:p w14:paraId="35EBA63B"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2C54E918" w14:textId="77777777" w:rsidR="00C55A09" w:rsidRPr="00A01219" w:rsidRDefault="00C55A09" w:rsidP="001C5329">
      <w:pPr>
        <w:rPr>
          <w:rFonts w:ascii="Arial" w:hAnsi="Arial" w:cs="Arial"/>
          <w:sz w:val="18"/>
          <w:szCs w:val="18"/>
        </w:rPr>
      </w:pPr>
    </w:p>
    <w:p w14:paraId="507F1862"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36D73933" w14:textId="77777777" w:rsidR="00C55A09" w:rsidRPr="00A01219" w:rsidRDefault="00C55A09" w:rsidP="001C5329">
      <w:pPr>
        <w:rPr>
          <w:rFonts w:ascii="Arial" w:hAnsi="Arial" w:cs="Arial"/>
          <w:sz w:val="18"/>
          <w:szCs w:val="18"/>
        </w:rPr>
      </w:pPr>
    </w:p>
    <w:p w14:paraId="79BA2BF2" w14:textId="77777777" w:rsidR="00C55A09" w:rsidRPr="00A01219" w:rsidRDefault="00391201" w:rsidP="001C5329">
      <w:p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7634DB9F" w14:textId="77777777" w:rsidR="00C55A09" w:rsidRPr="00A01219" w:rsidRDefault="00C55A09" w:rsidP="007904FC">
      <w:pPr>
        <w:rPr>
          <w:rFonts w:ascii="Arial" w:hAnsi="Arial" w:cs="Arial"/>
          <w:sz w:val="18"/>
          <w:szCs w:val="18"/>
        </w:rPr>
      </w:pPr>
    </w:p>
    <w:p w14:paraId="64DA5493" w14:textId="77777777" w:rsidR="00C55A09" w:rsidRPr="00A01219" w:rsidRDefault="00C55A09" w:rsidP="007904FC">
      <w:pP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6EB884F" w14:textId="77777777" w:rsidR="00C55A09" w:rsidRPr="00A01219" w:rsidRDefault="00C55A09" w:rsidP="007904FC">
      <w:pPr>
        <w:pStyle w:val="HTMLPreformatted"/>
        <w:rPr>
          <w:rFonts w:ascii="Arial" w:hAnsi="Arial" w:cs="Arial"/>
          <w:sz w:val="18"/>
          <w:szCs w:val="18"/>
        </w:rPr>
      </w:pPr>
    </w:p>
    <w:p w14:paraId="34D910AC" w14:textId="77777777" w:rsidR="00CC1421" w:rsidRPr="00A01219" w:rsidRDefault="00C55A09" w:rsidP="0011686C">
      <w:pP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06616563" w14:textId="77777777" w:rsidR="00B66B24" w:rsidRPr="00A01219" w:rsidRDefault="00B66B24" w:rsidP="001C5329">
      <w:pPr>
        <w:keepNext/>
        <w:keepLines/>
        <w:spacing w:line="276" w:lineRule="auto"/>
        <w:rPr>
          <w:rFonts w:ascii="Arial" w:hAnsi="Arial" w:cs="Arial"/>
          <w:sz w:val="18"/>
          <w:szCs w:val="18"/>
        </w:rPr>
      </w:pPr>
    </w:p>
    <w:p w14:paraId="617B44B4"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5107A101" w14:textId="77777777" w:rsidR="00C55A09" w:rsidRPr="00A01219" w:rsidRDefault="00C55A09" w:rsidP="0011686C">
      <w:pPr>
        <w:keepNext/>
        <w:keepLines/>
        <w:rPr>
          <w:rFonts w:ascii="Arial" w:hAnsi="Arial" w:cs="Arial"/>
          <w:sz w:val="18"/>
          <w:szCs w:val="18"/>
        </w:rPr>
      </w:pPr>
    </w:p>
    <w:p w14:paraId="2CB8879E"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59" w:history="1">
        <w:r w:rsidRPr="00A01219">
          <w:rPr>
            <w:rFonts w:ascii="Arial" w:eastAsia="Times New Roman" w:hAnsi="Arial" w:cs="Arial"/>
            <w:sz w:val="18"/>
            <w:szCs w:val="18"/>
          </w:rPr>
          <w:t>1</w:t>
        </w:r>
        <w:r w:rsidR="002C7B0C">
          <w:rPr>
            <w:rFonts w:ascii="Arial" w:eastAsia="Times New Roman" w:hAnsi="Arial" w:cs="Arial"/>
            <w:sz w:val="18"/>
            <w:szCs w:val="18"/>
          </w:rPr>
          <w:t xml:space="preserve"> TAC</w:t>
        </w:r>
        <w:r w:rsidRPr="00A01219">
          <w:rPr>
            <w:rFonts w:ascii="Arial" w:eastAsia="Times New Roman" w:hAnsi="Arial" w:cs="Arial"/>
            <w:sz w:val="18"/>
            <w:szCs w:val="18"/>
          </w:rPr>
          <w:t xml:space="preserve"> </w:t>
        </w:r>
        <w:r w:rsidR="002C7B0C">
          <w:rPr>
            <w:rFonts w:ascii="Arial" w:eastAsia="Times New Roman" w:hAnsi="Arial" w:cs="Arial"/>
            <w:sz w:val="18"/>
            <w:szCs w:val="18"/>
          </w:rPr>
          <w:t xml:space="preserve">Section </w:t>
        </w:r>
        <w:r w:rsidRPr="00A01219">
          <w:rPr>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3E379396" w14:textId="77777777" w:rsidR="00A27D54" w:rsidRPr="00A01219" w:rsidRDefault="00A27D54" w:rsidP="00A27D54">
      <w:pPr>
        <w:ind w:left="2340" w:hanging="900"/>
        <w:rPr>
          <w:rFonts w:ascii="Arial" w:eastAsia="Times New Roman" w:hAnsi="Arial" w:cs="Arial"/>
          <w:color w:val="000000"/>
          <w:sz w:val="18"/>
          <w:szCs w:val="18"/>
        </w:rPr>
      </w:pPr>
    </w:p>
    <w:p w14:paraId="7525BD80" w14:textId="77777777" w:rsidR="00A27D54" w:rsidRPr="00A01219" w:rsidRDefault="00A27D54" w:rsidP="009D3B72">
      <w:pPr>
        <w:numPr>
          <w:ilvl w:val="0"/>
          <w:numId w:val="7"/>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Heading7Char"/>
          <w:rFonts w:eastAsia="Times New Roman"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43E3D9CD" w14:textId="77777777" w:rsidR="00A27D54" w:rsidRPr="00A01219" w:rsidRDefault="00A27D54" w:rsidP="00A27D54">
      <w:pPr>
        <w:ind w:left="1620" w:hanging="720"/>
        <w:rPr>
          <w:rFonts w:ascii="Arial" w:eastAsia="Times New Roman" w:hAnsi="Arial" w:cs="Arial"/>
          <w:color w:val="000000"/>
          <w:sz w:val="18"/>
          <w:szCs w:val="18"/>
        </w:rPr>
      </w:pPr>
    </w:p>
    <w:p w14:paraId="78DD55B7" w14:textId="77777777" w:rsidR="002B0F9B" w:rsidRDefault="00A27D54" w:rsidP="009D3B72">
      <w:pPr>
        <w:numPr>
          <w:ilvl w:val="0"/>
          <w:numId w:val="21"/>
        </w:numPr>
        <w:rPr>
          <w:rFonts w:ascii="Arial" w:eastAsia="Times New Roman" w:hAnsi="Arial" w:cs="Arial"/>
          <w:color w:val="000000"/>
          <w:sz w:val="18"/>
          <w:szCs w:val="18"/>
        </w:rPr>
      </w:pPr>
      <w:r w:rsidRPr="00A01219">
        <w:rPr>
          <w:rFonts w:ascii="Arial" w:eastAsia="Times New Roman" w:hAnsi="Arial" w:cs="Arial"/>
          <w:color w:val="000000"/>
          <w:sz w:val="18"/>
          <w:szCs w:val="18"/>
        </w:rPr>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Heading7Char"/>
          <w:rFonts w:eastAsia="Times New Roman"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1AFF4B3D" w14:textId="77777777" w:rsidR="002B0F9B" w:rsidRDefault="002B0F9B" w:rsidP="002B0F9B">
      <w:pPr>
        <w:ind w:left="720"/>
        <w:rPr>
          <w:rFonts w:ascii="Arial" w:eastAsia="Times New Roman" w:hAnsi="Arial" w:cs="Arial"/>
          <w:color w:val="000000"/>
          <w:sz w:val="18"/>
          <w:szCs w:val="18"/>
        </w:rPr>
      </w:pPr>
    </w:p>
    <w:p w14:paraId="595C0F5F" w14:textId="77777777" w:rsidR="002B0F9B" w:rsidRDefault="002B0F9B" w:rsidP="009D3B72">
      <w:pPr>
        <w:numPr>
          <w:ilvl w:val="0"/>
          <w:numId w:val="21"/>
        </w:numPr>
        <w:rPr>
          <w:rFonts w:ascii="Arial" w:eastAsia="Times New Roman" w:hAnsi="Arial" w:cs="Arial"/>
          <w:color w:val="000000"/>
          <w:sz w:val="18"/>
          <w:szCs w:val="18"/>
        </w:rPr>
      </w:pPr>
      <w:r>
        <w:rPr>
          <w:rFonts w:ascii="Arial" w:eastAsia="Times New Roman" w:hAnsi="Arial" w:cs="Arial"/>
          <w:color w:val="000000"/>
          <w:sz w:val="18"/>
          <w:szCs w:val="18"/>
        </w:rPr>
        <w:t>a</w:t>
      </w:r>
      <w:r w:rsidR="00A27D54" w:rsidRPr="002B0F9B">
        <w:rPr>
          <w:rFonts w:ascii="Arial" w:eastAsia="Times New Roman" w:hAnsi="Arial" w:cs="Arial"/>
          <w:color w:val="000000"/>
          <w:sz w:val="18"/>
          <w:szCs w:val="18"/>
        </w:rPr>
        <w:t xml:space="preserve">ccessible electronic document that addresses the same accessibility criteria in substantially the same format as VPATs or equivalent reporting templates; or </w:t>
      </w:r>
    </w:p>
    <w:p w14:paraId="4B988778" w14:textId="77777777" w:rsidR="002B0F9B" w:rsidRDefault="002B0F9B" w:rsidP="002B0F9B">
      <w:pPr>
        <w:pStyle w:val="ListParagraph"/>
        <w:rPr>
          <w:rFonts w:ascii="Arial" w:eastAsia="Times New Roman" w:hAnsi="Arial" w:cs="Arial"/>
          <w:color w:val="000000"/>
          <w:sz w:val="18"/>
          <w:szCs w:val="18"/>
        </w:rPr>
      </w:pPr>
    </w:p>
    <w:p w14:paraId="4BDAFF65" w14:textId="3BC6903F" w:rsidR="00A27D54" w:rsidRPr="002B0F9B" w:rsidRDefault="00A27D54" w:rsidP="009D3B72">
      <w:pPr>
        <w:numPr>
          <w:ilvl w:val="0"/>
          <w:numId w:val="21"/>
        </w:numPr>
        <w:rPr>
          <w:rFonts w:ascii="Arial" w:eastAsia="Times New Roman" w:hAnsi="Arial" w:cs="Arial"/>
          <w:color w:val="000000"/>
          <w:sz w:val="18"/>
          <w:szCs w:val="18"/>
        </w:rPr>
      </w:pPr>
      <w:r w:rsidRPr="002B0F9B">
        <w:rPr>
          <w:rFonts w:ascii="Arial" w:eastAsia="Times New Roman" w:hAnsi="Arial" w:cs="Arial"/>
          <w:color w:val="000000"/>
          <w:sz w:val="18"/>
          <w:szCs w:val="18"/>
        </w:rPr>
        <w:t xml:space="preserve">URL to a web page which explains how to request completed VPATs, or equivalent reporting templates, for any product under contract; and </w:t>
      </w:r>
    </w:p>
    <w:p w14:paraId="2B84A00E" w14:textId="77777777" w:rsidR="00A27D54" w:rsidRPr="00A01219" w:rsidRDefault="00A27D54" w:rsidP="00A27D54">
      <w:pPr>
        <w:ind w:left="1620" w:hanging="720"/>
        <w:rPr>
          <w:rFonts w:ascii="Arial" w:eastAsia="Times New Roman" w:hAnsi="Arial" w:cs="Arial"/>
          <w:color w:val="000000"/>
          <w:sz w:val="18"/>
          <w:szCs w:val="18"/>
        </w:rPr>
      </w:pPr>
    </w:p>
    <w:p w14:paraId="19FD152D" w14:textId="31D47C6A" w:rsidR="00C55A09" w:rsidRPr="00A01219" w:rsidRDefault="00A27D54" w:rsidP="0011686C">
      <w:pPr>
        <w:keepNext/>
        <w:keepLines/>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1D221BE4"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1C9E40AA" w14:textId="5E4C9DDF" w:rsidR="0062024E" w:rsidRPr="00F45DAF" w:rsidRDefault="005B10B6" w:rsidP="002B0F9B">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bCs/>
          <w:sz w:val="20"/>
        </w:rPr>
      </w:pPr>
      <w:r>
        <w:rPr>
          <w:rFonts w:ascii="Arial" w:hAnsi="Arial" w:cs="Arial"/>
          <w:sz w:val="18"/>
          <w:szCs w:val="18"/>
        </w:rPr>
        <w:br w:type="page"/>
      </w:r>
      <w:r w:rsidR="0062024E" w:rsidRPr="00F45DAF">
        <w:rPr>
          <w:rFonts w:ascii="Arial" w:hAnsi="Arial" w:cs="Arial"/>
          <w:b/>
          <w:bCs/>
          <w:sz w:val="20"/>
        </w:rPr>
        <w:lastRenderedPageBreak/>
        <w:t>APPENDIX SEVEN</w:t>
      </w:r>
    </w:p>
    <w:p w14:paraId="7E237339" w14:textId="77777777" w:rsidR="0062024E" w:rsidRPr="00F45DAF" w:rsidRDefault="0062024E" w:rsidP="00A01219">
      <w:pPr>
        <w:keepNext/>
        <w:keepLines/>
        <w:jc w:val="center"/>
        <w:rPr>
          <w:rFonts w:ascii="Arial" w:hAnsi="Arial" w:cs="Arial"/>
          <w:b/>
          <w:bCs/>
          <w:sz w:val="20"/>
        </w:rPr>
      </w:pPr>
    </w:p>
    <w:p w14:paraId="31085E20"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90FB43D" w14:textId="77777777" w:rsidR="00CE05D8" w:rsidRDefault="00CE05D8" w:rsidP="00A01219">
      <w:pPr>
        <w:keepNext/>
        <w:keepLines/>
        <w:jc w:val="center"/>
        <w:rPr>
          <w:rFonts w:ascii="Arial" w:hAnsi="Arial" w:cs="Arial"/>
          <w:b/>
          <w:caps/>
          <w:spacing w:val="-3"/>
          <w:sz w:val="20"/>
        </w:rPr>
      </w:pPr>
      <w:r w:rsidRPr="00F45DAF">
        <w:rPr>
          <w:rFonts w:ascii="Arial" w:hAnsi="Arial" w:cs="Arial"/>
          <w:b/>
          <w:caps/>
          <w:spacing w:val="-3"/>
          <w:sz w:val="20"/>
        </w:rPr>
        <w:t>Contractor’s INFORMATION RESOURCES</w:t>
      </w:r>
    </w:p>
    <w:p w14:paraId="1840DD8E" w14:textId="77777777" w:rsidR="002B0F9B" w:rsidRDefault="002B0F9B" w:rsidP="002B0F9B">
      <w:pPr>
        <w:keepNext/>
        <w:keepLines/>
        <w:rPr>
          <w:rFonts w:ascii="Arial" w:hAnsi="Arial" w:cs="Arial"/>
          <w:b/>
          <w:caps/>
          <w:spacing w:val="-3"/>
          <w:sz w:val="20"/>
        </w:rPr>
      </w:pPr>
    </w:p>
    <w:p w14:paraId="574EF6FA" w14:textId="77777777" w:rsidR="002B0F9B" w:rsidRPr="001F5BE3" w:rsidRDefault="002B0F9B" w:rsidP="002B0F9B">
      <w:pPr>
        <w:rPr>
          <w:rFonts w:ascii="Arial" w:hAnsi="Arial" w:cs="Arial"/>
          <w:i/>
          <w:sz w:val="20"/>
        </w:rPr>
      </w:pPr>
      <w:r w:rsidRPr="001F5BE3">
        <w:rPr>
          <w:rFonts w:ascii="Arial" w:hAnsi="Arial" w:cs="Arial"/>
          <w:i/>
          <w:color w:val="0000FF"/>
          <w:sz w:val="20"/>
        </w:rPr>
        <w:t xml:space="preserve">Special Instructions:  Proposers must respond to all technical questions whether proposing an in-house or cloud solution.  </w:t>
      </w:r>
      <w:r>
        <w:rPr>
          <w:rFonts w:ascii="Arial" w:hAnsi="Arial" w:cs="Arial"/>
          <w:i/>
          <w:color w:val="0000FF"/>
          <w:sz w:val="20"/>
        </w:rPr>
        <w:t xml:space="preserve">In the case where Proposer’s information is applicable to multiple questions or sections of the RFP, </w:t>
      </w:r>
      <w:r w:rsidRPr="001F5BE3">
        <w:rPr>
          <w:rFonts w:ascii="Arial" w:hAnsi="Arial" w:cs="Arial"/>
          <w:i/>
          <w:color w:val="0000FF"/>
          <w:sz w:val="20"/>
        </w:rPr>
        <w:t xml:space="preserve">Proposer </w:t>
      </w:r>
      <w:r>
        <w:rPr>
          <w:rFonts w:ascii="Arial" w:hAnsi="Arial" w:cs="Arial"/>
          <w:i/>
          <w:color w:val="0000FF"/>
          <w:sz w:val="20"/>
        </w:rPr>
        <w:t>MUST restate its complete answer each time applicable; Proposer must</w:t>
      </w:r>
      <w:r w:rsidRPr="001F5BE3">
        <w:rPr>
          <w:rFonts w:ascii="Arial" w:hAnsi="Arial" w:cs="Arial"/>
          <w:i/>
          <w:color w:val="0000FF"/>
          <w:sz w:val="20"/>
        </w:rPr>
        <w:t xml:space="preserve"> NOT use references such as </w:t>
      </w:r>
      <w:r>
        <w:rPr>
          <w:rFonts w:ascii="Arial" w:hAnsi="Arial" w:cs="Arial"/>
          <w:i/>
          <w:color w:val="0000FF"/>
          <w:sz w:val="20"/>
        </w:rPr>
        <w:t>“</w:t>
      </w:r>
      <w:r w:rsidRPr="001F5BE3">
        <w:rPr>
          <w:rFonts w:ascii="Arial" w:hAnsi="Arial" w:cs="Arial"/>
          <w:i/>
          <w:color w:val="0000FF"/>
          <w:sz w:val="20"/>
        </w:rPr>
        <w:t xml:space="preserve">SEE </w:t>
      </w:r>
      <w:r>
        <w:rPr>
          <w:rFonts w:ascii="Arial" w:hAnsi="Arial" w:cs="Arial"/>
          <w:i/>
          <w:color w:val="0000FF"/>
          <w:sz w:val="20"/>
        </w:rPr>
        <w:t>INFORMATION IN SECTION…” or “SEE ANSWER/RESPONSE IN….”</w:t>
      </w:r>
      <w:r>
        <w:rPr>
          <w:rFonts w:ascii="Arial" w:hAnsi="Arial" w:cs="Arial"/>
          <w:i/>
          <w:sz w:val="20"/>
        </w:rPr>
        <w:t xml:space="preserve">  </w:t>
      </w:r>
    </w:p>
    <w:p w14:paraId="53F6EE33"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1D0E11"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CB17F76"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073B12D" w14:textId="77777777" w:rsidR="00FC7F03" w:rsidRPr="00A01219" w:rsidRDefault="00FC7F03" w:rsidP="00322539">
      <w:pPr>
        <w:pStyle w:val="EnvelopeReturn"/>
        <w:rPr>
          <w:sz w:val="18"/>
          <w:szCs w:val="18"/>
        </w:rPr>
      </w:pPr>
      <w:r w:rsidRPr="00A01219">
        <w:rPr>
          <w:b/>
          <w:bCs/>
          <w:sz w:val="18"/>
          <w:szCs w:val="18"/>
        </w:rPr>
        <w:t>“Information Resources”</w:t>
      </w:r>
      <w:r w:rsidRPr="00A01219">
        <w:rPr>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160E6FD" w14:textId="77777777" w:rsidR="00FC7F03" w:rsidRPr="00A01219" w:rsidRDefault="00FC7F03" w:rsidP="00322539">
      <w:pPr>
        <w:pStyle w:val="EnvelopeReturn"/>
        <w:rPr>
          <w:sz w:val="18"/>
          <w:szCs w:val="18"/>
        </w:rPr>
      </w:pPr>
    </w:p>
    <w:p w14:paraId="7D8A3101" w14:textId="77777777" w:rsidR="00322539" w:rsidRPr="00A01219" w:rsidRDefault="001763E4" w:rsidP="00322539">
      <w:pPr>
        <w:pStyle w:val="EnvelopeReturn"/>
        <w:rPr>
          <w:rFonts w:eastAsia="Arial Unicode MS"/>
          <w:sz w:val="18"/>
          <w:szCs w:val="18"/>
        </w:rPr>
      </w:pPr>
      <w:r w:rsidRPr="00A01219">
        <w:rPr>
          <w:sz w:val="18"/>
          <w:szCs w:val="18"/>
        </w:rPr>
        <w:t>“</w:t>
      </w:r>
      <w:r w:rsidR="00480DCD" w:rsidRPr="00A01219">
        <w:rPr>
          <w:b/>
          <w:sz w:val="18"/>
          <w:szCs w:val="18"/>
        </w:rPr>
        <w:t>University Records</w:t>
      </w:r>
      <w:r w:rsidRPr="00A01219">
        <w:rPr>
          <w:sz w:val="18"/>
          <w:szCs w:val="18"/>
        </w:rPr>
        <w:t>” means</w:t>
      </w:r>
      <w:r w:rsidR="00480DCD" w:rsidRPr="00A01219">
        <w:rPr>
          <w:sz w:val="18"/>
          <w:szCs w:val="18"/>
        </w:rPr>
        <w:t xml:space="preserve"> records or record systems </w:t>
      </w:r>
      <w:r w:rsidR="00272448" w:rsidRPr="00A01219">
        <w:rPr>
          <w:sz w:val="18"/>
          <w:szCs w:val="18"/>
        </w:rPr>
        <w:t xml:space="preserve">that </w:t>
      </w:r>
      <w:r w:rsidR="00480DCD" w:rsidRPr="00A01219">
        <w:rPr>
          <w:sz w:val="18"/>
          <w:szCs w:val="18"/>
        </w:rPr>
        <w:t>Proposer</w:t>
      </w:r>
      <w:r w:rsidR="00EA56EA" w:rsidRPr="00A01219">
        <w:rPr>
          <w:sz w:val="18"/>
          <w:szCs w:val="18"/>
        </w:rPr>
        <w:t xml:space="preserve"> </w:t>
      </w:r>
      <w:r w:rsidR="00480DCD" w:rsidRPr="00A01219">
        <w:rPr>
          <w:rFonts w:eastAsia="Arial Unicode MS"/>
          <w:sz w:val="18"/>
          <w:szCs w:val="18"/>
        </w:rPr>
        <w:t>(1) creates, (2) receives from or on behalf of University, or (3) has access</w:t>
      </w:r>
      <w:r w:rsidR="00994661" w:rsidRPr="00A01219">
        <w:rPr>
          <w:rFonts w:eastAsia="Arial Unicode MS"/>
          <w:sz w:val="18"/>
          <w:szCs w:val="18"/>
        </w:rPr>
        <w:t>, and which may contain</w:t>
      </w:r>
      <w:r w:rsidR="00322539" w:rsidRPr="00A01219">
        <w:rPr>
          <w:iCs/>
          <w:sz w:val="18"/>
          <w:szCs w:val="18"/>
        </w:rPr>
        <w:t xml:space="preserve"> confidential information (including credit card information, social security numbers, and private health information</w:t>
      </w:r>
      <w:r w:rsidR="007B4BDC" w:rsidRPr="00A01219">
        <w:rPr>
          <w:iCs/>
          <w:sz w:val="18"/>
          <w:szCs w:val="18"/>
        </w:rPr>
        <w:t xml:space="preserve"> (</w:t>
      </w:r>
      <w:r w:rsidR="007B4BDC" w:rsidRPr="00A01219">
        <w:rPr>
          <w:b/>
          <w:iCs/>
          <w:sz w:val="18"/>
          <w:szCs w:val="18"/>
        </w:rPr>
        <w:t>PHI</w:t>
      </w:r>
      <w:r w:rsidR="007B4BDC" w:rsidRPr="00A01219">
        <w:rPr>
          <w:iCs/>
          <w:sz w:val="18"/>
          <w:szCs w:val="18"/>
        </w:rPr>
        <w:t>)</w:t>
      </w:r>
      <w:r w:rsidR="00322539" w:rsidRPr="00A01219">
        <w:rPr>
          <w:iCs/>
          <w:sz w:val="18"/>
          <w:szCs w:val="18"/>
        </w:rPr>
        <w:t xml:space="preserve"> subject to Health Insurance Portability and Accountability Act (</w:t>
      </w:r>
      <w:r w:rsidR="00322539" w:rsidRPr="00A01219">
        <w:rPr>
          <w:b/>
          <w:iCs/>
          <w:sz w:val="18"/>
          <w:szCs w:val="18"/>
        </w:rPr>
        <w:t>HIPAA</w:t>
      </w:r>
      <w:r w:rsidR="00322539" w:rsidRPr="00A01219">
        <w:rPr>
          <w:iCs/>
          <w:sz w:val="18"/>
          <w:szCs w:val="18"/>
        </w:rPr>
        <w:t xml:space="preserve">) of 1996 (Public Law 104-191), or education records subject to the Family Educational Rights </w:t>
      </w:r>
      <w:r w:rsidR="00754B77" w:rsidRPr="00A01219">
        <w:rPr>
          <w:iCs/>
          <w:sz w:val="18"/>
          <w:szCs w:val="18"/>
        </w:rPr>
        <w:t>and</w:t>
      </w:r>
      <w:r w:rsidR="00322539" w:rsidRPr="00A01219">
        <w:rPr>
          <w:iCs/>
          <w:sz w:val="18"/>
          <w:szCs w:val="18"/>
        </w:rPr>
        <w:t xml:space="preserve"> Privacy Act</w:t>
      </w:r>
      <w:r w:rsidR="00963E42" w:rsidRPr="00A01219">
        <w:rPr>
          <w:iCs/>
          <w:sz w:val="18"/>
          <w:szCs w:val="18"/>
        </w:rPr>
        <w:t xml:space="preserve"> </w:t>
      </w:r>
      <w:r w:rsidR="00932091" w:rsidRPr="00A01219">
        <w:rPr>
          <w:iCs/>
          <w:sz w:val="18"/>
          <w:szCs w:val="18"/>
        </w:rPr>
        <w:t>(</w:t>
      </w:r>
      <w:r w:rsidR="00322539" w:rsidRPr="00A01219">
        <w:rPr>
          <w:b/>
          <w:iCs/>
          <w:sz w:val="18"/>
          <w:szCs w:val="18"/>
        </w:rPr>
        <w:t>FERPA</w:t>
      </w:r>
      <w:r w:rsidR="00932091" w:rsidRPr="00A01219">
        <w:rPr>
          <w:iCs/>
          <w:sz w:val="18"/>
          <w:szCs w:val="18"/>
        </w:rPr>
        <w:t>).</w:t>
      </w:r>
    </w:p>
    <w:p w14:paraId="3986DCF0" w14:textId="77777777" w:rsidR="00FC7F03" w:rsidRPr="00A01219" w:rsidRDefault="00FC7F03" w:rsidP="00B479C7">
      <w:pPr>
        <w:pStyle w:val="EnvelopeReturn"/>
        <w:jc w:val="center"/>
        <w:rPr>
          <w:b/>
          <w:sz w:val="18"/>
          <w:szCs w:val="18"/>
        </w:rPr>
      </w:pPr>
    </w:p>
    <w:p w14:paraId="05D6C5DF" w14:textId="77777777" w:rsidR="00EA56EA" w:rsidRPr="00A01219" w:rsidRDefault="00EA56EA" w:rsidP="0091655F">
      <w:pPr>
        <w:pStyle w:val="EnvelopeReturn"/>
        <w:jc w:val="center"/>
        <w:rPr>
          <w:b/>
          <w:sz w:val="18"/>
          <w:szCs w:val="18"/>
          <w:u w:val="single"/>
        </w:rPr>
      </w:pPr>
      <w:r w:rsidRPr="00A01219">
        <w:rPr>
          <w:b/>
          <w:sz w:val="18"/>
          <w:szCs w:val="18"/>
          <w:u w:val="single"/>
        </w:rPr>
        <w:t>General Protection</w:t>
      </w:r>
      <w:r w:rsidR="006E62A1" w:rsidRPr="00A01219">
        <w:rPr>
          <w:b/>
          <w:sz w:val="18"/>
          <w:szCs w:val="18"/>
          <w:u w:val="single"/>
        </w:rPr>
        <w:t xml:space="preserve"> of University Records</w:t>
      </w:r>
    </w:p>
    <w:p w14:paraId="1B71B7F5" w14:textId="77777777" w:rsidR="00EA56EA" w:rsidRPr="00A01219" w:rsidRDefault="00EA56EA" w:rsidP="0091655F">
      <w:pPr>
        <w:pStyle w:val="EnvelopeReturn"/>
        <w:rPr>
          <w:sz w:val="18"/>
          <w:szCs w:val="18"/>
        </w:rPr>
      </w:pPr>
    </w:p>
    <w:p w14:paraId="74AAF177" w14:textId="77777777" w:rsidR="00EA56EA" w:rsidRPr="00A01219" w:rsidRDefault="00EA56EA" w:rsidP="0091655F">
      <w:pPr>
        <w:pStyle w:val="EnvelopeReturn"/>
        <w:rPr>
          <w:sz w:val="18"/>
          <w:szCs w:val="18"/>
        </w:rPr>
      </w:pPr>
      <w:r w:rsidRPr="00A01219">
        <w:rPr>
          <w:sz w:val="18"/>
          <w:szCs w:val="18"/>
        </w:rPr>
        <w:t>1</w:t>
      </w:r>
      <w:r w:rsidR="00791DA8" w:rsidRPr="00A01219">
        <w:rPr>
          <w:sz w:val="18"/>
          <w:szCs w:val="18"/>
        </w:rPr>
        <w:t>.</w:t>
      </w:r>
      <w:r w:rsidRPr="00A01219">
        <w:rPr>
          <w:sz w:val="18"/>
          <w:szCs w:val="18"/>
        </w:rPr>
        <w:t xml:space="preserve">  Describe the security features incorporated into </w:t>
      </w:r>
      <w:r w:rsidR="003848A7" w:rsidRPr="00A01219">
        <w:rPr>
          <w:sz w:val="18"/>
          <w:szCs w:val="18"/>
        </w:rPr>
        <w:t>Information Resources</w:t>
      </w:r>
      <w:r w:rsidR="00B2525F" w:rsidRPr="00A01219">
        <w:rPr>
          <w:sz w:val="18"/>
          <w:szCs w:val="18"/>
        </w:rPr>
        <w:t xml:space="preserve"> </w:t>
      </w:r>
      <w:r w:rsidR="008E717F" w:rsidRPr="00A01219">
        <w:rPr>
          <w:sz w:val="18"/>
          <w:szCs w:val="18"/>
        </w:rPr>
        <w:t xml:space="preserve">(ref. </w:t>
      </w:r>
      <w:r w:rsidR="008E717F" w:rsidRPr="00A01219">
        <w:rPr>
          <w:b/>
          <w:sz w:val="18"/>
          <w:szCs w:val="18"/>
        </w:rPr>
        <w:t>Section</w:t>
      </w:r>
      <w:r w:rsidR="007A476B" w:rsidRPr="00A01219">
        <w:rPr>
          <w:b/>
          <w:sz w:val="18"/>
          <w:szCs w:val="18"/>
        </w:rPr>
        <w:t xml:space="preserve"> 5.3.4</w:t>
      </w:r>
      <w:r w:rsidR="008E717F" w:rsidRPr="00A01219">
        <w:rPr>
          <w:sz w:val="18"/>
          <w:szCs w:val="18"/>
        </w:rPr>
        <w:t xml:space="preserve">) </w:t>
      </w:r>
      <w:r w:rsidR="00B2525F" w:rsidRPr="00A01219">
        <w:rPr>
          <w:sz w:val="18"/>
          <w:szCs w:val="18"/>
        </w:rPr>
        <w:t>to be provided or used by Proposer pursuant to this RFP</w:t>
      </w:r>
      <w:r w:rsidRPr="00A01219">
        <w:rPr>
          <w:sz w:val="18"/>
          <w:szCs w:val="18"/>
        </w:rPr>
        <w:t xml:space="preserve">. </w:t>
      </w:r>
    </w:p>
    <w:p w14:paraId="5CFE5CA9" w14:textId="77777777" w:rsidR="00EA56EA" w:rsidRPr="00A01219" w:rsidRDefault="00EA56EA" w:rsidP="0091655F">
      <w:pPr>
        <w:pStyle w:val="EnvelopeReturn"/>
        <w:rPr>
          <w:sz w:val="18"/>
          <w:szCs w:val="18"/>
        </w:rPr>
      </w:pPr>
    </w:p>
    <w:p w14:paraId="2535B7F5" w14:textId="77777777" w:rsidR="00EA56EA" w:rsidRPr="00A01219" w:rsidRDefault="00641BA7" w:rsidP="0091655F">
      <w:pPr>
        <w:pStyle w:val="EnvelopeReturn"/>
        <w:rPr>
          <w:sz w:val="18"/>
          <w:szCs w:val="18"/>
        </w:rPr>
      </w:pPr>
      <w:r w:rsidRPr="00A01219">
        <w:rPr>
          <w:sz w:val="18"/>
          <w:szCs w:val="18"/>
        </w:rPr>
        <w:t xml:space="preserve">2.  List all products, including imbedded products that are a part of </w:t>
      </w:r>
      <w:r w:rsidR="003848A7" w:rsidRPr="00A01219">
        <w:rPr>
          <w:sz w:val="18"/>
          <w:szCs w:val="18"/>
        </w:rPr>
        <w:t>Information Resources</w:t>
      </w:r>
      <w:r w:rsidRPr="00A01219">
        <w:rPr>
          <w:sz w:val="18"/>
          <w:szCs w:val="18"/>
        </w:rPr>
        <w:t xml:space="preserve"> and the corresponding owner of each product.</w:t>
      </w:r>
    </w:p>
    <w:p w14:paraId="18DEEF73" w14:textId="77777777" w:rsidR="00EA56EA" w:rsidRPr="00A01219" w:rsidRDefault="00EA56EA" w:rsidP="0091655F">
      <w:pPr>
        <w:pStyle w:val="EnvelopeReturn"/>
        <w:rPr>
          <w:sz w:val="18"/>
          <w:szCs w:val="18"/>
        </w:rPr>
      </w:pPr>
    </w:p>
    <w:p w14:paraId="3B94C028" w14:textId="77777777" w:rsidR="00EA56EA" w:rsidRPr="00A01219" w:rsidRDefault="005E4452" w:rsidP="0091655F">
      <w:pPr>
        <w:pStyle w:val="EnvelopeReturn"/>
        <w:rPr>
          <w:sz w:val="18"/>
          <w:szCs w:val="18"/>
        </w:rPr>
      </w:pPr>
      <w:r w:rsidRPr="00A01219">
        <w:rPr>
          <w:sz w:val="18"/>
          <w:szCs w:val="18"/>
        </w:rPr>
        <w:t>3</w:t>
      </w:r>
      <w:r w:rsidR="00F874C1" w:rsidRPr="00A01219">
        <w:rPr>
          <w:sz w:val="18"/>
          <w:szCs w:val="18"/>
        </w:rPr>
        <w:t>.</w:t>
      </w:r>
      <w:r w:rsidR="00EA56EA" w:rsidRPr="00A01219">
        <w:rPr>
          <w:sz w:val="18"/>
          <w:szCs w:val="18"/>
        </w:rPr>
        <w:t xml:space="preserve"> Describe any assumptions made </w:t>
      </w:r>
      <w:r w:rsidR="008673DB" w:rsidRPr="00A01219">
        <w:rPr>
          <w:sz w:val="18"/>
          <w:szCs w:val="18"/>
        </w:rPr>
        <w:t>by Proposer in its</w:t>
      </w:r>
      <w:r w:rsidR="00EA56EA" w:rsidRPr="00A01219">
        <w:rPr>
          <w:sz w:val="18"/>
          <w:szCs w:val="18"/>
        </w:rPr>
        <w:t xml:space="preserve"> proposal regarding information security outside those already </w:t>
      </w:r>
      <w:r w:rsidR="00F06380" w:rsidRPr="00A01219">
        <w:rPr>
          <w:sz w:val="18"/>
          <w:szCs w:val="18"/>
        </w:rPr>
        <w:t xml:space="preserve">listed </w:t>
      </w:r>
      <w:r w:rsidR="00F42824" w:rsidRPr="00A01219">
        <w:rPr>
          <w:sz w:val="18"/>
          <w:szCs w:val="18"/>
        </w:rPr>
        <w:t xml:space="preserve">in </w:t>
      </w:r>
      <w:r w:rsidR="00F06380" w:rsidRPr="00A01219">
        <w:rPr>
          <w:sz w:val="18"/>
          <w:szCs w:val="18"/>
        </w:rPr>
        <w:t>the</w:t>
      </w:r>
      <w:r w:rsidR="00EA56EA" w:rsidRPr="00A01219">
        <w:rPr>
          <w:sz w:val="18"/>
          <w:szCs w:val="18"/>
        </w:rPr>
        <w:t xml:space="preserve"> proposal.</w:t>
      </w:r>
    </w:p>
    <w:p w14:paraId="549C8CE8" w14:textId="77777777" w:rsidR="005E4452" w:rsidRPr="00A01219" w:rsidRDefault="005E4452" w:rsidP="0091655F">
      <w:pPr>
        <w:pStyle w:val="EnvelopeReturn"/>
        <w:rPr>
          <w:sz w:val="18"/>
          <w:szCs w:val="18"/>
        </w:rPr>
      </w:pPr>
    </w:p>
    <w:p w14:paraId="14D679F9" w14:textId="77777777" w:rsidR="005E4452" w:rsidRPr="00A01219" w:rsidRDefault="006E4688" w:rsidP="00B479C7">
      <w:pPr>
        <w:pStyle w:val="EnvelopeReturn"/>
        <w:keepNext/>
        <w:keepLines/>
        <w:rPr>
          <w:i/>
          <w:sz w:val="18"/>
          <w:szCs w:val="18"/>
        </w:rPr>
      </w:pPr>
      <w:r w:rsidRPr="00A01219">
        <w:rPr>
          <w:rFonts w:eastAsia="Times"/>
          <w:i/>
          <w:sz w:val="18"/>
          <w:szCs w:val="18"/>
        </w:rPr>
        <w:t>Complete the following additional questions if</w:t>
      </w:r>
      <w:r w:rsidR="00664A44" w:rsidRPr="00A01219">
        <w:rPr>
          <w:rFonts w:eastAsia="Times"/>
          <w:i/>
          <w:sz w:val="18"/>
          <w:szCs w:val="18"/>
        </w:rPr>
        <w:t xml:space="preserve"> </w:t>
      </w:r>
      <w:r w:rsidR="007C683F" w:rsidRPr="00A01219">
        <w:rPr>
          <w:rFonts w:eastAsia="Times"/>
          <w:i/>
          <w:sz w:val="18"/>
          <w:szCs w:val="18"/>
        </w:rPr>
        <w:t xml:space="preserve">the </w:t>
      </w:r>
      <w:r w:rsidR="003848A7" w:rsidRPr="00A01219">
        <w:rPr>
          <w:rFonts w:eastAsia="Times"/>
          <w:i/>
          <w:sz w:val="18"/>
          <w:szCs w:val="18"/>
        </w:rPr>
        <w:t>Information Resources</w:t>
      </w:r>
      <w:r w:rsidR="004D7500" w:rsidRPr="00A01219">
        <w:rPr>
          <w:rFonts w:eastAsia="Times"/>
          <w:i/>
          <w:sz w:val="18"/>
          <w:szCs w:val="18"/>
        </w:rPr>
        <w:t xml:space="preserve"> </w:t>
      </w:r>
      <w:r w:rsidRPr="00A01219">
        <w:rPr>
          <w:rFonts w:eastAsia="Times"/>
          <w:i/>
          <w:sz w:val="18"/>
          <w:szCs w:val="18"/>
        </w:rPr>
        <w:t>will b</w:t>
      </w:r>
      <w:r w:rsidR="00B2525F" w:rsidRPr="00A01219">
        <w:rPr>
          <w:rFonts w:eastAsia="Times"/>
          <w:i/>
          <w:sz w:val="18"/>
          <w:szCs w:val="18"/>
        </w:rPr>
        <w:t>e</w:t>
      </w:r>
      <w:r w:rsidR="00664A44" w:rsidRPr="00A01219">
        <w:rPr>
          <w:rFonts w:eastAsia="Times"/>
          <w:i/>
          <w:sz w:val="18"/>
          <w:szCs w:val="18"/>
        </w:rPr>
        <w:t xml:space="preserve"> hosted </w:t>
      </w:r>
      <w:r w:rsidRPr="00A01219">
        <w:rPr>
          <w:rFonts w:eastAsia="Times"/>
          <w:i/>
          <w:sz w:val="18"/>
          <w:szCs w:val="18"/>
        </w:rPr>
        <w:t>by Proposer</w:t>
      </w:r>
      <w:r w:rsidR="00664A44" w:rsidRPr="00A01219">
        <w:rPr>
          <w:rFonts w:eastAsia="Times"/>
          <w:i/>
          <w:sz w:val="18"/>
          <w:szCs w:val="18"/>
        </w:rPr>
        <w:t>:</w:t>
      </w:r>
    </w:p>
    <w:p w14:paraId="03120932" w14:textId="77777777" w:rsidR="00124392" w:rsidRPr="00A01219" w:rsidRDefault="00124392" w:rsidP="00B479C7">
      <w:pPr>
        <w:pStyle w:val="EnvelopeReturn"/>
        <w:keepNext/>
        <w:keepLines/>
        <w:rPr>
          <w:sz w:val="18"/>
          <w:szCs w:val="18"/>
        </w:rPr>
      </w:pPr>
    </w:p>
    <w:p w14:paraId="65F77E6E" w14:textId="77777777" w:rsidR="005E4452" w:rsidRPr="00A01219" w:rsidRDefault="00664A44" w:rsidP="00B479C7">
      <w:pPr>
        <w:pStyle w:val="EnvelopeReturn"/>
        <w:keepNext/>
        <w:keepLines/>
        <w:rPr>
          <w:sz w:val="18"/>
          <w:szCs w:val="18"/>
        </w:rPr>
      </w:pPr>
      <w:r w:rsidRPr="00A01219">
        <w:rPr>
          <w:sz w:val="18"/>
          <w:szCs w:val="18"/>
        </w:rPr>
        <w:t>4</w:t>
      </w:r>
      <w:r w:rsidR="005E4452" w:rsidRPr="00A01219">
        <w:rPr>
          <w:sz w:val="18"/>
          <w:szCs w:val="18"/>
        </w:rPr>
        <w:t xml:space="preserve">.  Describe the monitoring procedures and tools used for monitoring the integrity and availability of all products interacting with </w:t>
      </w:r>
      <w:r w:rsidR="00003459" w:rsidRPr="00A01219">
        <w:rPr>
          <w:sz w:val="18"/>
          <w:szCs w:val="18"/>
        </w:rPr>
        <w:t>Information Resources</w:t>
      </w:r>
      <w:r w:rsidR="005E4452" w:rsidRPr="00A01219">
        <w:rPr>
          <w:sz w:val="18"/>
          <w:szCs w:val="18"/>
        </w:rPr>
        <w:t xml:space="preserve">, including procedures and tools used to, detect security incidents and to ensure timely remediation. </w:t>
      </w:r>
    </w:p>
    <w:p w14:paraId="62BA35CD" w14:textId="77777777" w:rsidR="005E4452" w:rsidRPr="00A01219" w:rsidRDefault="005E4452" w:rsidP="005E4452">
      <w:pPr>
        <w:pStyle w:val="EnvelopeReturn"/>
        <w:rPr>
          <w:sz w:val="18"/>
          <w:szCs w:val="18"/>
        </w:rPr>
      </w:pPr>
    </w:p>
    <w:p w14:paraId="1CAEE346" w14:textId="77777777" w:rsidR="005E4452" w:rsidRPr="00A01219" w:rsidRDefault="00664A44" w:rsidP="005E4452">
      <w:pPr>
        <w:pStyle w:val="EnvelopeReturn"/>
        <w:rPr>
          <w:sz w:val="18"/>
          <w:szCs w:val="18"/>
        </w:rPr>
      </w:pPr>
      <w:r w:rsidRPr="00A01219">
        <w:rPr>
          <w:sz w:val="18"/>
          <w:szCs w:val="18"/>
        </w:rPr>
        <w:t>5</w:t>
      </w:r>
      <w:r w:rsidR="005E4452" w:rsidRPr="00A01219">
        <w:rPr>
          <w:sz w:val="18"/>
          <w:szCs w:val="18"/>
        </w:rPr>
        <w:t xml:space="preserve">.  Describe the physical access controls used to limit access to Proposer's data center and network components. </w:t>
      </w:r>
    </w:p>
    <w:p w14:paraId="7C51BA2F" w14:textId="77777777" w:rsidR="005E4452" w:rsidRPr="00A01219" w:rsidRDefault="005E4452" w:rsidP="005E4452">
      <w:pPr>
        <w:pStyle w:val="EnvelopeReturn"/>
        <w:rPr>
          <w:sz w:val="18"/>
          <w:szCs w:val="18"/>
        </w:rPr>
      </w:pPr>
    </w:p>
    <w:p w14:paraId="6660A165" w14:textId="77777777" w:rsidR="005E4452" w:rsidRPr="00A01219" w:rsidRDefault="00664A44" w:rsidP="005E4452">
      <w:pPr>
        <w:pStyle w:val="EnvelopeReturn"/>
        <w:rPr>
          <w:sz w:val="18"/>
          <w:szCs w:val="18"/>
        </w:rPr>
      </w:pPr>
      <w:r w:rsidRPr="00A01219">
        <w:rPr>
          <w:sz w:val="18"/>
          <w:szCs w:val="18"/>
        </w:rPr>
        <w:t>6</w:t>
      </w:r>
      <w:r w:rsidR="005E4452" w:rsidRPr="00A01219">
        <w:rPr>
          <w:sz w:val="18"/>
          <w:szCs w:val="18"/>
        </w:rPr>
        <w:t xml:space="preserve">.  What procedures and best practices does Proposer follow to harden all systems that would interact with </w:t>
      </w:r>
      <w:r w:rsidR="003848A7" w:rsidRPr="00A01219">
        <w:rPr>
          <w:sz w:val="18"/>
          <w:szCs w:val="18"/>
        </w:rPr>
        <w:t>Information Resources</w:t>
      </w:r>
      <w:r w:rsidR="005E4452" w:rsidRPr="00A01219">
        <w:rPr>
          <w:sz w:val="18"/>
          <w:szCs w:val="18"/>
        </w:rPr>
        <w:t xml:space="preserve">, including any systems that would hold or process University Records, or from which University Records may be accessed? </w:t>
      </w:r>
    </w:p>
    <w:p w14:paraId="241C975B" w14:textId="77777777" w:rsidR="005E4452" w:rsidRPr="00A01219" w:rsidRDefault="005E4452" w:rsidP="005E4452">
      <w:pPr>
        <w:pStyle w:val="EnvelopeReturn"/>
        <w:rPr>
          <w:sz w:val="18"/>
          <w:szCs w:val="18"/>
        </w:rPr>
      </w:pPr>
    </w:p>
    <w:p w14:paraId="77E7349A" w14:textId="77777777" w:rsidR="005E4452" w:rsidRPr="00A01219" w:rsidRDefault="00664A44" w:rsidP="005E4452">
      <w:pPr>
        <w:pStyle w:val="EnvelopeReturn"/>
        <w:rPr>
          <w:sz w:val="18"/>
          <w:szCs w:val="18"/>
        </w:rPr>
      </w:pPr>
      <w:r w:rsidRPr="00A01219">
        <w:rPr>
          <w:sz w:val="18"/>
          <w:szCs w:val="18"/>
        </w:rPr>
        <w:t>7</w:t>
      </w:r>
      <w:r w:rsidR="005E4452" w:rsidRPr="00A01219">
        <w:rPr>
          <w:sz w:val="18"/>
          <w:szCs w:val="18"/>
        </w:rPr>
        <w:t xml:space="preserve">.  What technical security measures does the Proposer take to detect and prevent unintentional, accidental and intentional corruption or loss of University Records? </w:t>
      </w:r>
    </w:p>
    <w:p w14:paraId="7BDA0123" w14:textId="77777777" w:rsidR="005E4452" w:rsidRPr="00A01219" w:rsidRDefault="005E4452" w:rsidP="005E4452">
      <w:pPr>
        <w:pStyle w:val="EnvelopeReturn"/>
        <w:rPr>
          <w:sz w:val="18"/>
          <w:szCs w:val="18"/>
        </w:rPr>
      </w:pPr>
    </w:p>
    <w:p w14:paraId="756A8C08" w14:textId="77777777" w:rsidR="0021458D" w:rsidRPr="00A01219" w:rsidRDefault="00664A44" w:rsidP="005E4452">
      <w:pPr>
        <w:pStyle w:val="EnvelopeReturn"/>
        <w:rPr>
          <w:sz w:val="18"/>
          <w:szCs w:val="18"/>
        </w:rPr>
      </w:pPr>
      <w:r w:rsidRPr="00A01219">
        <w:rPr>
          <w:sz w:val="18"/>
          <w:szCs w:val="18"/>
        </w:rPr>
        <w:t>8</w:t>
      </w:r>
      <w:r w:rsidR="005E4452" w:rsidRPr="00A01219">
        <w:rPr>
          <w:sz w:val="18"/>
          <w:szCs w:val="18"/>
        </w:rPr>
        <w:t xml:space="preserve">.  Will the Proposer agree to a vulnerability scan by University of the web portal application that would interact with </w:t>
      </w:r>
      <w:r w:rsidR="003848A7" w:rsidRPr="00A01219">
        <w:rPr>
          <w:sz w:val="18"/>
          <w:szCs w:val="18"/>
        </w:rPr>
        <w:t>Information Resources</w:t>
      </w:r>
      <w:r w:rsidR="005E4452" w:rsidRPr="00A01219">
        <w:rPr>
          <w:sz w:val="18"/>
          <w:szCs w:val="18"/>
        </w:rPr>
        <w:t>, including any systems that would hold or process University Records, or from which University Records may be accessed?</w:t>
      </w:r>
      <w:r w:rsidR="00746C02">
        <w:rPr>
          <w:sz w:val="18"/>
          <w:szCs w:val="18"/>
        </w:rPr>
        <w:t xml:space="preserve"> </w:t>
      </w:r>
      <w:r w:rsidR="005E4452" w:rsidRPr="00A01219">
        <w:rPr>
          <w:sz w:val="18"/>
          <w:szCs w:val="18"/>
        </w:rPr>
        <w:t>If Proposer objects</w:t>
      </w:r>
      <w:r w:rsidR="0021458D" w:rsidRPr="00A01219">
        <w:rPr>
          <w:sz w:val="18"/>
          <w:szCs w:val="18"/>
        </w:rPr>
        <w:t>,</w:t>
      </w:r>
      <w:r w:rsidR="005E4452" w:rsidRPr="00A01219">
        <w:rPr>
          <w:sz w:val="18"/>
          <w:szCs w:val="18"/>
        </w:rPr>
        <w:t xml:space="preserve"> </w:t>
      </w:r>
      <w:r w:rsidR="0021458D" w:rsidRPr="00A01219">
        <w:rPr>
          <w:sz w:val="18"/>
          <w:szCs w:val="18"/>
        </w:rPr>
        <w:t>explain ba</w:t>
      </w:r>
      <w:r w:rsidR="00F959B8" w:rsidRPr="00A01219">
        <w:rPr>
          <w:sz w:val="18"/>
          <w:szCs w:val="18"/>
        </w:rPr>
        <w:t xml:space="preserve">sis for the objection </w:t>
      </w:r>
      <w:r w:rsidR="005E4452" w:rsidRPr="00A01219">
        <w:rPr>
          <w:sz w:val="18"/>
          <w:szCs w:val="18"/>
        </w:rPr>
        <w:t>to a vulnerability scan</w:t>
      </w:r>
      <w:r w:rsidR="00F959B8" w:rsidRPr="00A01219">
        <w:rPr>
          <w:sz w:val="18"/>
          <w:szCs w:val="18"/>
        </w:rPr>
        <w:t xml:space="preserve">. </w:t>
      </w:r>
    </w:p>
    <w:p w14:paraId="138AF38A" w14:textId="77777777" w:rsidR="0021458D" w:rsidRPr="00A01219" w:rsidRDefault="0021458D" w:rsidP="005E4452">
      <w:pPr>
        <w:pStyle w:val="EnvelopeReturn"/>
        <w:rPr>
          <w:sz w:val="18"/>
          <w:szCs w:val="18"/>
        </w:rPr>
      </w:pPr>
    </w:p>
    <w:p w14:paraId="54ADA682" w14:textId="77777777" w:rsidR="005E4452" w:rsidRPr="00A01219" w:rsidRDefault="0021458D" w:rsidP="005E4452">
      <w:pPr>
        <w:pStyle w:val="EnvelopeReturn"/>
        <w:rPr>
          <w:sz w:val="18"/>
          <w:szCs w:val="18"/>
        </w:rPr>
      </w:pPr>
      <w:r w:rsidRPr="00A01219">
        <w:rPr>
          <w:sz w:val="18"/>
          <w:szCs w:val="18"/>
        </w:rPr>
        <w:t xml:space="preserve">9. Describe </w:t>
      </w:r>
      <w:r w:rsidR="00992216" w:rsidRPr="00A01219">
        <w:rPr>
          <w:sz w:val="18"/>
          <w:szCs w:val="18"/>
        </w:rPr>
        <w:t>processes Proposer will use to provide University assurance that the web portal and all systems that would hold or process University Records can provide adequate security of University Records</w:t>
      </w:r>
      <w:r w:rsidR="005E4452" w:rsidRPr="00A01219">
        <w:rPr>
          <w:sz w:val="18"/>
          <w:szCs w:val="18"/>
        </w:rPr>
        <w:t>.</w:t>
      </w:r>
    </w:p>
    <w:p w14:paraId="24D9BDF8" w14:textId="77777777" w:rsidR="005E4452" w:rsidRPr="00A01219" w:rsidRDefault="005E4452" w:rsidP="005E4452">
      <w:pPr>
        <w:pStyle w:val="EnvelopeReturn"/>
        <w:rPr>
          <w:sz w:val="18"/>
          <w:szCs w:val="18"/>
        </w:rPr>
      </w:pPr>
    </w:p>
    <w:p w14:paraId="5059866B" w14:textId="77777777" w:rsidR="005E4452" w:rsidRPr="00A01219" w:rsidRDefault="0021458D" w:rsidP="005E4452">
      <w:pPr>
        <w:pStyle w:val="EnvelopeReturn"/>
        <w:rPr>
          <w:sz w:val="18"/>
          <w:szCs w:val="18"/>
        </w:rPr>
      </w:pPr>
      <w:r w:rsidRPr="00A01219">
        <w:rPr>
          <w:sz w:val="18"/>
          <w:szCs w:val="18"/>
        </w:rPr>
        <w:t>10</w:t>
      </w:r>
      <w:r w:rsidR="005E4452" w:rsidRPr="00A01219">
        <w:rPr>
          <w:sz w:val="18"/>
          <w:szCs w:val="18"/>
        </w:rPr>
        <w:t xml:space="preserve">.  Does Proposer have a data backup and recovery plan supported by policies and procedures, in place for </w:t>
      </w:r>
      <w:r w:rsidR="003848A7" w:rsidRPr="00A01219">
        <w:rPr>
          <w:sz w:val="18"/>
          <w:szCs w:val="18"/>
        </w:rPr>
        <w:t>Information Resources</w:t>
      </w:r>
      <w:r w:rsidR="005E4452" w:rsidRPr="00A01219">
        <w:rPr>
          <w:sz w:val="18"/>
          <w:szCs w:val="18"/>
        </w:rPr>
        <w:t>?</w:t>
      </w:r>
      <w:r w:rsidR="00746C02">
        <w:rPr>
          <w:sz w:val="18"/>
          <w:szCs w:val="18"/>
        </w:rPr>
        <w:t xml:space="preserve"> </w:t>
      </w:r>
      <w:r w:rsidR="005E4452" w:rsidRPr="00A01219">
        <w:rPr>
          <w:sz w:val="18"/>
          <w:szCs w:val="18"/>
        </w:rPr>
        <w:t>If yes, briefly describe the plan</w:t>
      </w:r>
      <w:r w:rsidRPr="00A01219">
        <w:rPr>
          <w:sz w:val="18"/>
          <w:szCs w:val="18"/>
        </w:rPr>
        <w:t>, including scope and frequency of backups,</w:t>
      </w:r>
      <w:r w:rsidR="005E4452" w:rsidRPr="00A01219">
        <w:rPr>
          <w:sz w:val="18"/>
          <w:szCs w:val="18"/>
        </w:rPr>
        <w:t xml:space="preserve"> and how often </w:t>
      </w:r>
      <w:r w:rsidRPr="00A01219">
        <w:rPr>
          <w:sz w:val="18"/>
          <w:szCs w:val="18"/>
        </w:rPr>
        <w:t xml:space="preserve">the plan </w:t>
      </w:r>
      <w:r w:rsidR="005E4452" w:rsidRPr="00A01219">
        <w:rPr>
          <w:sz w:val="18"/>
          <w:szCs w:val="18"/>
        </w:rPr>
        <w:t xml:space="preserve">is updated. If no, describe what alternative methodology Proposer uses to ensure the restoration and availability of University Records. </w:t>
      </w:r>
    </w:p>
    <w:p w14:paraId="1586A0F9" w14:textId="77777777" w:rsidR="005E4452" w:rsidRPr="00A01219" w:rsidRDefault="005E4452" w:rsidP="005E4452">
      <w:pPr>
        <w:pStyle w:val="EnvelopeReturn"/>
        <w:rPr>
          <w:sz w:val="18"/>
          <w:szCs w:val="18"/>
        </w:rPr>
      </w:pPr>
    </w:p>
    <w:p w14:paraId="68DA2BB9" w14:textId="77777777" w:rsidR="005E4452" w:rsidRPr="00A01219" w:rsidRDefault="0021458D" w:rsidP="005E4452">
      <w:pPr>
        <w:pStyle w:val="EnvelopeReturn"/>
        <w:rPr>
          <w:sz w:val="18"/>
          <w:szCs w:val="18"/>
        </w:rPr>
      </w:pPr>
      <w:r w:rsidRPr="00A01219">
        <w:rPr>
          <w:sz w:val="18"/>
          <w:szCs w:val="18"/>
        </w:rPr>
        <w:t>11</w:t>
      </w:r>
      <w:r w:rsidR="005E4452" w:rsidRPr="00A01219">
        <w:rPr>
          <w:sz w:val="18"/>
          <w:szCs w:val="18"/>
        </w:rPr>
        <w:t>.  Does Proposer encrypt backups of University Records?</w:t>
      </w:r>
      <w:r w:rsidR="00746C02">
        <w:rPr>
          <w:sz w:val="18"/>
          <w:szCs w:val="18"/>
        </w:rPr>
        <w:t xml:space="preserve"> </w:t>
      </w:r>
      <w:r w:rsidR="005E4452" w:rsidRPr="00A01219">
        <w:rPr>
          <w:sz w:val="18"/>
          <w:szCs w:val="18"/>
        </w:rPr>
        <w:t>If yes, describe the methods used by Proposer to encrypt backup data.</w:t>
      </w:r>
      <w:r w:rsidR="00746C02">
        <w:rPr>
          <w:sz w:val="18"/>
          <w:szCs w:val="18"/>
        </w:rPr>
        <w:t xml:space="preserve"> </w:t>
      </w:r>
      <w:r w:rsidR="005E4452" w:rsidRPr="00A01219">
        <w:rPr>
          <w:sz w:val="18"/>
          <w:szCs w:val="18"/>
        </w:rPr>
        <w:t>If no, what alternative safeguards does Proposer use to protect backups against unauthorized access?</w:t>
      </w:r>
    </w:p>
    <w:p w14:paraId="14CC4C0D" w14:textId="77777777" w:rsidR="005E4452" w:rsidRPr="00A01219" w:rsidRDefault="005E4452" w:rsidP="005E4452">
      <w:pPr>
        <w:pStyle w:val="EnvelopeReturn"/>
        <w:rPr>
          <w:sz w:val="18"/>
          <w:szCs w:val="18"/>
        </w:rPr>
      </w:pPr>
    </w:p>
    <w:p w14:paraId="7C8E3B27" w14:textId="77777777" w:rsidR="005E4452" w:rsidRPr="00A01219" w:rsidRDefault="0021458D" w:rsidP="000A70BE">
      <w:pPr>
        <w:pStyle w:val="EnvelopeReturn"/>
        <w:rPr>
          <w:sz w:val="18"/>
          <w:szCs w:val="18"/>
        </w:rPr>
      </w:pPr>
      <w:r w:rsidRPr="00A01219">
        <w:rPr>
          <w:sz w:val="18"/>
          <w:szCs w:val="18"/>
        </w:rPr>
        <w:lastRenderedPageBreak/>
        <w:t>12</w:t>
      </w:r>
      <w:r w:rsidR="005E4452" w:rsidRPr="00A01219">
        <w:rPr>
          <w:sz w:val="18"/>
          <w:szCs w:val="18"/>
        </w:rPr>
        <w:t xml:space="preserve">. </w:t>
      </w:r>
      <w:r w:rsidR="007B4BDC" w:rsidRPr="00A01219">
        <w:rPr>
          <w:sz w:val="18"/>
          <w:szCs w:val="18"/>
        </w:rPr>
        <w:t xml:space="preserve"> </w:t>
      </w:r>
      <w:r w:rsidR="00FB028C" w:rsidRPr="00A01219">
        <w:rPr>
          <w:sz w:val="18"/>
          <w:szCs w:val="18"/>
        </w:rPr>
        <w:t xml:space="preserve">Describe the security features incorporated into </w:t>
      </w:r>
      <w:r w:rsidR="00637AE4" w:rsidRPr="00A01219">
        <w:rPr>
          <w:sz w:val="18"/>
          <w:szCs w:val="18"/>
        </w:rPr>
        <w:t>Information Resources</w:t>
      </w:r>
      <w:r w:rsidR="00FB028C" w:rsidRPr="00A01219">
        <w:rPr>
          <w:sz w:val="18"/>
          <w:szCs w:val="18"/>
        </w:rPr>
        <w:t xml:space="preserve"> to safeguard University Records containing confidential information.</w:t>
      </w:r>
    </w:p>
    <w:p w14:paraId="77803C5A" w14:textId="77777777" w:rsidR="00C44A9B" w:rsidRPr="00A01219" w:rsidRDefault="00C44A9B" w:rsidP="00C44A9B">
      <w:pPr>
        <w:pStyle w:val="EnvelopeReturn"/>
        <w:rPr>
          <w:sz w:val="18"/>
          <w:szCs w:val="18"/>
        </w:rPr>
      </w:pPr>
    </w:p>
    <w:p w14:paraId="0D984C33" w14:textId="77777777" w:rsidR="007B4BDC" w:rsidRPr="00A01219" w:rsidRDefault="007B4BDC" w:rsidP="00C44A9B">
      <w:pPr>
        <w:pStyle w:val="EnvelopeReturn"/>
        <w:rPr>
          <w:i/>
          <w:sz w:val="18"/>
          <w:szCs w:val="18"/>
        </w:rPr>
      </w:pPr>
      <w:r w:rsidRPr="00A01219">
        <w:rPr>
          <w:i/>
          <w:sz w:val="18"/>
          <w:szCs w:val="18"/>
        </w:rPr>
        <w:t xml:space="preserve">Complete the following additional question if </w:t>
      </w:r>
      <w:r w:rsidR="00637AE4" w:rsidRPr="00A01219">
        <w:rPr>
          <w:i/>
          <w:sz w:val="18"/>
          <w:szCs w:val="18"/>
        </w:rPr>
        <w:t>Information Resources</w:t>
      </w:r>
      <w:r w:rsidRPr="00A01219">
        <w:rPr>
          <w:i/>
          <w:sz w:val="18"/>
          <w:szCs w:val="18"/>
        </w:rPr>
        <w:t xml:space="preserve"> will create, receive, or access University Records containing PHI subject to HIPAA:</w:t>
      </w:r>
    </w:p>
    <w:p w14:paraId="26AFEB9D" w14:textId="77777777" w:rsidR="007B4BDC" w:rsidRPr="00A01219" w:rsidRDefault="007B4BDC" w:rsidP="00C44A9B">
      <w:pPr>
        <w:pStyle w:val="EnvelopeReturn"/>
        <w:rPr>
          <w:sz w:val="18"/>
          <w:szCs w:val="18"/>
        </w:rPr>
      </w:pPr>
    </w:p>
    <w:p w14:paraId="45EEAA85" w14:textId="77777777" w:rsidR="000F2E83" w:rsidRDefault="0021458D" w:rsidP="00F5080B">
      <w:p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70108AE7" w14:textId="77777777" w:rsidR="00EA56EA" w:rsidRPr="00A01219" w:rsidRDefault="00B2525F" w:rsidP="00F5080B">
      <w:pPr>
        <w:rPr>
          <w:rFonts w:ascii="Arial" w:hAnsi="Arial" w:cs="Arial"/>
          <w:sz w:val="18"/>
          <w:szCs w:val="18"/>
        </w:rPr>
      </w:pPr>
      <w:r w:rsidRPr="00A01219">
        <w:rPr>
          <w:rFonts w:ascii="Arial" w:hAnsi="Arial" w:cs="Arial"/>
          <w:sz w:val="18"/>
          <w:szCs w:val="18"/>
        </w:rPr>
        <w:t xml:space="preserve"> </w:t>
      </w:r>
    </w:p>
    <w:p w14:paraId="45ADB0E9" w14:textId="77777777" w:rsidR="00EA56EA" w:rsidRPr="00A01219" w:rsidRDefault="00EA56EA" w:rsidP="0091655F">
      <w:pPr>
        <w:pStyle w:val="EnvelopeReturn"/>
        <w:keepNext/>
        <w:keepLines/>
        <w:jc w:val="center"/>
        <w:rPr>
          <w:b/>
          <w:sz w:val="18"/>
          <w:szCs w:val="18"/>
          <w:u w:val="single"/>
        </w:rPr>
      </w:pPr>
      <w:r w:rsidRPr="00A01219">
        <w:rPr>
          <w:b/>
          <w:sz w:val="18"/>
          <w:szCs w:val="18"/>
          <w:u w:val="single"/>
        </w:rPr>
        <w:t>Access Control</w:t>
      </w:r>
    </w:p>
    <w:p w14:paraId="3368B130" w14:textId="77777777" w:rsidR="00EA56EA" w:rsidRPr="00A01219" w:rsidRDefault="00EA56EA" w:rsidP="0091655F">
      <w:pPr>
        <w:pStyle w:val="EnvelopeReturn"/>
        <w:keepNext/>
        <w:keepLines/>
        <w:rPr>
          <w:sz w:val="18"/>
          <w:szCs w:val="18"/>
        </w:rPr>
      </w:pPr>
    </w:p>
    <w:p w14:paraId="52625069" w14:textId="77777777" w:rsidR="00EA56EA" w:rsidRPr="00A01219" w:rsidRDefault="00664A44" w:rsidP="0091655F">
      <w:pPr>
        <w:pStyle w:val="EnvelopeReturn"/>
        <w:rPr>
          <w:sz w:val="18"/>
          <w:szCs w:val="18"/>
        </w:rPr>
      </w:pPr>
      <w:r w:rsidRPr="00A01219">
        <w:rPr>
          <w:sz w:val="18"/>
          <w:szCs w:val="18"/>
        </w:rPr>
        <w:t>1</w:t>
      </w:r>
      <w:r w:rsidR="00501550" w:rsidRPr="00A01219">
        <w:rPr>
          <w:sz w:val="18"/>
          <w:szCs w:val="18"/>
        </w:rPr>
        <w:t>.</w:t>
      </w:r>
      <w:r w:rsidR="00EA56EA" w:rsidRPr="00A01219">
        <w:rPr>
          <w:sz w:val="18"/>
          <w:szCs w:val="18"/>
        </w:rPr>
        <w:t xml:space="preserve">  How will users </w:t>
      </w:r>
      <w:r w:rsidR="009A1ACF" w:rsidRPr="00A01219">
        <w:rPr>
          <w:sz w:val="18"/>
          <w:szCs w:val="18"/>
        </w:rPr>
        <w:t xml:space="preserve">gain access (i.e., log in) to </w:t>
      </w:r>
      <w:r w:rsidR="00637AE4" w:rsidRPr="00A01219">
        <w:rPr>
          <w:sz w:val="18"/>
          <w:szCs w:val="18"/>
        </w:rPr>
        <w:t>Information Resources</w:t>
      </w:r>
      <w:r w:rsidR="00EA56EA" w:rsidRPr="00A01219">
        <w:rPr>
          <w:sz w:val="18"/>
          <w:szCs w:val="18"/>
        </w:rPr>
        <w:t>?</w:t>
      </w:r>
      <w:r w:rsidR="00746C02">
        <w:rPr>
          <w:sz w:val="18"/>
          <w:szCs w:val="18"/>
        </w:rPr>
        <w:t xml:space="preserve"> </w:t>
      </w:r>
    </w:p>
    <w:p w14:paraId="20B39B0C" w14:textId="77777777" w:rsidR="00EA56EA" w:rsidRPr="00A01219" w:rsidRDefault="00EA56EA" w:rsidP="0091655F">
      <w:pPr>
        <w:pStyle w:val="EnvelopeReturn"/>
        <w:rPr>
          <w:sz w:val="18"/>
          <w:szCs w:val="18"/>
        </w:rPr>
      </w:pPr>
    </w:p>
    <w:p w14:paraId="254FD91A" w14:textId="77777777" w:rsidR="00664A44" w:rsidRPr="00A01219" w:rsidRDefault="00664A44" w:rsidP="00664A44">
      <w:pPr>
        <w:pStyle w:val="EnvelopeReturn"/>
        <w:rPr>
          <w:sz w:val="18"/>
          <w:szCs w:val="18"/>
        </w:rPr>
      </w:pPr>
      <w:r w:rsidRPr="00A01219">
        <w:rPr>
          <w:sz w:val="18"/>
          <w:szCs w:val="18"/>
        </w:rPr>
        <w:t>2.  Do</w:t>
      </w:r>
      <w:r w:rsidR="00637AE4" w:rsidRPr="00A01219">
        <w:rPr>
          <w:sz w:val="18"/>
          <w:szCs w:val="18"/>
        </w:rPr>
        <w:t xml:space="preserve"> Information Resources</w:t>
      </w:r>
      <w:r w:rsidRPr="00A01219">
        <w:rPr>
          <w:sz w:val="18"/>
          <w:szCs w:val="18"/>
        </w:rPr>
        <w:t xml:space="preserve"> provide the capability to use local credentials (i.e., federated authentication) for user authentication and login? If yes, describe how </w:t>
      </w:r>
      <w:r w:rsidR="00637AE4" w:rsidRPr="00A01219">
        <w:rPr>
          <w:sz w:val="18"/>
          <w:szCs w:val="18"/>
        </w:rPr>
        <w:t>Information Resources</w:t>
      </w:r>
      <w:r w:rsidRPr="00A01219">
        <w:rPr>
          <w:sz w:val="18"/>
          <w:szCs w:val="18"/>
        </w:rPr>
        <w:t xml:space="preserve"> provide that capability. </w:t>
      </w:r>
    </w:p>
    <w:p w14:paraId="034887B3" w14:textId="77777777" w:rsidR="00664A44" w:rsidRPr="00A01219" w:rsidRDefault="00664A44" w:rsidP="0091655F">
      <w:pPr>
        <w:pStyle w:val="EnvelopeReturn"/>
        <w:rPr>
          <w:sz w:val="18"/>
          <w:szCs w:val="18"/>
        </w:rPr>
      </w:pPr>
    </w:p>
    <w:p w14:paraId="108A9BEC" w14:textId="77777777" w:rsidR="00664A44" w:rsidRPr="00A01219" w:rsidRDefault="00664A44" w:rsidP="00664A44">
      <w:pPr>
        <w:pStyle w:val="EnvelopeReturn"/>
        <w:rPr>
          <w:sz w:val="18"/>
          <w:szCs w:val="18"/>
        </w:rPr>
      </w:pPr>
      <w:r w:rsidRPr="00A01219">
        <w:rPr>
          <w:sz w:val="18"/>
          <w:szCs w:val="18"/>
        </w:rPr>
        <w:t xml:space="preserve">3.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allow for multiple security levels of access based on affiliation (e.g., staff, faculty, </w:t>
      </w:r>
      <w:r w:rsidR="004717F2" w:rsidRPr="00A01219">
        <w:rPr>
          <w:sz w:val="18"/>
          <w:szCs w:val="18"/>
        </w:rPr>
        <w:t xml:space="preserve">and </w:t>
      </w:r>
      <w:r w:rsidRPr="00A01219">
        <w:rPr>
          <w:sz w:val="18"/>
          <w:szCs w:val="18"/>
        </w:rPr>
        <w:t xml:space="preserve">student) </w:t>
      </w:r>
      <w:r w:rsidR="00644814" w:rsidRPr="00A01219">
        <w:rPr>
          <w:sz w:val="18"/>
          <w:szCs w:val="18"/>
        </w:rPr>
        <w:t xml:space="preserve">and </w:t>
      </w:r>
      <w:r w:rsidRPr="00A01219">
        <w:rPr>
          <w:sz w:val="18"/>
          <w:szCs w:val="18"/>
        </w:rPr>
        <w:t xml:space="preserve">roles (e.g., system administrators, analysts, </w:t>
      </w:r>
      <w:r w:rsidR="004717F2" w:rsidRPr="00A01219">
        <w:rPr>
          <w:sz w:val="18"/>
          <w:szCs w:val="18"/>
        </w:rPr>
        <w:t xml:space="preserve">and </w:t>
      </w:r>
      <w:r w:rsidRPr="00A01219">
        <w:rPr>
          <w:sz w:val="18"/>
          <w:szCs w:val="18"/>
        </w:rPr>
        <w:t xml:space="preserve">information consumers), and </w:t>
      </w:r>
      <w:r w:rsidR="0081461E" w:rsidRPr="00A01219">
        <w:rPr>
          <w:sz w:val="18"/>
          <w:szCs w:val="18"/>
        </w:rPr>
        <w:t xml:space="preserve">organizational unit (e.g., college, school, or </w:t>
      </w:r>
      <w:r w:rsidRPr="00A01219">
        <w:rPr>
          <w:sz w:val="18"/>
          <w:szCs w:val="18"/>
        </w:rPr>
        <w:t xml:space="preserve">department? If yes, describe how </w:t>
      </w:r>
      <w:r w:rsidR="00637AE4" w:rsidRPr="00A01219">
        <w:rPr>
          <w:sz w:val="18"/>
          <w:szCs w:val="18"/>
        </w:rPr>
        <w:t>Information Resources</w:t>
      </w:r>
      <w:r w:rsidRPr="00A01219">
        <w:rPr>
          <w:sz w:val="18"/>
          <w:szCs w:val="18"/>
        </w:rPr>
        <w:t xml:space="preserve"> provide for multiple security levels of access.</w:t>
      </w:r>
    </w:p>
    <w:p w14:paraId="308C6190" w14:textId="77777777" w:rsidR="00664A44" w:rsidRPr="00A01219" w:rsidRDefault="00664A44" w:rsidP="00664A44">
      <w:pPr>
        <w:pStyle w:val="EnvelopeReturn"/>
        <w:rPr>
          <w:sz w:val="18"/>
          <w:szCs w:val="18"/>
        </w:rPr>
      </w:pPr>
    </w:p>
    <w:p w14:paraId="14879DF8" w14:textId="77777777" w:rsidR="00664A44" w:rsidRPr="00A01219" w:rsidRDefault="00664A44" w:rsidP="00664A44">
      <w:pPr>
        <w:pStyle w:val="EnvelopeReturn"/>
        <w:rPr>
          <w:sz w:val="18"/>
          <w:szCs w:val="18"/>
        </w:rPr>
      </w:pPr>
      <w:r w:rsidRPr="00A01219">
        <w:rPr>
          <w:sz w:val="18"/>
          <w:szCs w:val="18"/>
        </w:rPr>
        <w:t xml:space="preserve">4.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provide the capability to limit user activity based on user </w:t>
      </w:r>
      <w:r w:rsidR="0081461E" w:rsidRPr="00A01219">
        <w:rPr>
          <w:sz w:val="18"/>
          <w:szCs w:val="18"/>
        </w:rPr>
        <w:t xml:space="preserve">affiliation, </w:t>
      </w:r>
      <w:r w:rsidRPr="00A01219">
        <w:rPr>
          <w:sz w:val="18"/>
          <w:szCs w:val="18"/>
        </w:rPr>
        <w:t>role</w:t>
      </w:r>
      <w:r w:rsidR="0081461E" w:rsidRPr="00A01219">
        <w:rPr>
          <w:sz w:val="18"/>
          <w:szCs w:val="18"/>
        </w:rPr>
        <w:t>, and/or organizational unit</w:t>
      </w:r>
      <w:r w:rsidRPr="00A01219">
        <w:rPr>
          <w:sz w:val="18"/>
          <w:szCs w:val="18"/>
        </w:rPr>
        <w:t xml:space="preserve"> (i.e., who can create records, delete records, create and save reports, run reports only, etc.)? If yes, describe how </w:t>
      </w:r>
      <w:r w:rsidR="00637AE4" w:rsidRPr="00A01219">
        <w:rPr>
          <w:sz w:val="18"/>
          <w:szCs w:val="18"/>
        </w:rPr>
        <w:t>Information Resources</w:t>
      </w:r>
      <w:r w:rsidRPr="00A01219">
        <w:rPr>
          <w:sz w:val="18"/>
          <w:szCs w:val="18"/>
        </w:rPr>
        <w:t xml:space="preserve"> provide that capability. If no, describe what alternative functionality is provided to ensure that users have need-to-know based access to </w:t>
      </w:r>
      <w:r w:rsidR="00637AE4" w:rsidRPr="00A01219">
        <w:rPr>
          <w:sz w:val="18"/>
          <w:szCs w:val="18"/>
        </w:rPr>
        <w:t>Information Resources</w:t>
      </w:r>
      <w:r w:rsidR="00FE5DB3" w:rsidRPr="00A01219">
        <w:rPr>
          <w:sz w:val="18"/>
          <w:szCs w:val="18"/>
        </w:rPr>
        <w:t>.</w:t>
      </w:r>
    </w:p>
    <w:p w14:paraId="31C3DF9A" w14:textId="77777777" w:rsidR="00664A44" w:rsidRPr="00A01219" w:rsidRDefault="00664A44" w:rsidP="00664A44">
      <w:pPr>
        <w:pStyle w:val="EnvelopeReturn"/>
        <w:rPr>
          <w:sz w:val="18"/>
          <w:szCs w:val="18"/>
        </w:rPr>
      </w:pPr>
    </w:p>
    <w:p w14:paraId="4265ECBD" w14:textId="77777777" w:rsidR="00664A44" w:rsidRPr="00A01219" w:rsidRDefault="00664A44" w:rsidP="00664A44">
      <w:pPr>
        <w:pStyle w:val="EnvelopeReturn"/>
        <w:rPr>
          <w:sz w:val="18"/>
          <w:szCs w:val="18"/>
        </w:rPr>
      </w:pPr>
      <w:r w:rsidRPr="00A01219">
        <w:rPr>
          <w:sz w:val="18"/>
          <w:szCs w:val="18"/>
        </w:rPr>
        <w:t xml:space="preserve">5. </w:t>
      </w:r>
      <w:r w:rsidR="00746C02">
        <w:rPr>
          <w:sz w:val="18"/>
          <w:szCs w:val="18"/>
        </w:rPr>
        <w:t xml:space="preserve"> </w:t>
      </w:r>
      <w:r w:rsidRPr="00A01219">
        <w:rPr>
          <w:sz w:val="18"/>
          <w:szCs w:val="18"/>
        </w:rPr>
        <w:t>Do</w:t>
      </w:r>
      <w:r w:rsidR="00637AE4" w:rsidRPr="00A01219">
        <w:rPr>
          <w:sz w:val="18"/>
          <w:szCs w:val="18"/>
        </w:rPr>
        <w:t xml:space="preserve"> Information Resources</w:t>
      </w:r>
      <w:r w:rsidRPr="00A01219">
        <w:rPr>
          <w:sz w:val="18"/>
          <w:szCs w:val="18"/>
        </w:rPr>
        <w:t xml:space="preserve"> manage administrator access permissions at the virtual system level? If yes, describe how this is done.</w:t>
      </w:r>
    </w:p>
    <w:p w14:paraId="5B37E7AC" w14:textId="77777777" w:rsidR="00664A44" w:rsidRPr="00A01219" w:rsidRDefault="00664A44" w:rsidP="00664A44">
      <w:pPr>
        <w:pStyle w:val="EnvelopeReturn"/>
        <w:rPr>
          <w:sz w:val="18"/>
          <w:szCs w:val="18"/>
        </w:rPr>
      </w:pPr>
    </w:p>
    <w:p w14:paraId="0ABFA999" w14:textId="77777777" w:rsidR="00EA56EA" w:rsidRPr="00A01219" w:rsidRDefault="00664A44" w:rsidP="00664A44">
      <w:pPr>
        <w:pStyle w:val="EnvelopeReturn"/>
        <w:rPr>
          <w:sz w:val="18"/>
          <w:szCs w:val="18"/>
        </w:rPr>
      </w:pPr>
      <w:r w:rsidRPr="00A01219">
        <w:rPr>
          <w:sz w:val="18"/>
          <w:szCs w:val="18"/>
        </w:rPr>
        <w:t>6</w:t>
      </w:r>
      <w:r w:rsidR="00501550" w:rsidRPr="00A01219">
        <w:rPr>
          <w:sz w:val="18"/>
          <w:szCs w:val="18"/>
        </w:rPr>
        <w:t>.</w:t>
      </w:r>
      <w:r w:rsidR="00746C02">
        <w:rPr>
          <w:sz w:val="18"/>
          <w:szCs w:val="18"/>
        </w:rPr>
        <w:t xml:space="preserve"> </w:t>
      </w:r>
      <w:r w:rsidR="00EA56EA" w:rsidRPr="00A01219">
        <w:rPr>
          <w:sz w:val="18"/>
          <w:szCs w:val="18"/>
        </w:rPr>
        <w:t xml:space="preserve">Describe </w:t>
      </w:r>
      <w:r w:rsidR="004717F2" w:rsidRPr="00A01219">
        <w:rPr>
          <w:sz w:val="18"/>
          <w:szCs w:val="18"/>
        </w:rPr>
        <w:t xml:space="preserve">Proposer’s </w:t>
      </w:r>
      <w:r w:rsidR="00EA56EA" w:rsidRPr="00A01219">
        <w:rPr>
          <w:sz w:val="18"/>
          <w:szCs w:val="18"/>
        </w:rPr>
        <w:t xml:space="preserve">password policy including password strength, password generation procedures, </w:t>
      </w:r>
      <w:r w:rsidR="0081461E" w:rsidRPr="00A01219">
        <w:rPr>
          <w:sz w:val="18"/>
          <w:szCs w:val="18"/>
        </w:rPr>
        <w:t>password sto</w:t>
      </w:r>
      <w:r w:rsidR="008161BD" w:rsidRPr="00A01219">
        <w:rPr>
          <w:sz w:val="18"/>
          <w:szCs w:val="18"/>
        </w:rPr>
        <w:t>rage specifications</w:t>
      </w:r>
      <w:r w:rsidR="0081461E" w:rsidRPr="00A01219">
        <w:rPr>
          <w:sz w:val="18"/>
          <w:szCs w:val="18"/>
        </w:rPr>
        <w:t xml:space="preserve">, </w:t>
      </w:r>
      <w:r w:rsidR="00EA56EA" w:rsidRPr="00A01219">
        <w:rPr>
          <w:sz w:val="18"/>
          <w:szCs w:val="18"/>
        </w:rPr>
        <w:t>and frequency of password changes.</w:t>
      </w:r>
      <w:r w:rsidR="00D01AC0">
        <w:rPr>
          <w:sz w:val="18"/>
          <w:szCs w:val="18"/>
        </w:rPr>
        <w:t xml:space="preserve"> </w:t>
      </w:r>
      <w:r w:rsidR="00EA56EA" w:rsidRPr="00A01219">
        <w:rPr>
          <w:sz w:val="18"/>
          <w:szCs w:val="18"/>
        </w:rPr>
        <w:t>If passwords are not used for authentication</w:t>
      </w:r>
      <w:r w:rsidR="008161BD" w:rsidRPr="00A01219">
        <w:rPr>
          <w:sz w:val="18"/>
          <w:szCs w:val="18"/>
        </w:rPr>
        <w:t xml:space="preserve"> or if multi-factor authentication is used</w:t>
      </w:r>
      <w:r w:rsidR="00EA56EA" w:rsidRPr="00A01219">
        <w:rPr>
          <w:sz w:val="18"/>
          <w:szCs w:val="18"/>
        </w:rPr>
        <w:t xml:space="preserve"> to </w:t>
      </w:r>
      <w:r w:rsidR="00637AE4" w:rsidRPr="00A01219">
        <w:rPr>
          <w:sz w:val="18"/>
          <w:szCs w:val="18"/>
        </w:rPr>
        <w:t>Information Resources</w:t>
      </w:r>
      <w:r w:rsidR="00EA56EA" w:rsidRPr="00A01219">
        <w:rPr>
          <w:sz w:val="18"/>
          <w:szCs w:val="18"/>
        </w:rPr>
        <w:t>, describe what alternative</w:t>
      </w:r>
      <w:r w:rsidR="008161BD" w:rsidRPr="00A01219">
        <w:rPr>
          <w:sz w:val="18"/>
          <w:szCs w:val="18"/>
        </w:rPr>
        <w:t xml:space="preserve"> or additional</w:t>
      </w:r>
      <w:r w:rsidR="00EA56EA" w:rsidRPr="00A01219">
        <w:rPr>
          <w:sz w:val="18"/>
          <w:szCs w:val="18"/>
        </w:rPr>
        <w:t xml:space="preserve"> controls are used to manage user access. </w:t>
      </w:r>
    </w:p>
    <w:p w14:paraId="75DA0C93" w14:textId="77777777" w:rsidR="00EA56EA" w:rsidRPr="00A01219" w:rsidRDefault="00EA56EA" w:rsidP="0091655F">
      <w:pPr>
        <w:pStyle w:val="EnvelopeReturn"/>
        <w:rPr>
          <w:sz w:val="18"/>
          <w:szCs w:val="18"/>
        </w:rPr>
      </w:pPr>
    </w:p>
    <w:p w14:paraId="492153DF" w14:textId="77777777" w:rsidR="00AB41EF" w:rsidRPr="00A01219" w:rsidRDefault="00AB41EF" w:rsidP="00AB41EF">
      <w:pPr>
        <w:pStyle w:val="EnvelopeReturn"/>
        <w:rPr>
          <w:i/>
          <w:sz w:val="18"/>
          <w:szCs w:val="18"/>
        </w:rPr>
      </w:pPr>
      <w:r w:rsidRPr="00A01219">
        <w:rPr>
          <w:rFonts w:eastAsia="Times"/>
          <w:i/>
          <w:sz w:val="18"/>
          <w:szCs w:val="18"/>
        </w:rPr>
        <w:t xml:space="preserve">Complete the following additional questions if </w:t>
      </w:r>
      <w:r w:rsidR="00637AE4" w:rsidRPr="00A01219">
        <w:rPr>
          <w:rFonts w:eastAsia="Times"/>
          <w:i/>
          <w:sz w:val="18"/>
          <w:szCs w:val="18"/>
        </w:rPr>
        <w:t>Information Resources</w:t>
      </w:r>
      <w:r w:rsidRPr="00A01219">
        <w:rPr>
          <w:rFonts w:eastAsia="Times"/>
          <w:i/>
          <w:sz w:val="18"/>
          <w:szCs w:val="18"/>
        </w:rPr>
        <w:t xml:space="preserve"> will be hosted by Proposer:</w:t>
      </w:r>
    </w:p>
    <w:p w14:paraId="1E9B5E37" w14:textId="77777777" w:rsidR="00664A44" w:rsidRPr="00A01219" w:rsidRDefault="00664A44" w:rsidP="0091655F">
      <w:pPr>
        <w:pStyle w:val="EnvelopeReturn"/>
        <w:rPr>
          <w:sz w:val="18"/>
          <w:szCs w:val="18"/>
        </w:rPr>
      </w:pPr>
    </w:p>
    <w:p w14:paraId="497A3367" w14:textId="77777777" w:rsidR="00664A44" w:rsidRPr="00A01219" w:rsidRDefault="00664A44" w:rsidP="00664A44">
      <w:pPr>
        <w:pStyle w:val="EnvelopeReturn"/>
        <w:keepNext/>
        <w:keepLines/>
        <w:rPr>
          <w:sz w:val="18"/>
          <w:szCs w:val="18"/>
        </w:rPr>
      </w:pPr>
      <w:r w:rsidRPr="00A01219">
        <w:rPr>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12E4EF" w14:textId="77777777" w:rsidR="00664A44" w:rsidRPr="00A01219" w:rsidRDefault="00664A44" w:rsidP="0091655F">
      <w:pPr>
        <w:pStyle w:val="EnvelopeReturn"/>
        <w:rPr>
          <w:sz w:val="18"/>
          <w:szCs w:val="18"/>
        </w:rPr>
      </w:pPr>
    </w:p>
    <w:p w14:paraId="1FE5A1F5" w14:textId="77777777" w:rsidR="00EA56EA" w:rsidRPr="00A01219" w:rsidRDefault="00664A44" w:rsidP="0091655F">
      <w:pPr>
        <w:pStyle w:val="EnvelopeReturn"/>
        <w:rPr>
          <w:sz w:val="18"/>
          <w:szCs w:val="18"/>
        </w:rPr>
      </w:pPr>
      <w:r w:rsidRPr="00A01219">
        <w:rPr>
          <w:sz w:val="18"/>
          <w:szCs w:val="18"/>
        </w:rPr>
        <w:t>8</w:t>
      </w:r>
      <w:r w:rsidR="00501550" w:rsidRPr="00A01219">
        <w:rPr>
          <w:sz w:val="18"/>
          <w:szCs w:val="18"/>
        </w:rPr>
        <w:t>.</w:t>
      </w:r>
      <w:r w:rsidR="00EA56EA" w:rsidRPr="00A01219">
        <w:rPr>
          <w:sz w:val="18"/>
          <w:szCs w:val="18"/>
        </w:rPr>
        <w:t xml:space="preserve">  What procedures and best practices does Proposer have in place to ensure that user credentials are updated and terminate</w:t>
      </w:r>
      <w:r w:rsidR="00F5583E" w:rsidRPr="00A01219">
        <w:rPr>
          <w:sz w:val="18"/>
          <w:szCs w:val="18"/>
        </w:rPr>
        <w:t>d</w:t>
      </w:r>
      <w:r w:rsidR="00EA56EA" w:rsidRPr="00A01219">
        <w:rPr>
          <w:sz w:val="18"/>
          <w:szCs w:val="18"/>
        </w:rPr>
        <w:t xml:space="preserve"> as required by changes in role and employment status?</w:t>
      </w:r>
    </w:p>
    <w:p w14:paraId="4782F484" w14:textId="77777777" w:rsidR="00664A44" w:rsidRPr="00A01219" w:rsidRDefault="00664A44" w:rsidP="0091655F">
      <w:pPr>
        <w:pStyle w:val="EnvelopeReturn"/>
        <w:rPr>
          <w:sz w:val="18"/>
          <w:szCs w:val="18"/>
        </w:rPr>
      </w:pPr>
    </w:p>
    <w:p w14:paraId="05EB54DB" w14:textId="77777777" w:rsidR="00EA56EA" w:rsidRPr="00A01219" w:rsidRDefault="00664A44" w:rsidP="0091655F">
      <w:pPr>
        <w:pStyle w:val="EnvelopeReturn"/>
        <w:rPr>
          <w:sz w:val="18"/>
          <w:szCs w:val="18"/>
        </w:rPr>
      </w:pPr>
      <w:r w:rsidRPr="00A01219">
        <w:rPr>
          <w:sz w:val="18"/>
          <w:szCs w:val="18"/>
        </w:rPr>
        <w:t xml:space="preserve">9. </w:t>
      </w:r>
      <w:r w:rsidR="00D01AC0">
        <w:rPr>
          <w:sz w:val="18"/>
          <w:szCs w:val="18"/>
        </w:rPr>
        <w:t xml:space="preserve"> </w:t>
      </w:r>
      <w:r w:rsidRPr="00A01219">
        <w:rPr>
          <w:sz w:val="18"/>
          <w:szCs w:val="18"/>
        </w:rPr>
        <w:t>Describe Proposer's password policy including password strength, password generation procedures, and frequency of password changes.</w:t>
      </w:r>
      <w:r w:rsidR="00D01AC0">
        <w:rPr>
          <w:sz w:val="18"/>
          <w:szCs w:val="18"/>
        </w:rPr>
        <w:t xml:space="preserve"> </w:t>
      </w:r>
      <w:r w:rsidRPr="00A01219">
        <w:rPr>
          <w:sz w:val="18"/>
          <w:szCs w:val="18"/>
        </w:rPr>
        <w:t xml:space="preserve">If passwords are not used for authentication </w:t>
      </w:r>
      <w:r w:rsidR="008161BD" w:rsidRPr="00A01219">
        <w:rPr>
          <w:sz w:val="18"/>
          <w:szCs w:val="18"/>
        </w:rPr>
        <w:t xml:space="preserve">or if multi-factor authentication is used </w:t>
      </w:r>
      <w:r w:rsidRPr="00A01219">
        <w:rPr>
          <w:sz w:val="18"/>
          <w:szCs w:val="18"/>
        </w:rPr>
        <w:t xml:space="preserve">to </w:t>
      </w:r>
      <w:r w:rsidR="00DD4485" w:rsidRPr="00A01219">
        <w:rPr>
          <w:sz w:val="18"/>
          <w:szCs w:val="18"/>
        </w:rPr>
        <w:t>Information Resources</w:t>
      </w:r>
      <w:r w:rsidRPr="00A01219">
        <w:rPr>
          <w:sz w:val="18"/>
          <w:szCs w:val="18"/>
        </w:rPr>
        <w:t>, describe what alternative</w:t>
      </w:r>
      <w:r w:rsidR="008161BD" w:rsidRPr="00A01219">
        <w:rPr>
          <w:sz w:val="18"/>
          <w:szCs w:val="18"/>
        </w:rPr>
        <w:t xml:space="preserve"> or additional</w:t>
      </w:r>
      <w:r w:rsidRPr="00A01219">
        <w:rPr>
          <w:sz w:val="18"/>
          <w:szCs w:val="18"/>
        </w:rPr>
        <w:t xml:space="preserve"> controls are used to manage user access.</w:t>
      </w:r>
    </w:p>
    <w:p w14:paraId="3023146D" w14:textId="77777777" w:rsidR="00EA56EA" w:rsidRPr="00A01219" w:rsidRDefault="00EA56EA" w:rsidP="0091655F">
      <w:pPr>
        <w:pStyle w:val="EnvelopeReturn"/>
        <w:rPr>
          <w:sz w:val="18"/>
          <w:szCs w:val="18"/>
        </w:rPr>
      </w:pPr>
    </w:p>
    <w:p w14:paraId="4CD35C49" w14:textId="77777777" w:rsidR="00EA56EA" w:rsidRPr="00A01219" w:rsidRDefault="00501550" w:rsidP="0091655F">
      <w:pPr>
        <w:pStyle w:val="EnvelopeReturn"/>
        <w:jc w:val="center"/>
        <w:rPr>
          <w:b/>
          <w:sz w:val="18"/>
          <w:szCs w:val="18"/>
          <w:u w:val="single"/>
        </w:rPr>
      </w:pPr>
      <w:r w:rsidRPr="00A01219">
        <w:rPr>
          <w:b/>
          <w:sz w:val="18"/>
          <w:szCs w:val="18"/>
          <w:u w:val="single"/>
        </w:rPr>
        <w:t>U</w:t>
      </w:r>
      <w:r w:rsidR="00EA56EA" w:rsidRPr="00A01219">
        <w:rPr>
          <w:b/>
          <w:sz w:val="18"/>
          <w:szCs w:val="18"/>
          <w:u w:val="single"/>
        </w:rPr>
        <w:t>se of Data</w:t>
      </w:r>
    </w:p>
    <w:p w14:paraId="63882952" w14:textId="77777777" w:rsidR="00EA56EA" w:rsidRPr="00A01219" w:rsidRDefault="00EA56EA" w:rsidP="0091655F">
      <w:pPr>
        <w:pStyle w:val="EnvelopeReturn"/>
        <w:rPr>
          <w:sz w:val="18"/>
          <w:szCs w:val="18"/>
        </w:rPr>
      </w:pPr>
    </w:p>
    <w:p w14:paraId="79A60F98" w14:textId="77777777" w:rsidR="002227BC" w:rsidRPr="00A01219" w:rsidRDefault="002227BC" w:rsidP="002227BC">
      <w:pPr>
        <w:pStyle w:val="EnvelopeReturn"/>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72B12E21" w14:textId="77777777" w:rsidR="002227BC" w:rsidRPr="00A01219" w:rsidRDefault="002227BC" w:rsidP="002227BC">
      <w:pPr>
        <w:pStyle w:val="EnvelopeReturn"/>
        <w:rPr>
          <w:sz w:val="18"/>
          <w:szCs w:val="18"/>
        </w:rPr>
      </w:pPr>
    </w:p>
    <w:p w14:paraId="1243A832" w14:textId="77777777" w:rsidR="00EA56EA" w:rsidRPr="00A01219" w:rsidRDefault="00EA56EA" w:rsidP="0091655F">
      <w:pPr>
        <w:pStyle w:val="EnvelopeReturn"/>
        <w:rPr>
          <w:sz w:val="18"/>
          <w:szCs w:val="18"/>
        </w:rPr>
      </w:pPr>
      <w:r w:rsidRPr="00A01219">
        <w:rPr>
          <w:sz w:val="18"/>
          <w:szCs w:val="18"/>
        </w:rPr>
        <w:t>1</w:t>
      </w:r>
      <w:r w:rsidR="008C3903" w:rsidRPr="00A01219">
        <w:rPr>
          <w:sz w:val="18"/>
          <w:szCs w:val="18"/>
        </w:rPr>
        <w:t>.</w:t>
      </w:r>
      <w:r w:rsidRPr="00A01219">
        <w:rPr>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sz w:val="18"/>
          <w:szCs w:val="18"/>
        </w:rPr>
        <w:t xml:space="preserve"> or</w:t>
      </w:r>
      <w:r w:rsidRPr="00A01219">
        <w:rPr>
          <w:sz w:val="18"/>
          <w:szCs w:val="18"/>
        </w:rPr>
        <w:t xml:space="preserve"> process</w:t>
      </w:r>
      <w:r w:rsidR="000F0006" w:rsidRPr="00A01219">
        <w:rPr>
          <w:sz w:val="18"/>
          <w:szCs w:val="18"/>
        </w:rPr>
        <w:t xml:space="preserve"> University Records</w:t>
      </w:r>
      <w:r w:rsidRPr="00A01219">
        <w:rPr>
          <w:sz w:val="18"/>
          <w:szCs w:val="18"/>
        </w:rPr>
        <w:t xml:space="preserve">, or from which University </w:t>
      </w:r>
      <w:r w:rsidR="00DA0ECE" w:rsidRPr="00A01219">
        <w:rPr>
          <w:sz w:val="18"/>
          <w:szCs w:val="18"/>
        </w:rPr>
        <w:t>Records</w:t>
      </w:r>
      <w:r w:rsidRPr="00A01219">
        <w:rPr>
          <w:sz w:val="18"/>
          <w:szCs w:val="18"/>
        </w:rPr>
        <w:t xml:space="preserve"> may be accessed</w:t>
      </w:r>
      <w:r w:rsidR="000F0006" w:rsidRPr="00A01219">
        <w:rPr>
          <w:sz w:val="18"/>
          <w:szCs w:val="18"/>
        </w:rPr>
        <w:t>,</w:t>
      </w:r>
      <w:r w:rsidRPr="00A01219">
        <w:rPr>
          <w:sz w:val="18"/>
          <w:szCs w:val="18"/>
        </w:rPr>
        <w:t xml:space="preserve"> to ensure that University </w:t>
      </w:r>
      <w:r w:rsidR="00DA0ECE" w:rsidRPr="00A01219">
        <w:rPr>
          <w:sz w:val="18"/>
          <w:szCs w:val="18"/>
        </w:rPr>
        <w:t>Records</w:t>
      </w:r>
      <w:r w:rsidRPr="00A01219">
        <w:rPr>
          <w:sz w:val="18"/>
          <w:szCs w:val="18"/>
        </w:rPr>
        <w:t xml:space="preserve"> will not be accessed or used in an unauthorized manner</w:t>
      </w:r>
      <w:r w:rsidR="000A0A68" w:rsidRPr="00A01219">
        <w:rPr>
          <w:sz w:val="18"/>
          <w:szCs w:val="18"/>
        </w:rPr>
        <w:t>?</w:t>
      </w:r>
    </w:p>
    <w:p w14:paraId="4898318C" w14:textId="77777777" w:rsidR="00EA56EA" w:rsidRPr="00A01219" w:rsidRDefault="00EA56EA" w:rsidP="0091655F">
      <w:pPr>
        <w:pStyle w:val="EnvelopeReturn"/>
        <w:rPr>
          <w:sz w:val="18"/>
          <w:szCs w:val="18"/>
        </w:rPr>
      </w:pPr>
    </w:p>
    <w:p w14:paraId="11B1A838" w14:textId="77777777" w:rsidR="00EA56EA" w:rsidRPr="00A01219" w:rsidRDefault="00EA56EA" w:rsidP="0091655F">
      <w:pPr>
        <w:pStyle w:val="EnvelopeReturn"/>
        <w:rPr>
          <w:sz w:val="18"/>
          <w:szCs w:val="18"/>
        </w:rPr>
      </w:pPr>
      <w:r w:rsidRPr="00A01219">
        <w:rPr>
          <w:sz w:val="18"/>
          <w:szCs w:val="18"/>
        </w:rPr>
        <w:t>2</w:t>
      </w:r>
      <w:r w:rsidR="008C3903" w:rsidRPr="00A01219">
        <w:rPr>
          <w:sz w:val="18"/>
          <w:szCs w:val="18"/>
        </w:rPr>
        <w:t>.</w:t>
      </w:r>
      <w:r w:rsidRPr="00A01219">
        <w:rPr>
          <w:sz w:val="18"/>
          <w:szCs w:val="18"/>
        </w:rPr>
        <w:t xml:space="preserve">  What safeguards does Proposer have in place to segregate University </w:t>
      </w:r>
      <w:r w:rsidR="00DA0ECE" w:rsidRPr="00A01219">
        <w:rPr>
          <w:sz w:val="18"/>
          <w:szCs w:val="18"/>
        </w:rPr>
        <w:t>Records</w:t>
      </w:r>
      <w:r w:rsidR="00BB0684" w:rsidRPr="00A01219">
        <w:rPr>
          <w:sz w:val="18"/>
          <w:szCs w:val="18"/>
        </w:rPr>
        <w:t xml:space="preserve"> </w:t>
      </w:r>
      <w:r w:rsidRPr="00A01219">
        <w:rPr>
          <w:sz w:val="18"/>
          <w:szCs w:val="18"/>
        </w:rPr>
        <w:t>from system</w:t>
      </w:r>
      <w:r w:rsidR="00DA0ECE" w:rsidRPr="00A01219">
        <w:rPr>
          <w:sz w:val="18"/>
          <w:szCs w:val="18"/>
        </w:rPr>
        <w:t xml:space="preserve"> data</w:t>
      </w:r>
      <w:r w:rsidRPr="00A01219">
        <w:rPr>
          <w:sz w:val="18"/>
          <w:szCs w:val="18"/>
        </w:rPr>
        <w:t xml:space="preserve"> and other customer data </w:t>
      </w:r>
      <w:r w:rsidR="00BB0684" w:rsidRPr="00A01219">
        <w:rPr>
          <w:sz w:val="18"/>
          <w:szCs w:val="18"/>
        </w:rPr>
        <w:t>and/or as applicable, to separate specific University</w:t>
      </w:r>
      <w:r w:rsidR="00D01AC0">
        <w:rPr>
          <w:sz w:val="18"/>
          <w:szCs w:val="18"/>
        </w:rPr>
        <w:t xml:space="preserve"> </w:t>
      </w:r>
      <w:r w:rsidR="00BB0684" w:rsidRPr="00A01219">
        <w:rPr>
          <w:sz w:val="18"/>
          <w:szCs w:val="18"/>
        </w:rPr>
        <w:t xml:space="preserve">data, such as HIPAA and FERPA protected data, from University Records that are not subject to such protection, </w:t>
      </w:r>
      <w:r w:rsidRPr="00A01219">
        <w:rPr>
          <w:sz w:val="18"/>
          <w:szCs w:val="18"/>
        </w:rPr>
        <w:t xml:space="preserve">to prevent accidental and unauthorized access to University </w:t>
      </w:r>
      <w:r w:rsidR="00DA0ECE" w:rsidRPr="00A01219">
        <w:rPr>
          <w:sz w:val="18"/>
          <w:szCs w:val="18"/>
        </w:rPr>
        <w:t>Records</w:t>
      </w:r>
      <w:r w:rsidR="00BB0684" w:rsidRPr="00A01219">
        <w:rPr>
          <w:sz w:val="18"/>
          <w:szCs w:val="18"/>
        </w:rPr>
        <w:t xml:space="preserve"> </w:t>
      </w:r>
      <w:r w:rsidRPr="00A01219">
        <w:rPr>
          <w:sz w:val="18"/>
          <w:szCs w:val="18"/>
        </w:rPr>
        <w:t xml:space="preserve">? </w:t>
      </w:r>
    </w:p>
    <w:p w14:paraId="678F3672" w14:textId="77777777" w:rsidR="00EA56EA" w:rsidRPr="00A01219" w:rsidRDefault="00EA56EA" w:rsidP="0091655F">
      <w:pPr>
        <w:pStyle w:val="EnvelopeReturn"/>
        <w:rPr>
          <w:sz w:val="18"/>
          <w:szCs w:val="18"/>
        </w:rPr>
      </w:pPr>
    </w:p>
    <w:p w14:paraId="7C28A5E7" w14:textId="77777777" w:rsidR="00EA56EA" w:rsidRPr="00A01219" w:rsidRDefault="00EA56EA" w:rsidP="0091655F">
      <w:pPr>
        <w:pStyle w:val="EnvelopeReturn"/>
        <w:rPr>
          <w:sz w:val="18"/>
          <w:szCs w:val="18"/>
        </w:rPr>
      </w:pPr>
      <w:r w:rsidRPr="00A01219">
        <w:rPr>
          <w:sz w:val="18"/>
          <w:szCs w:val="18"/>
        </w:rPr>
        <w:t>3</w:t>
      </w:r>
      <w:r w:rsidR="008C3903" w:rsidRPr="00A01219">
        <w:rPr>
          <w:sz w:val="18"/>
          <w:szCs w:val="18"/>
        </w:rPr>
        <w:t>.</w:t>
      </w:r>
      <w:r w:rsidRPr="00A01219">
        <w:rPr>
          <w:sz w:val="18"/>
          <w:szCs w:val="18"/>
        </w:rPr>
        <w:t xml:space="preserve">  What safeguards does Proposer have in place to prevent the unauthorized use, reuse, distribution, transmission, manipulation, copying, modification, access, or disclosure of University </w:t>
      </w:r>
      <w:r w:rsidR="00DA0ECE" w:rsidRPr="00A01219">
        <w:rPr>
          <w:sz w:val="18"/>
          <w:szCs w:val="18"/>
        </w:rPr>
        <w:t>Records?</w:t>
      </w:r>
    </w:p>
    <w:p w14:paraId="3E717DBD" w14:textId="77777777" w:rsidR="00EA56EA" w:rsidRPr="00A01219" w:rsidRDefault="00EA56EA" w:rsidP="0091655F">
      <w:pPr>
        <w:pStyle w:val="EnvelopeReturn"/>
        <w:rPr>
          <w:sz w:val="18"/>
          <w:szCs w:val="18"/>
        </w:rPr>
      </w:pPr>
    </w:p>
    <w:p w14:paraId="22F18804" w14:textId="77777777" w:rsidR="00EA56EA" w:rsidRPr="00A01219" w:rsidRDefault="00EA56EA" w:rsidP="0091655F">
      <w:pPr>
        <w:pStyle w:val="EnvelopeReturn"/>
        <w:rPr>
          <w:sz w:val="18"/>
          <w:szCs w:val="18"/>
        </w:rPr>
      </w:pPr>
      <w:r w:rsidRPr="00A01219">
        <w:rPr>
          <w:sz w:val="18"/>
          <w:szCs w:val="18"/>
        </w:rPr>
        <w:t>4</w:t>
      </w:r>
      <w:r w:rsidR="008C3903" w:rsidRPr="00A01219">
        <w:rPr>
          <w:sz w:val="18"/>
          <w:szCs w:val="18"/>
        </w:rPr>
        <w:t>.</w:t>
      </w:r>
      <w:r w:rsidRPr="00A01219">
        <w:rPr>
          <w:sz w:val="18"/>
          <w:szCs w:val="18"/>
        </w:rPr>
        <w:t xml:space="preserve">  What procedures and safeguards does </w:t>
      </w:r>
      <w:r w:rsidR="00EA28A7" w:rsidRPr="00A01219">
        <w:rPr>
          <w:sz w:val="18"/>
          <w:szCs w:val="18"/>
        </w:rPr>
        <w:t>P</w:t>
      </w:r>
      <w:r w:rsidRPr="00A01219">
        <w:rPr>
          <w:sz w:val="18"/>
          <w:szCs w:val="18"/>
        </w:rPr>
        <w:t xml:space="preserve">roposer have in place for sanitizing and disposing of University </w:t>
      </w:r>
      <w:r w:rsidR="00EA28A7" w:rsidRPr="00A01219">
        <w:rPr>
          <w:sz w:val="18"/>
          <w:szCs w:val="18"/>
        </w:rPr>
        <w:t>Records</w:t>
      </w:r>
      <w:r w:rsidRPr="00A01219">
        <w:rPr>
          <w:sz w:val="18"/>
          <w:szCs w:val="18"/>
        </w:rPr>
        <w:t xml:space="preserve"> according to prescribed retention schedules or following the conclusion of a project or termination of a contract to render </w:t>
      </w:r>
      <w:r w:rsidR="00EA28A7" w:rsidRPr="00A01219">
        <w:rPr>
          <w:sz w:val="18"/>
          <w:szCs w:val="18"/>
        </w:rPr>
        <w:t>University Records</w:t>
      </w:r>
      <w:r w:rsidRPr="00A01219">
        <w:rPr>
          <w:sz w:val="18"/>
          <w:szCs w:val="18"/>
        </w:rPr>
        <w:t xml:space="preserve"> unrecoverable and prevent accidental and unauthorized access to University </w:t>
      </w:r>
      <w:r w:rsidR="00EA28A7" w:rsidRPr="00A01219">
        <w:rPr>
          <w:sz w:val="18"/>
          <w:szCs w:val="18"/>
        </w:rPr>
        <w:t>Records</w:t>
      </w:r>
      <w:r w:rsidRPr="00A01219">
        <w:rPr>
          <w:sz w:val="18"/>
          <w:szCs w:val="18"/>
        </w:rPr>
        <w:t>?</w:t>
      </w:r>
      <w:r w:rsidR="00F959B8" w:rsidRPr="00A01219">
        <w:rPr>
          <w:sz w:val="18"/>
          <w:szCs w:val="18"/>
        </w:rPr>
        <w:t xml:space="preserve"> Describe the degree to which sanitizing and disposal processes addresses University data that may be contained within backup systems.</w:t>
      </w:r>
      <w:r w:rsidR="00D01AC0">
        <w:rPr>
          <w:sz w:val="18"/>
          <w:szCs w:val="18"/>
        </w:rPr>
        <w:t xml:space="preserve"> </w:t>
      </w:r>
      <w:r w:rsidR="00F959B8" w:rsidRPr="00A01219">
        <w:rPr>
          <w:sz w:val="18"/>
          <w:szCs w:val="18"/>
        </w:rPr>
        <w:t>If University data contained in backup systems is not fully sanitized, describe processes in place that would prevent subsequent restoration of backed-up University data.</w:t>
      </w:r>
    </w:p>
    <w:p w14:paraId="26FBB874" w14:textId="77777777" w:rsidR="00EA56EA" w:rsidRPr="00A01219" w:rsidRDefault="00EA56EA" w:rsidP="0091655F">
      <w:pPr>
        <w:pStyle w:val="EnvelopeReturn"/>
        <w:rPr>
          <w:sz w:val="18"/>
          <w:szCs w:val="18"/>
        </w:rPr>
      </w:pPr>
    </w:p>
    <w:p w14:paraId="21DFFA0E" w14:textId="77777777" w:rsidR="00EA56EA" w:rsidRPr="00A01219" w:rsidRDefault="00EA56EA" w:rsidP="0091655F">
      <w:pPr>
        <w:pStyle w:val="EnvelopeReturn"/>
        <w:jc w:val="center"/>
        <w:rPr>
          <w:b/>
          <w:sz w:val="18"/>
          <w:szCs w:val="18"/>
          <w:u w:val="single"/>
        </w:rPr>
      </w:pPr>
      <w:r w:rsidRPr="00A01219">
        <w:rPr>
          <w:b/>
          <w:sz w:val="18"/>
          <w:szCs w:val="18"/>
          <w:u w:val="single"/>
        </w:rPr>
        <w:t>Data Transmission</w:t>
      </w:r>
    </w:p>
    <w:p w14:paraId="2888C29B" w14:textId="77777777" w:rsidR="00EA56EA" w:rsidRPr="00A01219" w:rsidRDefault="00EA56EA" w:rsidP="0091655F">
      <w:pPr>
        <w:pStyle w:val="EnvelopeReturn"/>
        <w:rPr>
          <w:sz w:val="18"/>
          <w:szCs w:val="18"/>
        </w:rPr>
      </w:pPr>
    </w:p>
    <w:p w14:paraId="219E6DC8" w14:textId="77777777" w:rsidR="00207468" w:rsidRPr="00A01219" w:rsidRDefault="00207468" w:rsidP="00207468">
      <w:pPr>
        <w:pStyle w:val="EnvelopeReturn"/>
        <w:rPr>
          <w:sz w:val="18"/>
          <w:szCs w:val="18"/>
        </w:rPr>
      </w:pPr>
      <w:r w:rsidRPr="00A01219">
        <w:rPr>
          <w:sz w:val="18"/>
          <w:szCs w:val="18"/>
        </w:rPr>
        <w:lastRenderedPageBreak/>
        <w:t xml:space="preserve">1.  </w:t>
      </w:r>
      <w:r w:rsidR="00DD4485" w:rsidRPr="00A01219">
        <w:rPr>
          <w:sz w:val="18"/>
          <w:szCs w:val="18"/>
        </w:rPr>
        <w:t>Do Information Resources</w:t>
      </w:r>
      <w:r w:rsidRPr="00A01219">
        <w:rPr>
          <w:sz w:val="18"/>
          <w:szCs w:val="18"/>
        </w:rPr>
        <w:t xml:space="preserve"> encrypt</w:t>
      </w:r>
      <w:r w:rsidR="00BB0684" w:rsidRPr="00A01219">
        <w:rPr>
          <w:sz w:val="18"/>
          <w:szCs w:val="18"/>
        </w:rPr>
        <w:t xml:space="preserve"> all</w:t>
      </w:r>
      <w:r w:rsidRPr="00A01219">
        <w:rPr>
          <w:sz w:val="18"/>
          <w:szCs w:val="18"/>
        </w:rPr>
        <w:t xml:space="preserve"> University Records in transit and at rest?</w:t>
      </w:r>
      <w:r w:rsidR="00D01AC0">
        <w:rPr>
          <w:sz w:val="18"/>
          <w:szCs w:val="18"/>
        </w:rPr>
        <w:t xml:space="preserve"> </w:t>
      </w:r>
      <w:r w:rsidRPr="00A01219">
        <w:rPr>
          <w:sz w:val="18"/>
          <w:szCs w:val="18"/>
        </w:rPr>
        <w:t xml:space="preserve">If yes, describe how </w:t>
      </w:r>
      <w:r w:rsidR="00DD4485" w:rsidRPr="00A01219">
        <w:rPr>
          <w:sz w:val="18"/>
          <w:szCs w:val="18"/>
        </w:rPr>
        <w:t>Information Resources</w:t>
      </w:r>
      <w:r w:rsidRPr="00A01219">
        <w:rPr>
          <w:sz w:val="18"/>
          <w:szCs w:val="18"/>
        </w:rPr>
        <w:t xml:space="preserve"> provide that security. If no, what alternative methods are used to safeguard University Records in transit and at rest?</w:t>
      </w:r>
      <w:r w:rsidR="00D01AC0">
        <w:rPr>
          <w:sz w:val="18"/>
          <w:szCs w:val="18"/>
        </w:rPr>
        <w:t xml:space="preserve"> </w:t>
      </w:r>
    </w:p>
    <w:p w14:paraId="55E65158" w14:textId="77777777" w:rsidR="00207468" w:rsidRPr="00A01219" w:rsidRDefault="00207468" w:rsidP="0091655F">
      <w:pPr>
        <w:pStyle w:val="EnvelopeReturn"/>
        <w:rPr>
          <w:sz w:val="18"/>
          <w:szCs w:val="18"/>
        </w:rPr>
      </w:pPr>
    </w:p>
    <w:p w14:paraId="7FCB85F1" w14:textId="77777777" w:rsidR="002227BC" w:rsidRPr="00A01219" w:rsidRDefault="002227BC" w:rsidP="002227BC">
      <w:pPr>
        <w:pStyle w:val="EnvelopeReturn"/>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3DDE5ABF" w14:textId="77777777" w:rsidR="002227BC" w:rsidRPr="00A01219" w:rsidRDefault="002227BC" w:rsidP="002227BC">
      <w:pPr>
        <w:pStyle w:val="EnvelopeReturn"/>
        <w:rPr>
          <w:sz w:val="18"/>
          <w:szCs w:val="18"/>
        </w:rPr>
      </w:pPr>
    </w:p>
    <w:p w14:paraId="164C3651" w14:textId="77777777" w:rsidR="00EA56EA" w:rsidRPr="00A01219" w:rsidRDefault="00207468" w:rsidP="0091655F">
      <w:pPr>
        <w:pStyle w:val="EnvelopeReturn"/>
        <w:rPr>
          <w:sz w:val="18"/>
          <w:szCs w:val="18"/>
        </w:rPr>
      </w:pPr>
      <w:r w:rsidRPr="00A01219">
        <w:rPr>
          <w:sz w:val="18"/>
          <w:szCs w:val="18"/>
        </w:rPr>
        <w:t>2</w:t>
      </w:r>
      <w:r w:rsidR="00D863AE" w:rsidRPr="00A01219">
        <w:rPr>
          <w:sz w:val="18"/>
          <w:szCs w:val="18"/>
        </w:rPr>
        <w:t>.</w:t>
      </w:r>
      <w:r w:rsidR="00EA56EA" w:rsidRPr="00A01219">
        <w:rPr>
          <w:sz w:val="18"/>
          <w:szCs w:val="18"/>
        </w:rPr>
        <w:t xml:space="preserve">  How does data </w:t>
      </w:r>
      <w:r w:rsidR="0041622F" w:rsidRPr="00A01219">
        <w:rPr>
          <w:sz w:val="18"/>
          <w:szCs w:val="18"/>
        </w:rPr>
        <w:t>flow</w:t>
      </w:r>
      <w:r w:rsidR="00EA56EA" w:rsidRPr="00A01219">
        <w:rPr>
          <w:sz w:val="18"/>
          <w:szCs w:val="18"/>
        </w:rPr>
        <w:t xml:space="preserve"> between University and </w:t>
      </w:r>
      <w:r w:rsidR="00DD4485" w:rsidRPr="00A01219">
        <w:rPr>
          <w:sz w:val="18"/>
          <w:szCs w:val="18"/>
        </w:rPr>
        <w:t>Information Resources</w:t>
      </w:r>
      <w:r w:rsidR="0041622F" w:rsidRPr="00A01219">
        <w:rPr>
          <w:sz w:val="18"/>
          <w:szCs w:val="18"/>
        </w:rPr>
        <w:t>?</w:t>
      </w:r>
      <w:r w:rsidR="00D01AC0">
        <w:rPr>
          <w:sz w:val="18"/>
          <w:szCs w:val="18"/>
        </w:rPr>
        <w:t xml:space="preserve"> </w:t>
      </w:r>
      <w:r w:rsidR="00EA56EA" w:rsidRPr="00A01219">
        <w:rPr>
          <w:sz w:val="18"/>
          <w:szCs w:val="18"/>
        </w:rPr>
        <w:t>If connecting via a private circuit, describe what security features are incorporated into the private circuit.</w:t>
      </w:r>
      <w:r w:rsidR="00D01AC0">
        <w:rPr>
          <w:sz w:val="18"/>
          <w:szCs w:val="18"/>
        </w:rPr>
        <w:t xml:space="preserve"> </w:t>
      </w:r>
      <w:r w:rsidR="00EA56EA" w:rsidRPr="00A01219">
        <w:rPr>
          <w:sz w:val="18"/>
          <w:szCs w:val="18"/>
        </w:rPr>
        <w:t xml:space="preserve">If connecting via a public network (e.g., the Internet), describe the way Proposer will safeguard </w:t>
      </w:r>
      <w:r w:rsidR="00C07C86" w:rsidRPr="00A01219">
        <w:rPr>
          <w:sz w:val="18"/>
          <w:szCs w:val="18"/>
        </w:rPr>
        <w:t>University Records</w:t>
      </w:r>
      <w:r w:rsidR="00EA56EA" w:rsidRPr="00A01219">
        <w:rPr>
          <w:sz w:val="18"/>
          <w:szCs w:val="18"/>
        </w:rPr>
        <w:t xml:space="preserve">. </w:t>
      </w:r>
    </w:p>
    <w:p w14:paraId="04CC8E9B" w14:textId="77777777" w:rsidR="00EA56EA" w:rsidRPr="00A01219" w:rsidRDefault="00EA56EA" w:rsidP="0091655F">
      <w:pPr>
        <w:pStyle w:val="EnvelopeReturn"/>
        <w:rPr>
          <w:sz w:val="18"/>
          <w:szCs w:val="18"/>
        </w:rPr>
      </w:pPr>
    </w:p>
    <w:p w14:paraId="3687873B" w14:textId="77777777" w:rsidR="00EA56EA" w:rsidRPr="00A01219" w:rsidRDefault="00207468" w:rsidP="0091655F">
      <w:pPr>
        <w:pStyle w:val="EnvelopeReturn"/>
        <w:rPr>
          <w:sz w:val="18"/>
          <w:szCs w:val="18"/>
        </w:rPr>
      </w:pPr>
      <w:r w:rsidRPr="00A01219">
        <w:rPr>
          <w:sz w:val="18"/>
          <w:szCs w:val="18"/>
        </w:rPr>
        <w:t>3</w:t>
      </w:r>
      <w:r w:rsidR="00B22C23" w:rsidRPr="00A01219">
        <w:rPr>
          <w:sz w:val="18"/>
          <w:szCs w:val="18"/>
        </w:rPr>
        <w:t>.</w:t>
      </w:r>
      <w:r w:rsidR="00EA56EA" w:rsidRPr="00A01219">
        <w:rPr>
          <w:sz w:val="18"/>
          <w:szCs w:val="18"/>
        </w:rPr>
        <w:t xml:space="preserve">  Do</w:t>
      </w:r>
      <w:r w:rsidR="00DD4485" w:rsidRPr="00A01219">
        <w:rPr>
          <w:sz w:val="18"/>
          <w:szCs w:val="18"/>
        </w:rPr>
        <w:t xml:space="preserve"> Information Resources</w:t>
      </w:r>
      <w:r w:rsidR="005A0E2B" w:rsidRPr="00A01219">
        <w:rPr>
          <w:sz w:val="18"/>
          <w:szCs w:val="18"/>
        </w:rPr>
        <w:t xml:space="preserve"> </w:t>
      </w:r>
      <w:r w:rsidR="00EA56EA" w:rsidRPr="00A01219">
        <w:rPr>
          <w:sz w:val="18"/>
          <w:szCs w:val="18"/>
        </w:rPr>
        <w:t xml:space="preserve">secure data transmission between </w:t>
      </w:r>
      <w:r w:rsidR="005A0E2B" w:rsidRPr="00A01219">
        <w:rPr>
          <w:sz w:val="18"/>
          <w:szCs w:val="18"/>
        </w:rPr>
        <w:t>University</w:t>
      </w:r>
      <w:r w:rsidR="00EA56EA" w:rsidRPr="00A01219">
        <w:rPr>
          <w:sz w:val="18"/>
          <w:szCs w:val="18"/>
        </w:rPr>
        <w:t xml:space="preserve"> and Proposer?</w:t>
      </w:r>
      <w:r w:rsidR="00D01AC0">
        <w:rPr>
          <w:sz w:val="18"/>
          <w:szCs w:val="18"/>
        </w:rPr>
        <w:t xml:space="preserve"> </w:t>
      </w:r>
      <w:r w:rsidR="00EA56EA" w:rsidRPr="00A01219">
        <w:rPr>
          <w:sz w:val="18"/>
          <w:szCs w:val="18"/>
        </w:rPr>
        <w:t xml:space="preserve">If yes, describe how Proposer provides that security. If no, what alternative safeguards are used to protect </w:t>
      </w:r>
      <w:r w:rsidR="005A0E2B" w:rsidRPr="00A01219">
        <w:rPr>
          <w:sz w:val="18"/>
          <w:szCs w:val="18"/>
        </w:rPr>
        <w:t>University Records</w:t>
      </w:r>
      <w:r w:rsidR="00EA56EA" w:rsidRPr="00A01219">
        <w:rPr>
          <w:sz w:val="18"/>
          <w:szCs w:val="18"/>
        </w:rPr>
        <w:t xml:space="preserve"> in transit? </w:t>
      </w:r>
    </w:p>
    <w:p w14:paraId="085BC1BF" w14:textId="77777777" w:rsidR="00EA56EA" w:rsidRPr="00A01219" w:rsidRDefault="00EA56EA" w:rsidP="0091655F">
      <w:pPr>
        <w:pStyle w:val="EnvelopeReturn"/>
        <w:rPr>
          <w:sz w:val="18"/>
          <w:szCs w:val="18"/>
        </w:rPr>
      </w:pPr>
    </w:p>
    <w:p w14:paraId="432471A9" w14:textId="77777777" w:rsidR="00EA56EA" w:rsidRPr="00A01219" w:rsidRDefault="00EA56EA" w:rsidP="00C577DD">
      <w:pPr>
        <w:pStyle w:val="EnvelopeReturn"/>
        <w:keepNext/>
        <w:keepLines/>
        <w:jc w:val="center"/>
        <w:rPr>
          <w:b/>
          <w:sz w:val="18"/>
          <w:szCs w:val="18"/>
          <w:u w:val="single"/>
        </w:rPr>
      </w:pPr>
      <w:r w:rsidRPr="00A01219">
        <w:rPr>
          <w:b/>
          <w:sz w:val="18"/>
          <w:szCs w:val="18"/>
          <w:u w:val="single"/>
        </w:rPr>
        <w:t>Notification of Security Incidents</w:t>
      </w:r>
    </w:p>
    <w:p w14:paraId="68293FDA" w14:textId="77777777" w:rsidR="00EA56EA" w:rsidRPr="00A01219" w:rsidRDefault="00EA56EA" w:rsidP="00C577DD">
      <w:pPr>
        <w:pStyle w:val="EnvelopeReturn"/>
        <w:keepNext/>
        <w:keepLines/>
        <w:rPr>
          <w:sz w:val="18"/>
          <w:szCs w:val="18"/>
        </w:rPr>
      </w:pPr>
    </w:p>
    <w:p w14:paraId="118377C6" w14:textId="77777777" w:rsidR="00C577DD" w:rsidRPr="00A01219" w:rsidRDefault="00C577DD" w:rsidP="00C577DD">
      <w:pPr>
        <w:pStyle w:val="EnvelopeReturn"/>
        <w:keepNext/>
        <w:keepLines/>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7B9697C8" w14:textId="77777777" w:rsidR="00F91A4A" w:rsidRPr="00A01219" w:rsidRDefault="00F91A4A" w:rsidP="00C577DD">
      <w:pPr>
        <w:pStyle w:val="EnvelopeReturn"/>
        <w:keepNext/>
        <w:keepLines/>
        <w:rPr>
          <w:sz w:val="18"/>
          <w:szCs w:val="18"/>
        </w:rPr>
      </w:pPr>
    </w:p>
    <w:p w14:paraId="5B49BDFA" w14:textId="77777777" w:rsidR="00EA56EA" w:rsidRPr="00A01219" w:rsidRDefault="00EA56EA" w:rsidP="00C577DD">
      <w:pPr>
        <w:pStyle w:val="EnvelopeReturn"/>
        <w:keepNext/>
        <w:keepLines/>
        <w:rPr>
          <w:sz w:val="18"/>
          <w:szCs w:val="18"/>
        </w:rPr>
      </w:pPr>
      <w:r w:rsidRPr="00A01219">
        <w:rPr>
          <w:sz w:val="18"/>
          <w:szCs w:val="18"/>
        </w:rPr>
        <w:t>1</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Describe </w:t>
      </w:r>
      <w:r w:rsidR="000742E2" w:rsidRPr="00A01219">
        <w:rPr>
          <w:sz w:val="18"/>
          <w:szCs w:val="18"/>
        </w:rPr>
        <w:t>Proposer</w:t>
      </w:r>
      <w:r w:rsidR="00E35CA1" w:rsidRPr="00A01219">
        <w:rPr>
          <w:sz w:val="18"/>
          <w:szCs w:val="18"/>
        </w:rPr>
        <w:t>’</w:t>
      </w:r>
      <w:r w:rsidR="000742E2" w:rsidRPr="00A01219">
        <w:rPr>
          <w:sz w:val="18"/>
          <w:szCs w:val="18"/>
        </w:rPr>
        <w:t>s</w:t>
      </w:r>
      <w:r w:rsidRPr="00A01219">
        <w:rPr>
          <w:sz w:val="18"/>
          <w:szCs w:val="18"/>
        </w:rPr>
        <w:t xml:space="preserve"> procedures to isolate or disable all systems that interact with </w:t>
      </w:r>
      <w:r w:rsidR="00DD4485" w:rsidRPr="00A01219">
        <w:rPr>
          <w:sz w:val="18"/>
          <w:szCs w:val="18"/>
        </w:rPr>
        <w:t>Information Resources</w:t>
      </w:r>
      <w:r w:rsidRPr="00A01219">
        <w:rPr>
          <w:sz w:val="18"/>
          <w:szCs w:val="18"/>
        </w:rPr>
        <w:t xml:space="preserve"> in </w:t>
      </w:r>
      <w:r w:rsidR="000742E2" w:rsidRPr="00A01219">
        <w:rPr>
          <w:sz w:val="18"/>
          <w:szCs w:val="18"/>
        </w:rPr>
        <w:t>the event</w:t>
      </w:r>
      <w:r w:rsidRPr="00A01219">
        <w:rPr>
          <w:sz w:val="18"/>
          <w:szCs w:val="18"/>
        </w:rPr>
        <w:t xml:space="preserve"> a security breach </w:t>
      </w:r>
      <w:r w:rsidR="000742E2" w:rsidRPr="00A01219">
        <w:rPr>
          <w:sz w:val="18"/>
          <w:szCs w:val="18"/>
        </w:rPr>
        <w:t xml:space="preserve">is </w:t>
      </w:r>
      <w:r w:rsidRPr="00A01219">
        <w:rPr>
          <w:sz w:val="18"/>
          <w:szCs w:val="18"/>
        </w:rPr>
        <w:t>identified</w:t>
      </w:r>
      <w:r w:rsidR="000742E2" w:rsidRPr="00A01219">
        <w:rPr>
          <w:sz w:val="18"/>
          <w:szCs w:val="18"/>
        </w:rPr>
        <w:t>,</w:t>
      </w:r>
      <w:r w:rsidRPr="00A01219">
        <w:rPr>
          <w:sz w:val="18"/>
          <w:szCs w:val="18"/>
        </w:rPr>
        <w:t xml:space="preserve"> </w:t>
      </w:r>
      <w:r w:rsidR="000742E2" w:rsidRPr="00A01219">
        <w:rPr>
          <w:sz w:val="18"/>
          <w:szCs w:val="18"/>
        </w:rPr>
        <w:t>i</w:t>
      </w:r>
      <w:r w:rsidRPr="00A01219">
        <w:rPr>
          <w:sz w:val="18"/>
          <w:szCs w:val="18"/>
        </w:rPr>
        <w:t>ncluding any systems that would hold</w:t>
      </w:r>
      <w:r w:rsidR="000742E2" w:rsidRPr="00A01219">
        <w:rPr>
          <w:sz w:val="18"/>
          <w:szCs w:val="18"/>
        </w:rPr>
        <w:t xml:space="preserve"> or</w:t>
      </w:r>
      <w:r w:rsidRPr="00A01219">
        <w:rPr>
          <w:sz w:val="18"/>
          <w:szCs w:val="18"/>
        </w:rPr>
        <w:t xml:space="preserve"> process</w:t>
      </w:r>
      <w:r w:rsidR="000742E2" w:rsidRPr="00A01219">
        <w:rPr>
          <w:sz w:val="18"/>
          <w:szCs w:val="18"/>
        </w:rPr>
        <w:t xml:space="preserve"> University Records</w:t>
      </w:r>
      <w:r w:rsidRPr="00A01219">
        <w:rPr>
          <w:sz w:val="18"/>
          <w:szCs w:val="18"/>
        </w:rPr>
        <w:t xml:space="preserve">, or from which </w:t>
      </w:r>
      <w:r w:rsidR="000742E2" w:rsidRPr="00A01219">
        <w:rPr>
          <w:sz w:val="18"/>
          <w:szCs w:val="18"/>
        </w:rPr>
        <w:t>University Records</w:t>
      </w:r>
      <w:r w:rsidRPr="00A01219">
        <w:rPr>
          <w:sz w:val="18"/>
          <w:szCs w:val="18"/>
        </w:rPr>
        <w:t xml:space="preserve"> may be accessed. </w:t>
      </w:r>
    </w:p>
    <w:p w14:paraId="370A166F" w14:textId="77777777" w:rsidR="00EA56EA" w:rsidRPr="00A01219" w:rsidRDefault="00EA56EA" w:rsidP="0091655F">
      <w:pPr>
        <w:pStyle w:val="EnvelopeReturn"/>
        <w:rPr>
          <w:sz w:val="18"/>
          <w:szCs w:val="18"/>
        </w:rPr>
      </w:pPr>
    </w:p>
    <w:p w14:paraId="190B6868" w14:textId="77777777" w:rsidR="00EA56EA" w:rsidRPr="00A01219" w:rsidRDefault="00EA56EA" w:rsidP="0091655F">
      <w:pPr>
        <w:pStyle w:val="EnvelopeReturn"/>
        <w:rPr>
          <w:sz w:val="18"/>
          <w:szCs w:val="18"/>
        </w:rPr>
      </w:pPr>
      <w:r w:rsidRPr="00A01219">
        <w:rPr>
          <w:sz w:val="18"/>
          <w:szCs w:val="18"/>
        </w:rPr>
        <w:t>2</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What procedures, methodology, and timetables does Proposer have in place to detect information security breaches and notify University and </w:t>
      </w:r>
      <w:r w:rsidR="000F70B3" w:rsidRPr="00A01219">
        <w:rPr>
          <w:sz w:val="18"/>
          <w:szCs w:val="18"/>
        </w:rPr>
        <w:t xml:space="preserve">other </w:t>
      </w:r>
      <w:r w:rsidRPr="00A01219">
        <w:rPr>
          <w:sz w:val="18"/>
          <w:szCs w:val="18"/>
        </w:rPr>
        <w:t>customers?</w:t>
      </w:r>
      <w:r w:rsidR="00D01AC0">
        <w:rPr>
          <w:sz w:val="18"/>
          <w:szCs w:val="18"/>
        </w:rPr>
        <w:t xml:space="preserve"> </w:t>
      </w:r>
      <w:r w:rsidRPr="00A01219">
        <w:rPr>
          <w:sz w:val="18"/>
          <w:szCs w:val="18"/>
        </w:rPr>
        <w:t xml:space="preserve">Include </w:t>
      </w:r>
      <w:r w:rsidR="000F70B3" w:rsidRPr="00A01219">
        <w:rPr>
          <w:sz w:val="18"/>
          <w:szCs w:val="18"/>
        </w:rPr>
        <w:t xml:space="preserve">Proposer’s </w:t>
      </w:r>
      <w:r w:rsidRPr="00A01219">
        <w:rPr>
          <w:sz w:val="18"/>
          <w:szCs w:val="18"/>
        </w:rPr>
        <w:t>definition of security breach</w:t>
      </w:r>
      <w:r w:rsidR="000F70B3" w:rsidRPr="00A01219">
        <w:rPr>
          <w:sz w:val="18"/>
          <w:szCs w:val="18"/>
        </w:rPr>
        <w:t>.</w:t>
      </w:r>
      <w:r w:rsidRPr="00A01219">
        <w:rPr>
          <w:sz w:val="18"/>
          <w:szCs w:val="18"/>
        </w:rPr>
        <w:t xml:space="preserve"> </w:t>
      </w:r>
    </w:p>
    <w:p w14:paraId="65B12D94" w14:textId="77777777" w:rsidR="00EA56EA" w:rsidRPr="00A01219" w:rsidRDefault="00EA56EA" w:rsidP="0091655F">
      <w:pPr>
        <w:pStyle w:val="EnvelopeReturn"/>
        <w:rPr>
          <w:sz w:val="18"/>
          <w:szCs w:val="18"/>
        </w:rPr>
      </w:pPr>
    </w:p>
    <w:p w14:paraId="592E71C3" w14:textId="77777777" w:rsidR="00EA56EA" w:rsidRPr="00A01219" w:rsidRDefault="00EA56EA" w:rsidP="0091655F">
      <w:pPr>
        <w:pStyle w:val="EnvelopeReturn"/>
        <w:rPr>
          <w:sz w:val="18"/>
          <w:szCs w:val="18"/>
        </w:rPr>
      </w:pPr>
      <w:r w:rsidRPr="00A01219">
        <w:rPr>
          <w:sz w:val="18"/>
          <w:szCs w:val="18"/>
        </w:rPr>
        <w:t>3</w:t>
      </w:r>
      <w:r w:rsidR="008E6EEA" w:rsidRPr="00A01219">
        <w:rPr>
          <w:sz w:val="18"/>
          <w:szCs w:val="18"/>
        </w:rPr>
        <w:t>.</w:t>
      </w:r>
      <w:r w:rsidRPr="00A01219">
        <w:rPr>
          <w:sz w:val="18"/>
          <w:szCs w:val="18"/>
        </w:rPr>
        <w:t xml:space="preserve"> </w:t>
      </w:r>
      <w:r w:rsidR="00D01AC0">
        <w:rPr>
          <w:sz w:val="18"/>
          <w:szCs w:val="18"/>
        </w:rPr>
        <w:t xml:space="preserve"> </w:t>
      </w:r>
      <w:r w:rsidRPr="00A01219">
        <w:rPr>
          <w:sz w:val="18"/>
          <w:szCs w:val="18"/>
        </w:rPr>
        <w:t xml:space="preserve">Describe the procedures and methodology </w:t>
      </w:r>
      <w:r w:rsidR="000F70B3" w:rsidRPr="00A01219">
        <w:rPr>
          <w:sz w:val="18"/>
          <w:szCs w:val="18"/>
        </w:rPr>
        <w:t xml:space="preserve">Proposer has </w:t>
      </w:r>
      <w:r w:rsidRPr="00A01219">
        <w:rPr>
          <w:sz w:val="18"/>
          <w:szCs w:val="18"/>
        </w:rPr>
        <w:t>in place to detect information security breaches</w:t>
      </w:r>
      <w:r w:rsidR="00BB0684" w:rsidRPr="00A01219">
        <w:rPr>
          <w:sz w:val="18"/>
          <w:szCs w:val="18"/>
        </w:rPr>
        <w:t>, including unauthorized access by Proposer’s and subcontractor’s own employees and agents</w:t>
      </w:r>
      <w:r w:rsidRPr="00A01219">
        <w:rPr>
          <w:sz w:val="18"/>
          <w:szCs w:val="18"/>
        </w:rPr>
        <w:t xml:space="preserve"> and </w:t>
      </w:r>
      <w:r w:rsidR="00BB0684" w:rsidRPr="00A01219">
        <w:rPr>
          <w:sz w:val="18"/>
          <w:szCs w:val="18"/>
        </w:rPr>
        <w:t xml:space="preserve">provide required </w:t>
      </w:r>
      <w:r w:rsidRPr="00A01219">
        <w:rPr>
          <w:sz w:val="18"/>
          <w:szCs w:val="18"/>
        </w:rPr>
        <w:t>notif</w:t>
      </w:r>
      <w:r w:rsidR="00BB0684" w:rsidRPr="00A01219">
        <w:rPr>
          <w:sz w:val="18"/>
          <w:szCs w:val="18"/>
        </w:rPr>
        <w:t>ications</w:t>
      </w:r>
      <w:r w:rsidR="00D01AC0">
        <w:rPr>
          <w:sz w:val="18"/>
          <w:szCs w:val="18"/>
        </w:rPr>
        <w:t xml:space="preserve"> </w:t>
      </w:r>
      <w:r w:rsidRPr="00A01219">
        <w:rPr>
          <w:sz w:val="18"/>
          <w:szCs w:val="18"/>
        </w:rPr>
        <w:t>in a manner that meets the requirements of the state breach notification law.</w:t>
      </w:r>
    </w:p>
    <w:p w14:paraId="65CF2E5D" w14:textId="77777777" w:rsidR="0091655F" w:rsidRPr="00A01219" w:rsidRDefault="0091655F" w:rsidP="0091655F">
      <w:pPr>
        <w:pStyle w:val="EnvelopeReturn"/>
        <w:rPr>
          <w:sz w:val="18"/>
          <w:szCs w:val="18"/>
        </w:rPr>
      </w:pPr>
    </w:p>
    <w:p w14:paraId="58328E89" w14:textId="77777777" w:rsidR="00EA56EA" w:rsidRPr="00A01219" w:rsidRDefault="00EA56EA" w:rsidP="0090331A">
      <w:pPr>
        <w:pStyle w:val="EnvelopeReturn"/>
        <w:keepNext/>
        <w:keepLines/>
        <w:jc w:val="center"/>
        <w:rPr>
          <w:b/>
          <w:sz w:val="18"/>
          <w:szCs w:val="18"/>
          <w:u w:val="single"/>
        </w:rPr>
      </w:pPr>
      <w:r w:rsidRPr="00A01219">
        <w:rPr>
          <w:b/>
          <w:sz w:val="18"/>
          <w:szCs w:val="18"/>
          <w:u w:val="single"/>
        </w:rPr>
        <w:t xml:space="preserve">Compliance with </w:t>
      </w:r>
      <w:r w:rsidR="00C92CD3" w:rsidRPr="00A01219">
        <w:rPr>
          <w:b/>
          <w:sz w:val="18"/>
          <w:szCs w:val="18"/>
          <w:u w:val="single"/>
        </w:rPr>
        <w:t>Applicable Legal &amp; Regulatory Requirements</w:t>
      </w:r>
    </w:p>
    <w:p w14:paraId="2692F510" w14:textId="77777777" w:rsidR="00EA56EA" w:rsidRPr="00A01219" w:rsidRDefault="00EA56EA" w:rsidP="0090331A">
      <w:pPr>
        <w:pStyle w:val="EnvelopeReturn"/>
        <w:keepNext/>
        <w:keepLines/>
        <w:rPr>
          <w:sz w:val="18"/>
          <w:szCs w:val="18"/>
        </w:rPr>
      </w:pPr>
    </w:p>
    <w:p w14:paraId="6ED031BD" w14:textId="77777777" w:rsidR="00B96003" w:rsidRPr="00A01219" w:rsidRDefault="00B96003" w:rsidP="00B96003">
      <w:pPr>
        <w:pStyle w:val="EnvelopeReturn"/>
        <w:rPr>
          <w:i/>
          <w:sz w:val="18"/>
          <w:szCs w:val="18"/>
        </w:rPr>
      </w:pPr>
      <w:r w:rsidRPr="00A01219">
        <w:rPr>
          <w:rFonts w:eastAsia="Times"/>
          <w:i/>
          <w:sz w:val="18"/>
          <w:szCs w:val="18"/>
        </w:rPr>
        <w:t xml:space="preserve">Complete the following additional questions if </w:t>
      </w:r>
      <w:r w:rsidR="00DD4485" w:rsidRPr="00A01219">
        <w:rPr>
          <w:rFonts w:eastAsia="Times"/>
          <w:i/>
          <w:sz w:val="18"/>
          <w:szCs w:val="18"/>
        </w:rPr>
        <w:t>Information Resources</w:t>
      </w:r>
      <w:r w:rsidRPr="00A01219">
        <w:rPr>
          <w:rFonts w:eastAsia="Times"/>
          <w:i/>
          <w:sz w:val="18"/>
          <w:szCs w:val="18"/>
        </w:rPr>
        <w:t xml:space="preserve"> will be hosted by Proposer:</w:t>
      </w:r>
    </w:p>
    <w:p w14:paraId="44111213" w14:textId="77777777" w:rsidR="00B96003" w:rsidRPr="00A01219" w:rsidRDefault="00B96003" w:rsidP="00B96003">
      <w:pPr>
        <w:pStyle w:val="EnvelopeReturn"/>
        <w:rPr>
          <w:sz w:val="18"/>
          <w:szCs w:val="18"/>
        </w:rPr>
      </w:pPr>
    </w:p>
    <w:p w14:paraId="5DEF4AD4" w14:textId="77777777" w:rsidR="00EA56EA" w:rsidRPr="00A01219" w:rsidRDefault="00EA56EA" w:rsidP="0090331A">
      <w:pPr>
        <w:pStyle w:val="EnvelopeReturn"/>
        <w:keepNext/>
        <w:keepLines/>
        <w:rPr>
          <w:sz w:val="18"/>
          <w:szCs w:val="18"/>
        </w:rPr>
      </w:pPr>
      <w:r w:rsidRPr="00A01219">
        <w:rPr>
          <w:sz w:val="18"/>
          <w:szCs w:val="18"/>
        </w:rPr>
        <w:t>1</w:t>
      </w:r>
      <w:r w:rsidR="00EC0713" w:rsidRPr="00A01219">
        <w:rPr>
          <w:sz w:val="18"/>
          <w:szCs w:val="18"/>
        </w:rPr>
        <w:t>.</w:t>
      </w:r>
      <w:r w:rsidRPr="00A01219">
        <w:rPr>
          <w:sz w:val="18"/>
          <w:szCs w:val="18"/>
        </w:rPr>
        <w:t xml:space="preserve">  Describe the procedures and methodology </w:t>
      </w:r>
      <w:r w:rsidR="002662B9" w:rsidRPr="00A01219">
        <w:rPr>
          <w:sz w:val="18"/>
          <w:szCs w:val="18"/>
        </w:rPr>
        <w:t xml:space="preserve">Proposer has </w:t>
      </w:r>
      <w:r w:rsidRPr="00A01219">
        <w:rPr>
          <w:sz w:val="18"/>
          <w:szCs w:val="18"/>
        </w:rPr>
        <w:t xml:space="preserve">in place to retain, preserve, backup, delete, and search data in a manner that meets the requirements of </w:t>
      </w:r>
      <w:r w:rsidR="00C92CD3" w:rsidRPr="00A01219">
        <w:rPr>
          <w:sz w:val="18"/>
          <w:szCs w:val="18"/>
        </w:rPr>
        <w:t xml:space="preserve">state and federal </w:t>
      </w:r>
      <w:r w:rsidRPr="00A01219">
        <w:rPr>
          <w:sz w:val="18"/>
          <w:szCs w:val="18"/>
        </w:rPr>
        <w:t>electronic discovery rules</w:t>
      </w:r>
      <w:r w:rsidR="002662B9" w:rsidRPr="00A01219">
        <w:rPr>
          <w:sz w:val="18"/>
          <w:szCs w:val="18"/>
        </w:rPr>
        <w:t>, including</w:t>
      </w:r>
      <w:r w:rsidRPr="00A01219">
        <w:rPr>
          <w:sz w:val="18"/>
          <w:szCs w:val="18"/>
        </w:rPr>
        <w:t xml:space="preserve"> how and in what format University </w:t>
      </w:r>
      <w:r w:rsidR="002662B9" w:rsidRPr="00A01219">
        <w:rPr>
          <w:sz w:val="18"/>
          <w:szCs w:val="18"/>
        </w:rPr>
        <w:t>Records</w:t>
      </w:r>
      <w:r w:rsidRPr="00A01219">
        <w:rPr>
          <w:sz w:val="18"/>
          <w:szCs w:val="18"/>
        </w:rPr>
        <w:t xml:space="preserve"> </w:t>
      </w:r>
      <w:r w:rsidR="002662B9" w:rsidRPr="00A01219">
        <w:rPr>
          <w:sz w:val="18"/>
          <w:szCs w:val="18"/>
        </w:rPr>
        <w:t>are</w:t>
      </w:r>
      <w:r w:rsidRPr="00A01219">
        <w:rPr>
          <w:sz w:val="18"/>
          <w:szCs w:val="18"/>
        </w:rPr>
        <w:t xml:space="preserve"> kept and what tools are available to University to access University </w:t>
      </w:r>
      <w:r w:rsidR="002662B9" w:rsidRPr="00A01219">
        <w:rPr>
          <w:sz w:val="18"/>
          <w:szCs w:val="18"/>
        </w:rPr>
        <w:t>Records</w:t>
      </w:r>
      <w:r w:rsidRPr="00A01219">
        <w:rPr>
          <w:sz w:val="18"/>
          <w:szCs w:val="18"/>
        </w:rPr>
        <w:t>.</w:t>
      </w:r>
    </w:p>
    <w:p w14:paraId="40167E62" w14:textId="77777777" w:rsidR="00EA56EA" w:rsidRPr="00A01219" w:rsidRDefault="00EA56EA" w:rsidP="0091655F">
      <w:pPr>
        <w:pStyle w:val="EnvelopeReturn"/>
        <w:rPr>
          <w:sz w:val="18"/>
          <w:szCs w:val="18"/>
        </w:rPr>
      </w:pPr>
    </w:p>
    <w:p w14:paraId="39FB4780" w14:textId="77777777" w:rsidR="00EA56EA" w:rsidRPr="00A01219" w:rsidRDefault="00EA56EA" w:rsidP="0091655F">
      <w:pPr>
        <w:pStyle w:val="EnvelopeReturn"/>
        <w:rPr>
          <w:sz w:val="18"/>
          <w:szCs w:val="18"/>
        </w:rPr>
      </w:pPr>
      <w:r w:rsidRPr="00A01219">
        <w:rPr>
          <w:sz w:val="18"/>
          <w:szCs w:val="18"/>
        </w:rPr>
        <w:t>2</w:t>
      </w:r>
      <w:r w:rsidR="00EC0713" w:rsidRPr="00A01219">
        <w:rPr>
          <w:sz w:val="18"/>
          <w:szCs w:val="18"/>
        </w:rPr>
        <w:t>.</w:t>
      </w:r>
      <w:r w:rsidRPr="00A01219">
        <w:rPr>
          <w:sz w:val="18"/>
          <w:szCs w:val="18"/>
        </w:rPr>
        <w:t xml:space="preserve">  Describe the safeguards</w:t>
      </w:r>
      <w:r w:rsidR="002662B9" w:rsidRPr="00A01219">
        <w:rPr>
          <w:sz w:val="18"/>
          <w:szCs w:val="18"/>
        </w:rPr>
        <w:t xml:space="preserve"> Proposer has</w:t>
      </w:r>
      <w:r w:rsidRPr="00A01219">
        <w:rPr>
          <w:sz w:val="18"/>
          <w:szCs w:val="18"/>
        </w:rPr>
        <w:t xml:space="preserve"> in place to ensure that </w:t>
      </w:r>
      <w:r w:rsidR="002662B9" w:rsidRPr="00A01219">
        <w:rPr>
          <w:sz w:val="18"/>
          <w:szCs w:val="18"/>
        </w:rPr>
        <w:t xml:space="preserve">systems (including any systems that would hold or process University Records, or from which University Records may be accessed) </w:t>
      </w:r>
      <w:r w:rsidRPr="00A01219">
        <w:rPr>
          <w:sz w:val="18"/>
          <w:szCs w:val="18"/>
        </w:rPr>
        <w:t xml:space="preserve">that interact with </w:t>
      </w:r>
      <w:r w:rsidR="0022027E" w:rsidRPr="00A01219">
        <w:rPr>
          <w:sz w:val="18"/>
          <w:szCs w:val="18"/>
        </w:rPr>
        <w:t>Information Resources</w:t>
      </w:r>
      <w:r w:rsidR="002662B9" w:rsidRPr="00A01219">
        <w:rPr>
          <w:sz w:val="18"/>
          <w:szCs w:val="18"/>
        </w:rPr>
        <w:t xml:space="preserve"> </w:t>
      </w:r>
      <w:r w:rsidRPr="00A01219">
        <w:rPr>
          <w:sz w:val="18"/>
          <w:szCs w:val="18"/>
        </w:rPr>
        <w:t>reside within the United States of America.</w:t>
      </w:r>
      <w:r w:rsidR="00BB0684" w:rsidRPr="00A01219">
        <w:rPr>
          <w:sz w:val="18"/>
          <w:szCs w:val="18"/>
        </w:rPr>
        <w:t xml:space="preserve"> If no such controls, describe Proposer’s processes for ensuring that data is protected in compliance with all applicable US federal and state requirements, including export control.</w:t>
      </w:r>
    </w:p>
    <w:p w14:paraId="77F2C16E" w14:textId="77777777" w:rsidR="00BB0684" w:rsidRPr="00A01219" w:rsidRDefault="00BB0684" w:rsidP="0091655F">
      <w:pPr>
        <w:pStyle w:val="EnvelopeReturn"/>
        <w:rPr>
          <w:sz w:val="18"/>
          <w:szCs w:val="18"/>
        </w:rPr>
      </w:pPr>
    </w:p>
    <w:p w14:paraId="7FCEFD5B" w14:textId="2C83DF93" w:rsidR="005B10B6" w:rsidRPr="002B0F9B" w:rsidRDefault="00B45663" w:rsidP="001C5329">
      <w:pPr>
        <w:pStyle w:val="HeadingShelly"/>
        <w:tabs>
          <w:tab w:val="left" w:pos="270"/>
        </w:tabs>
        <w:ind w:left="0" w:firstLine="0"/>
        <w:rPr>
          <w:rFonts w:ascii="Arial" w:hAnsi="Arial" w:cs="Arial"/>
          <w:b w:val="0"/>
          <w:bCs w:val="0"/>
          <w:shadow w:val="0"/>
          <w:sz w:val="18"/>
          <w:szCs w:val="18"/>
        </w:rPr>
      </w:pPr>
      <w:r w:rsidRPr="002B0F9B">
        <w:rPr>
          <w:rFonts w:ascii="Arial" w:hAnsi="Arial" w:cs="Arial"/>
          <w:b w:val="0"/>
          <w:bCs w:val="0"/>
          <w:shadow w:val="0"/>
          <w:sz w:val="18"/>
          <w:szCs w:val="18"/>
        </w:rPr>
        <w:t>3.</w:t>
      </w:r>
      <w:r w:rsidR="00890B84" w:rsidRPr="002B0F9B">
        <w:rPr>
          <w:rFonts w:ascii="Arial" w:hAnsi="Arial" w:cs="Arial"/>
          <w:b w:val="0"/>
          <w:bCs w:val="0"/>
          <w:shadow w:val="0"/>
          <w:sz w:val="18"/>
          <w:szCs w:val="18"/>
        </w:rPr>
        <w:tab/>
      </w:r>
      <w:r w:rsidR="00BB0684" w:rsidRPr="002B0F9B">
        <w:rPr>
          <w:rFonts w:ascii="Arial" w:hAnsi="Arial" w:cs="Arial"/>
          <w:b w:val="0"/>
          <w:bCs w:val="0"/>
          <w:shadow w:val="0"/>
          <w:sz w:val="18"/>
          <w:szCs w:val="18"/>
        </w:rPr>
        <w:t xml:space="preserve">List and describe any regulatory or legal actions </w:t>
      </w:r>
      <w:r w:rsidR="00C92CD3" w:rsidRPr="002B0F9B">
        <w:rPr>
          <w:rFonts w:ascii="Arial" w:hAnsi="Arial" w:cs="Arial"/>
          <w:b w:val="0"/>
          <w:bCs w:val="0"/>
          <w:shadow w:val="0"/>
          <w:sz w:val="18"/>
          <w:szCs w:val="18"/>
        </w:rPr>
        <w:t xml:space="preserve">taken </w:t>
      </w:r>
      <w:r w:rsidR="00BB0684" w:rsidRPr="002B0F9B">
        <w:rPr>
          <w:rFonts w:ascii="Arial" w:hAnsi="Arial" w:cs="Arial"/>
          <w:b w:val="0"/>
          <w:bCs w:val="0"/>
          <w:shadow w:val="0"/>
          <w:sz w:val="18"/>
          <w:szCs w:val="18"/>
        </w:rPr>
        <w:t>against Proposer</w:t>
      </w:r>
      <w:r w:rsidR="00C92CD3" w:rsidRPr="002B0F9B">
        <w:rPr>
          <w:rFonts w:ascii="Arial" w:hAnsi="Arial" w:cs="Arial"/>
          <w:b w:val="0"/>
          <w:bCs w:val="0"/>
          <w:shadow w:val="0"/>
          <w:sz w:val="18"/>
          <w:szCs w:val="18"/>
        </w:rPr>
        <w:t xml:space="preserve"> for security or privacy </w:t>
      </w:r>
      <w:r w:rsidR="001B184C" w:rsidRPr="002B0F9B">
        <w:rPr>
          <w:rFonts w:ascii="Arial" w:hAnsi="Arial" w:cs="Arial"/>
          <w:b w:val="0"/>
          <w:bCs w:val="0"/>
          <w:shadow w:val="0"/>
          <w:sz w:val="18"/>
          <w:szCs w:val="18"/>
        </w:rPr>
        <w:t>v</w:t>
      </w:r>
      <w:r w:rsidR="00C92CD3" w:rsidRPr="002B0F9B">
        <w:rPr>
          <w:rFonts w:ascii="Arial" w:hAnsi="Arial" w:cs="Arial"/>
          <w:b w:val="0"/>
          <w:bCs w:val="0"/>
          <w:shadow w:val="0"/>
          <w:sz w:val="18"/>
          <w:szCs w:val="18"/>
        </w:rPr>
        <w:t>iolations or security breaches or incidents, including the final outcome.</w:t>
      </w:r>
    </w:p>
    <w:p w14:paraId="2A45164F" w14:textId="77777777" w:rsidR="00F65CD0" w:rsidRPr="002B0F9B" w:rsidRDefault="00F65CD0" w:rsidP="00DF685A">
      <w:pPr>
        <w:tabs>
          <w:tab w:val="left" w:pos="360"/>
          <w:tab w:val="left" w:pos="4320"/>
        </w:tabs>
        <w:contextualSpacing/>
        <w:jc w:val="center"/>
        <w:rPr>
          <w:rFonts w:ascii="Arial" w:eastAsia="Times New Roman" w:hAnsi="Arial" w:cs="Arial"/>
          <w:sz w:val="18"/>
          <w:szCs w:val="18"/>
        </w:rPr>
      </w:pPr>
    </w:p>
    <w:p w14:paraId="37759297" w14:textId="77777777" w:rsidR="00F65CD0" w:rsidRDefault="00F65CD0" w:rsidP="00DF685A">
      <w:pPr>
        <w:tabs>
          <w:tab w:val="left" w:pos="360"/>
          <w:tab w:val="left" w:pos="4320"/>
        </w:tabs>
        <w:contextualSpacing/>
        <w:jc w:val="center"/>
        <w:rPr>
          <w:rFonts w:ascii="Arial" w:hAnsi="Arial"/>
          <w:b/>
          <w:sz w:val="20"/>
          <w:highlight w:val="lightGray"/>
        </w:rPr>
      </w:pPr>
    </w:p>
    <w:p w14:paraId="3485860B" w14:textId="77777777" w:rsidR="00F65CD0" w:rsidRDefault="00F65CD0" w:rsidP="00DF685A">
      <w:pPr>
        <w:tabs>
          <w:tab w:val="left" w:pos="360"/>
          <w:tab w:val="left" w:pos="4320"/>
        </w:tabs>
        <w:contextualSpacing/>
        <w:jc w:val="center"/>
        <w:rPr>
          <w:rFonts w:ascii="Arial" w:hAnsi="Arial"/>
          <w:b/>
          <w:sz w:val="20"/>
          <w:highlight w:val="lightGray"/>
        </w:rPr>
      </w:pPr>
    </w:p>
    <w:p w14:paraId="01743003" w14:textId="77777777" w:rsidR="00F65CD0" w:rsidRDefault="00F65CD0" w:rsidP="00DF685A">
      <w:pPr>
        <w:tabs>
          <w:tab w:val="left" w:pos="360"/>
          <w:tab w:val="left" w:pos="4320"/>
        </w:tabs>
        <w:contextualSpacing/>
        <w:jc w:val="center"/>
        <w:rPr>
          <w:rFonts w:ascii="Arial" w:hAnsi="Arial"/>
          <w:b/>
          <w:sz w:val="20"/>
          <w:highlight w:val="lightGray"/>
        </w:rPr>
      </w:pPr>
    </w:p>
    <w:p w14:paraId="616298A9" w14:textId="77777777" w:rsidR="00F65CD0" w:rsidRDefault="00F65CD0" w:rsidP="00DF685A">
      <w:pPr>
        <w:tabs>
          <w:tab w:val="left" w:pos="360"/>
          <w:tab w:val="left" w:pos="4320"/>
        </w:tabs>
        <w:contextualSpacing/>
        <w:jc w:val="center"/>
        <w:rPr>
          <w:rFonts w:ascii="Arial" w:hAnsi="Arial"/>
          <w:b/>
          <w:sz w:val="20"/>
          <w:highlight w:val="lightGray"/>
        </w:rPr>
      </w:pPr>
    </w:p>
    <w:p w14:paraId="1E8786BB" w14:textId="77777777" w:rsidR="00F65CD0" w:rsidRDefault="00F65CD0" w:rsidP="00DF685A">
      <w:pPr>
        <w:tabs>
          <w:tab w:val="left" w:pos="360"/>
          <w:tab w:val="left" w:pos="4320"/>
        </w:tabs>
        <w:contextualSpacing/>
        <w:jc w:val="center"/>
        <w:rPr>
          <w:rFonts w:ascii="Arial" w:hAnsi="Arial"/>
          <w:b/>
          <w:sz w:val="20"/>
          <w:highlight w:val="lightGray"/>
        </w:rPr>
      </w:pPr>
    </w:p>
    <w:p w14:paraId="50487220" w14:textId="77777777" w:rsidR="00F65CD0" w:rsidRDefault="00F65CD0" w:rsidP="00DF685A">
      <w:pPr>
        <w:tabs>
          <w:tab w:val="left" w:pos="360"/>
          <w:tab w:val="left" w:pos="4320"/>
        </w:tabs>
        <w:contextualSpacing/>
        <w:jc w:val="center"/>
        <w:rPr>
          <w:rFonts w:ascii="Arial" w:hAnsi="Arial"/>
          <w:b/>
          <w:sz w:val="20"/>
          <w:highlight w:val="lightGray"/>
        </w:rPr>
      </w:pPr>
    </w:p>
    <w:p w14:paraId="064F0654" w14:textId="77777777" w:rsidR="00F65CD0" w:rsidRDefault="00F65CD0" w:rsidP="00DF685A">
      <w:pPr>
        <w:tabs>
          <w:tab w:val="left" w:pos="360"/>
          <w:tab w:val="left" w:pos="4320"/>
        </w:tabs>
        <w:contextualSpacing/>
        <w:jc w:val="center"/>
        <w:rPr>
          <w:rFonts w:ascii="Arial" w:hAnsi="Arial"/>
          <w:b/>
          <w:sz w:val="20"/>
          <w:highlight w:val="lightGray"/>
        </w:rPr>
      </w:pPr>
    </w:p>
    <w:p w14:paraId="20B269AF" w14:textId="77777777" w:rsidR="00F65CD0" w:rsidRDefault="00F65CD0" w:rsidP="00DF685A">
      <w:pPr>
        <w:tabs>
          <w:tab w:val="left" w:pos="360"/>
          <w:tab w:val="left" w:pos="4320"/>
        </w:tabs>
        <w:contextualSpacing/>
        <w:jc w:val="center"/>
        <w:rPr>
          <w:rFonts w:ascii="Arial" w:hAnsi="Arial"/>
          <w:b/>
          <w:sz w:val="20"/>
          <w:highlight w:val="lightGray"/>
        </w:rPr>
      </w:pPr>
    </w:p>
    <w:p w14:paraId="778D15A5" w14:textId="77777777" w:rsidR="00F65CD0" w:rsidRDefault="00F65CD0" w:rsidP="00DF685A">
      <w:pPr>
        <w:tabs>
          <w:tab w:val="left" w:pos="360"/>
          <w:tab w:val="left" w:pos="4320"/>
        </w:tabs>
        <w:contextualSpacing/>
        <w:jc w:val="center"/>
        <w:rPr>
          <w:rFonts w:ascii="Arial" w:hAnsi="Arial"/>
          <w:b/>
          <w:sz w:val="20"/>
          <w:highlight w:val="lightGray"/>
        </w:rPr>
      </w:pPr>
    </w:p>
    <w:p w14:paraId="7A84482F" w14:textId="77777777" w:rsidR="00F65CD0" w:rsidRDefault="00F65CD0" w:rsidP="00DF685A">
      <w:pPr>
        <w:tabs>
          <w:tab w:val="left" w:pos="360"/>
          <w:tab w:val="left" w:pos="4320"/>
        </w:tabs>
        <w:contextualSpacing/>
        <w:jc w:val="center"/>
        <w:rPr>
          <w:rFonts w:ascii="Arial" w:hAnsi="Arial"/>
          <w:b/>
          <w:sz w:val="20"/>
          <w:highlight w:val="lightGray"/>
        </w:rPr>
      </w:pPr>
    </w:p>
    <w:p w14:paraId="3FD22CFC" w14:textId="77777777" w:rsidR="00F65CD0" w:rsidRDefault="00F65CD0" w:rsidP="00DF685A">
      <w:pPr>
        <w:tabs>
          <w:tab w:val="left" w:pos="360"/>
          <w:tab w:val="left" w:pos="4320"/>
        </w:tabs>
        <w:contextualSpacing/>
        <w:jc w:val="center"/>
        <w:rPr>
          <w:rFonts w:ascii="Arial" w:hAnsi="Arial"/>
          <w:b/>
          <w:sz w:val="20"/>
          <w:highlight w:val="lightGray"/>
        </w:rPr>
      </w:pPr>
    </w:p>
    <w:p w14:paraId="7D148766" w14:textId="77777777" w:rsidR="00F65CD0" w:rsidRDefault="00F65CD0" w:rsidP="00DF685A">
      <w:pPr>
        <w:tabs>
          <w:tab w:val="left" w:pos="360"/>
          <w:tab w:val="left" w:pos="4320"/>
        </w:tabs>
        <w:contextualSpacing/>
        <w:jc w:val="center"/>
        <w:rPr>
          <w:rFonts w:ascii="Arial" w:hAnsi="Arial"/>
          <w:b/>
          <w:sz w:val="20"/>
          <w:highlight w:val="lightGray"/>
        </w:rPr>
      </w:pPr>
    </w:p>
    <w:p w14:paraId="179B5BAD" w14:textId="77777777" w:rsidR="00F65CD0" w:rsidRDefault="00F65CD0" w:rsidP="00DF685A">
      <w:pPr>
        <w:tabs>
          <w:tab w:val="left" w:pos="360"/>
          <w:tab w:val="left" w:pos="4320"/>
        </w:tabs>
        <w:contextualSpacing/>
        <w:jc w:val="center"/>
        <w:rPr>
          <w:rFonts w:ascii="Arial" w:hAnsi="Arial"/>
          <w:b/>
          <w:sz w:val="20"/>
          <w:highlight w:val="lightGray"/>
        </w:rPr>
      </w:pPr>
    </w:p>
    <w:sectPr w:rsidR="00F65CD0" w:rsidSect="009E2E50">
      <w:headerReference w:type="even" r:id="rId60"/>
      <w:headerReference w:type="default" r:id="rId61"/>
      <w:headerReference w:type="first" r:id="rId6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878E" w14:textId="77777777" w:rsidR="000556A5" w:rsidRDefault="000556A5">
      <w:r>
        <w:separator/>
      </w:r>
    </w:p>
  </w:endnote>
  <w:endnote w:type="continuationSeparator" w:id="0">
    <w:p w14:paraId="57D9094A" w14:textId="77777777" w:rsidR="000556A5" w:rsidRDefault="000556A5">
      <w:r>
        <w:continuationSeparator/>
      </w:r>
    </w:p>
  </w:endnote>
  <w:endnote w:type="continuationNotice" w:id="1">
    <w:p w14:paraId="6FCF261D" w14:textId="77777777" w:rsidR="000556A5" w:rsidRDefault="00055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50501"/>
      <w:docPartObj>
        <w:docPartGallery w:val="Page Numbers (Bottom of Page)"/>
        <w:docPartUnique/>
      </w:docPartObj>
    </w:sdtPr>
    <w:sdtEndPr>
      <w:rPr>
        <w:b w:val="0"/>
        <w:i/>
        <w:noProof/>
      </w:rPr>
    </w:sdtEndPr>
    <w:sdtContent>
      <w:p w14:paraId="0849B7A5" w14:textId="39AD8D72" w:rsidR="003E3B2B" w:rsidRPr="003E3B2B" w:rsidRDefault="003E3B2B">
        <w:pPr>
          <w:pStyle w:val="Footer"/>
          <w:jc w:val="center"/>
          <w:rPr>
            <w:b w:val="0"/>
            <w:i/>
          </w:rPr>
        </w:pPr>
        <w:r>
          <w:rPr>
            <w:b w:val="0"/>
            <w:i/>
          </w:rPr>
          <w:t xml:space="preserve">RFP 744-R1701 - </w:t>
        </w:r>
        <w:r w:rsidRPr="003E3B2B">
          <w:rPr>
            <w:b w:val="0"/>
            <w:i/>
          </w:rPr>
          <w:t>Vivarium Management System Software &amp; Implementation Services</w:t>
        </w:r>
      </w:p>
      <w:p w14:paraId="0BC96CC5" w14:textId="7A9A7CAA" w:rsidR="003E3B2B" w:rsidRPr="003E3B2B" w:rsidRDefault="003E3B2B">
        <w:pPr>
          <w:pStyle w:val="Footer"/>
          <w:jc w:val="center"/>
          <w:rPr>
            <w:b w:val="0"/>
            <w:i/>
          </w:rPr>
        </w:pPr>
        <w:r w:rsidRPr="003E3B2B">
          <w:rPr>
            <w:b w:val="0"/>
            <w:i/>
          </w:rPr>
          <w:t xml:space="preserve">Page </w:t>
        </w:r>
        <w:r w:rsidRPr="003E3B2B">
          <w:rPr>
            <w:b w:val="0"/>
            <w:i/>
          </w:rPr>
          <w:fldChar w:fldCharType="begin"/>
        </w:r>
        <w:r w:rsidRPr="003E3B2B">
          <w:rPr>
            <w:b w:val="0"/>
            <w:i/>
          </w:rPr>
          <w:instrText xml:space="preserve"> PAGE   \* MERGEFORMAT </w:instrText>
        </w:r>
        <w:r w:rsidRPr="003E3B2B">
          <w:rPr>
            <w:b w:val="0"/>
            <w:i/>
          </w:rPr>
          <w:fldChar w:fldCharType="separate"/>
        </w:r>
        <w:r w:rsidR="00B17B92">
          <w:rPr>
            <w:b w:val="0"/>
            <w:i/>
            <w:noProof/>
          </w:rPr>
          <w:t>6</w:t>
        </w:r>
        <w:r w:rsidRPr="003E3B2B">
          <w:rPr>
            <w:b w:val="0"/>
            <w:i/>
            <w:noProof/>
          </w:rPr>
          <w:fldChar w:fldCharType="end"/>
        </w:r>
      </w:p>
    </w:sdtContent>
  </w:sdt>
  <w:p w14:paraId="54D37DCC" w14:textId="77777777" w:rsidR="003E3B2B" w:rsidRDefault="003E3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ADE7C" w14:textId="77777777" w:rsidR="000556A5" w:rsidRDefault="000556A5">
      <w:r>
        <w:separator/>
      </w:r>
    </w:p>
  </w:footnote>
  <w:footnote w:type="continuationSeparator" w:id="0">
    <w:p w14:paraId="02535358" w14:textId="77777777" w:rsidR="000556A5" w:rsidRDefault="000556A5">
      <w:r>
        <w:continuationSeparator/>
      </w:r>
    </w:p>
  </w:footnote>
  <w:footnote w:type="continuationNotice" w:id="1">
    <w:p w14:paraId="11A8150C" w14:textId="77777777" w:rsidR="000556A5" w:rsidRDefault="000556A5"/>
  </w:footnote>
  <w:footnote w:id="2">
    <w:p w14:paraId="39EF3BCC" w14:textId="77777777" w:rsidR="000556A5" w:rsidRPr="00882453" w:rsidRDefault="000556A5" w:rsidP="00A27D54">
      <w:pPr>
        <w:rPr>
          <w:rFonts w:ascii="Arial" w:hAnsi="Arial" w:cs="Arial"/>
          <w:sz w:val="18"/>
          <w:szCs w:val="18"/>
        </w:rPr>
      </w:pPr>
      <w:r w:rsidRPr="00A01219">
        <w:rPr>
          <w:rStyle w:val="Heading7Char"/>
          <w:rFonts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sidRPr="00882453">
          <w:rPr>
            <w:rFonts w:ascii="Arial" w:hAnsi="Arial" w:cs="Arial"/>
            <w:sz w:val="18"/>
            <w:szCs w:val="18"/>
          </w:rPr>
          <w:t xml:space="preserve">Section 2054.451, </w:t>
        </w:r>
        <w:r w:rsidRPr="00882453">
          <w:rPr>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Fonts w:ascii="Arial" w:hAnsi="Arial" w:cs="Arial"/>
            <w:sz w:val="18"/>
            <w:szCs w:val="18"/>
          </w:rPr>
          <w:t>1 TAC Section 213.1 (6)</w:t>
        </w:r>
      </w:hyperlink>
      <w:r w:rsidRPr="00882453">
        <w:rPr>
          <w:rFonts w:ascii="Arial" w:eastAsia="Times New Roman" w:hAnsi="Arial" w:cs="Arial"/>
          <w:color w:val="000000"/>
          <w:sz w:val="18"/>
          <w:szCs w:val="18"/>
        </w:rPr>
        <w:t>.</w:t>
      </w:r>
    </w:p>
  </w:footnote>
  <w:footnote w:id="3">
    <w:p w14:paraId="29D5CF56" w14:textId="77777777" w:rsidR="000556A5" w:rsidRPr="00A01219" w:rsidRDefault="000556A5" w:rsidP="00A27D54">
      <w:pPr>
        <w:rPr>
          <w:rFonts w:ascii="Arial" w:hAnsi="Arial" w:cs="Arial"/>
          <w:sz w:val="18"/>
          <w:szCs w:val="18"/>
        </w:rPr>
      </w:pPr>
      <w:r w:rsidRPr="00882453">
        <w:rPr>
          <w:rStyle w:val="Heading7Char"/>
          <w:rFonts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Fonts w:ascii="Arial" w:hAnsi="Arial" w:cs="Arial"/>
            <w:sz w:val="18"/>
            <w:szCs w:val="18"/>
          </w:rPr>
          <w:t>1 TAC Section 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CD87" w14:textId="3482B19E" w:rsidR="000556A5" w:rsidRPr="00693C66" w:rsidRDefault="000556A5" w:rsidP="00B26A4A">
    <w:pPr>
      <w:pStyle w:val="ListNumber2"/>
      <w:numPr>
        <w:ilvl w:val="0"/>
        <w:numId w:val="0"/>
      </w:numPr>
      <w:ind w:left="720"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B03" w14:textId="77777777" w:rsidR="000556A5" w:rsidRDefault="000556A5">
    <w:pPr>
      <w:pStyle w:val="ListNumb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590B" w14:textId="77777777" w:rsidR="000556A5" w:rsidRDefault="000556A5" w:rsidP="002B0F9B">
    <w:pPr>
      <w:pStyle w:val="ListNumber2"/>
      <w:numPr>
        <w:ilvl w:val="0"/>
        <w:numId w:val="0"/>
      </w:numPr>
      <w:ind w:left="720" w:hanging="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FF44" w14:textId="77777777" w:rsidR="000556A5" w:rsidRDefault="000556A5">
    <w:pPr>
      <w:pStyle w:val="ListNumb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1767F7"/>
    <w:multiLevelType w:val="hybridMultilevel"/>
    <w:tmpl w:val="7EE234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051E6"/>
    <w:multiLevelType w:val="hybridMultilevel"/>
    <w:tmpl w:val="28AC9236"/>
    <w:lvl w:ilvl="0" w:tplc="04090015">
      <w:start w:val="1"/>
      <w:numFmt w:val="upperLetter"/>
      <w:lvlText w:val="%1."/>
      <w:lvlJc w:val="left"/>
      <w:pPr>
        <w:ind w:left="720" w:hanging="360"/>
      </w:pPr>
    </w:lvl>
    <w:lvl w:ilvl="1" w:tplc="B1EAD33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5">
    <w:nsid w:val="22B407DC"/>
    <w:multiLevelType w:val="hybridMultilevel"/>
    <w:tmpl w:val="59405D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B13AC7"/>
    <w:multiLevelType w:val="hybridMultilevel"/>
    <w:tmpl w:val="442E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B32BF0"/>
    <w:multiLevelType w:val="multilevel"/>
    <w:tmpl w:val="0B12F436"/>
    <w:lvl w:ilvl="0">
      <w:start w:val="5"/>
      <w:numFmt w:val="decimal"/>
      <w:lvlText w:val="SECTION %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4."/>
      <w:lvlJc w:val="left"/>
      <w:pPr>
        <w:tabs>
          <w:tab w:val="num" w:pos="720"/>
        </w:tabs>
        <w:ind w:left="720" w:firstLine="0"/>
      </w:pPr>
      <w:rPr>
        <w:rFonts w:hint="default"/>
      </w:rPr>
    </w:lvl>
    <w:lvl w:ilvl="4">
      <w:start w:val="1"/>
      <w:numFmt w:val="decimal"/>
      <w:lvlText w:val="%5."/>
      <w:lvlJc w:val="left"/>
      <w:pPr>
        <w:tabs>
          <w:tab w:val="num" w:pos="1440"/>
        </w:tabs>
        <w:ind w:left="1440" w:hanging="720"/>
      </w:pPr>
      <w:rPr>
        <w:rFonts w:hint="default"/>
      </w:rPr>
    </w:lvl>
    <w:lvl w:ilvl="5">
      <w:start w:val="1"/>
      <w:numFmt w:val="lowerLetter"/>
      <w:lvlText w:val="%6."/>
      <w:lvlJc w:val="left"/>
      <w:pPr>
        <w:tabs>
          <w:tab w:val="num" w:pos="1440"/>
        </w:tabs>
        <w:ind w:left="1440" w:firstLine="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8">
    <w:nsid w:val="3FC11051"/>
    <w:multiLevelType w:val="hybridMultilevel"/>
    <w:tmpl w:val="E954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580DEC"/>
    <w:multiLevelType w:val="hybridMultilevel"/>
    <w:tmpl w:val="56B6FA34"/>
    <w:lvl w:ilvl="0" w:tplc="2168D802">
      <w:start w:val="1"/>
      <w:numFmt w:val="bullet"/>
      <w:pStyle w:val="RFP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661154"/>
    <w:multiLevelType w:val="multilevel"/>
    <w:tmpl w:val="5CCC7E1E"/>
    <w:lvl w:ilvl="0">
      <w:start w:val="5"/>
      <w:numFmt w:val="decimal"/>
      <w:lvlText w:val="SECTION %1"/>
      <w:lvlJc w:val="left"/>
      <w:pPr>
        <w:tabs>
          <w:tab w:val="num" w:pos="720"/>
        </w:tabs>
        <w:ind w:left="720" w:hanging="720"/>
      </w:pPr>
      <w:rPr>
        <w:rFonts w:ascii="Arial" w:hAnsi="Arial"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Bold" w:hAnsi="Arial Bold" w:hint="default"/>
        <w:b/>
        <w:i w:val="0"/>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4"/>
      <w:lvlJc w:val="left"/>
      <w:pPr>
        <w:tabs>
          <w:tab w:val="num" w:pos="720"/>
        </w:tabs>
        <w:ind w:left="720" w:firstLine="0"/>
      </w:pPr>
      <w:rPr>
        <w:rFonts w:ascii="Arial Bold" w:hAnsi="Arial Bold" w:hint="default"/>
        <w:b/>
        <w:i w:val="0"/>
        <w:sz w:val="20"/>
      </w:rPr>
    </w:lvl>
    <w:lvl w:ilvl="4">
      <w:start w:val="1"/>
      <w:numFmt w:val="decimal"/>
      <w:lvlRestart w:val="0"/>
      <w:lvlText w:val="%5."/>
      <w:lvlJc w:val="left"/>
      <w:pPr>
        <w:tabs>
          <w:tab w:val="num" w:pos="1440"/>
        </w:tabs>
        <w:ind w:left="1440" w:hanging="720"/>
      </w:pPr>
      <w:rPr>
        <w:rFonts w:ascii="Arial" w:hAnsi="Arial" w:hint="default"/>
        <w:b w:val="0"/>
        <w:i w:val="0"/>
        <w:sz w:val="20"/>
      </w:rPr>
    </w:lvl>
    <w:lvl w:ilvl="5">
      <w:start w:val="1"/>
      <w:numFmt w:val="lowerLetter"/>
      <w:lvlText w:val="%6."/>
      <w:lvlJc w:val="left"/>
      <w:pPr>
        <w:tabs>
          <w:tab w:val="num" w:pos="1440"/>
        </w:tabs>
        <w:ind w:left="2160" w:hanging="720"/>
      </w:pPr>
      <w:rPr>
        <w:rFonts w:ascii="Arial" w:hAnsi="Arial" w:hint="default"/>
        <w:b w:val="0"/>
        <w:i w:val="0"/>
        <w:sz w:val="20"/>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nsid w:val="54132091"/>
    <w:multiLevelType w:val="hybridMultilevel"/>
    <w:tmpl w:val="8020B428"/>
    <w:lvl w:ilvl="0" w:tplc="AA1213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E2309"/>
    <w:multiLevelType w:val="hybridMultilevel"/>
    <w:tmpl w:val="9848A3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A72DE3"/>
    <w:multiLevelType w:val="hybridMultilevel"/>
    <w:tmpl w:val="2C24AEE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D56716"/>
    <w:multiLevelType w:val="hybridMultilevel"/>
    <w:tmpl w:val="0FC8B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6F3A30"/>
    <w:multiLevelType w:val="hybridMultilevel"/>
    <w:tmpl w:val="72186248"/>
    <w:lvl w:ilvl="0" w:tplc="ECD088F4">
      <w:start w:val="1"/>
      <w:numFmt w:val="lowerLetter"/>
      <w:pStyle w:val="RFPListAlpha"/>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4"/>
  </w:num>
  <w:num w:numId="3">
    <w:abstractNumId w:val="1"/>
  </w:num>
  <w:num w:numId="4">
    <w:abstractNumId w:val="0"/>
  </w:num>
  <w:num w:numId="5">
    <w:abstractNumId w:val="3"/>
  </w:num>
  <w:num w:numId="6">
    <w:abstractNumId w:val="1"/>
    <w:lvlOverride w:ilvl="0">
      <w:startOverride w:val="1"/>
    </w:lvlOverride>
  </w:num>
  <w:num w:numId="7">
    <w:abstractNumId w:val="1"/>
    <w:lvlOverride w:ilvl="0">
      <w:startOverride w:val="1"/>
    </w:lvlOverride>
  </w:num>
  <w:num w:numId="8">
    <w:abstractNumId w:val="14"/>
  </w:num>
  <w:num w:numId="9">
    <w:abstractNumId w:val="16"/>
  </w:num>
  <w:num w:numId="10">
    <w:abstractNumId w:val="17"/>
  </w:num>
  <w:num w:numId="11">
    <w:abstractNumId w:val="9"/>
  </w:num>
  <w:num w:numId="12">
    <w:abstractNumId w:val="18"/>
  </w:num>
  <w:num w:numId="13">
    <w:abstractNumId w:val="7"/>
  </w:num>
  <w:num w:numId="14">
    <w:abstractNumId w:val="8"/>
  </w:num>
  <w:num w:numId="15">
    <w:abstractNumId w:val="10"/>
  </w:num>
  <w:num w:numId="16">
    <w:abstractNumId w:val="13"/>
  </w:num>
  <w:num w:numId="17">
    <w:abstractNumId w:val="6"/>
  </w:num>
  <w:num w:numId="18">
    <w:abstractNumId w:val="12"/>
  </w:num>
  <w:num w:numId="19">
    <w:abstractNumId w:val="5"/>
  </w:num>
  <w:num w:numId="20">
    <w:abstractNumId w:val="11"/>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1394"/>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56A5"/>
    <w:rsid w:val="0005621F"/>
    <w:rsid w:val="00056DAB"/>
    <w:rsid w:val="00057C78"/>
    <w:rsid w:val="00057F00"/>
    <w:rsid w:val="000603B1"/>
    <w:rsid w:val="00060ADC"/>
    <w:rsid w:val="00061515"/>
    <w:rsid w:val="00061C60"/>
    <w:rsid w:val="00062AC6"/>
    <w:rsid w:val="0006327F"/>
    <w:rsid w:val="000646D8"/>
    <w:rsid w:val="00064B36"/>
    <w:rsid w:val="00066B88"/>
    <w:rsid w:val="00066CAF"/>
    <w:rsid w:val="00066CDE"/>
    <w:rsid w:val="000709EB"/>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B9"/>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2FBB"/>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A84"/>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5BE3"/>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0F9B"/>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2F"/>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66D1"/>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2AD"/>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305C"/>
    <w:rsid w:val="003A4629"/>
    <w:rsid w:val="003A5AEC"/>
    <w:rsid w:val="003A787A"/>
    <w:rsid w:val="003B075A"/>
    <w:rsid w:val="003B10E1"/>
    <w:rsid w:val="003B1419"/>
    <w:rsid w:val="003B1BA3"/>
    <w:rsid w:val="003B20BE"/>
    <w:rsid w:val="003B2607"/>
    <w:rsid w:val="003B397B"/>
    <w:rsid w:val="003B3EDC"/>
    <w:rsid w:val="003B40B8"/>
    <w:rsid w:val="003B4527"/>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B2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4F0B"/>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2B0"/>
    <w:rsid w:val="004957AF"/>
    <w:rsid w:val="00495B99"/>
    <w:rsid w:val="00497688"/>
    <w:rsid w:val="00497951"/>
    <w:rsid w:val="004A0ABC"/>
    <w:rsid w:val="004A1602"/>
    <w:rsid w:val="004A1A82"/>
    <w:rsid w:val="004A28BF"/>
    <w:rsid w:val="004A4C83"/>
    <w:rsid w:val="004A50D5"/>
    <w:rsid w:val="004A58BE"/>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AE5"/>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172"/>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5E5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6DAD"/>
    <w:rsid w:val="00577113"/>
    <w:rsid w:val="00580315"/>
    <w:rsid w:val="00580416"/>
    <w:rsid w:val="005817C5"/>
    <w:rsid w:val="00581DBD"/>
    <w:rsid w:val="005823DA"/>
    <w:rsid w:val="00582B4F"/>
    <w:rsid w:val="00582DDB"/>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623B"/>
    <w:rsid w:val="00597EA0"/>
    <w:rsid w:val="00597FBE"/>
    <w:rsid w:val="005A03BD"/>
    <w:rsid w:val="005A0DA9"/>
    <w:rsid w:val="005A0E2B"/>
    <w:rsid w:val="005A119F"/>
    <w:rsid w:val="005A3ACA"/>
    <w:rsid w:val="005A4A0B"/>
    <w:rsid w:val="005A4DD9"/>
    <w:rsid w:val="005A5B84"/>
    <w:rsid w:val="005A5BBB"/>
    <w:rsid w:val="005A6E3E"/>
    <w:rsid w:val="005A78E9"/>
    <w:rsid w:val="005A794B"/>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5B9"/>
    <w:rsid w:val="00603F6C"/>
    <w:rsid w:val="006042D9"/>
    <w:rsid w:val="006045DE"/>
    <w:rsid w:val="00604D98"/>
    <w:rsid w:val="00605BD6"/>
    <w:rsid w:val="00606D76"/>
    <w:rsid w:val="00607055"/>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C66"/>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A7E1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4EE1"/>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832"/>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97986"/>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13A7"/>
    <w:rsid w:val="008D2779"/>
    <w:rsid w:val="008D2827"/>
    <w:rsid w:val="008D355F"/>
    <w:rsid w:val="008D5622"/>
    <w:rsid w:val="008D6229"/>
    <w:rsid w:val="008D65E3"/>
    <w:rsid w:val="008D762A"/>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0D4"/>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3B72"/>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14"/>
    <w:rsid w:val="00A304D8"/>
    <w:rsid w:val="00A308E0"/>
    <w:rsid w:val="00A31A4E"/>
    <w:rsid w:val="00A33546"/>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21BE"/>
    <w:rsid w:val="00A942F1"/>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73D"/>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B92"/>
    <w:rsid w:val="00B17D3B"/>
    <w:rsid w:val="00B200CA"/>
    <w:rsid w:val="00B2074D"/>
    <w:rsid w:val="00B20A36"/>
    <w:rsid w:val="00B2176F"/>
    <w:rsid w:val="00B218E0"/>
    <w:rsid w:val="00B22C23"/>
    <w:rsid w:val="00B23DB6"/>
    <w:rsid w:val="00B24F12"/>
    <w:rsid w:val="00B2525F"/>
    <w:rsid w:val="00B26A4A"/>
    <w:rsid w:val="00B314C2"/>
    <w:rsid w:val="00B33FEC"/>
    <w:rsid w:val="00B358FB"/>
    <w:rsid w:val="00B36BC8"/>
    <w:rsid w:val="00B376E7"/>
    <w:rsid w:val="00B401B1"/>
    <w:rsid w:val="00B401C4"/>
    <w:rsid w:val="00B40736"/>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2F52"/>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E7F9D"/>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65F"/>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2199"/>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7DC"/>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DC6"/>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20"/>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05AA"/>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5CD0"/>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uiPriority w:val="9"/>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uiPriority w:val="9"/>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uiPriority w:val="9"/>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uiPriority w:val="9"/>
    <w:rsid w:val="00731992"/>
    <w:rPr>
      <w:rFonts w:ascii="Arial" w:eastAsia="Times New Roman" w:hAnsi="Arial"/>
      <w:b/>
    </w:rPr>
  </w:style>
  <w:style w:type="character" w:customStyle="1" w:styleId="Heading2Char">
    <w:name w:val="Heading 2 Char"/>
    <w:basedOn w:val="DefaultParagraphFont"/>
    <w:link w:val="Heading2"/>
    <w:uiPriority w:val="9"/>
    <w:rsid w:val="00731992"/>
    <w:rPr>
      <w:rFonts w:ascii="Arial" w:eastAsia="Times New Roman" w:hAnsi="Arial"/>
      <w:b/>
      <w:sz w:val="28"/>
    </w:rPr>
  </w:style>
  <w:style w:type="character" w:customStyle="1" w:styleId="Heading3Char">
    <w:name w:val="Heading 3 Char"/>
    <w:basedOn w:val="DefaultParagraphFont"/>
    <w:link w:val="Heading3"/>
    <w:uiPriority w:val="9"/>
    <w:rsid w:val="00731992"/>
    <w:rPr>
      <w:rFonts w:ascii="Arial" w:eastAsia="Times New Roman" w:hAnsi="Arial"/>
      <w:b/>
      <w:sz w:val="32"/>
      <w:u w:val="single"/>
    </w:rPr>
  </w:style>
  <w:style w:type="character" w:customStyle="1" w:styleId="Heading4Char">
    <w:name w:val="Heading 4 Char"/>
    <w:basedOn w:val="DefaultParagraphFont"/>
    <w:link w:val="Heading4"/>
    <w:uiPriority w:val="9"/>
    <w:rsid w:val="00731992"/>
    <w:rPr>
      <w:rFonts w:ascii="Arial" w:eastAsia="Times New Roman" w:hAnsi="Arial"/>
      <w:b/>
      <w:i/>
      <w:sz w:val="22"/>
    </w:rPr>
  </w:style>
  <w:style w:type="character" w:customStyle="1" w:styleId="Heading5Char">
    <w:name w:val="Heading 5 Char"/>
    <w:basedOn w:val="DefaultParagraphFont"/>
    <w:link w:val="Heading5"/>
    <w:uiPriority w:val="9"/>
    <w:rsid w:val="00731992"/>
    <w:rPr>
      <w:rFonts w:ascii="Arial" w:eastAsia="Times New Roman" w:hAnsi="Arial"/>
      <w:b/>
      <w:sz w:val="22"/>
    </w:rPr>
  </w:style>
  <w:style w:type="character" w:customStyle="1" w:styleId="Heading6Char">
    <w:name w:val="Heading 6 Char"/>
    <w:basedOn w:val="DefaultParagraphFont"/>
    <w:link w:val="Heading6"/>
    <w:uiPriority w:val="9"/>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uiPriority w:val="9"/>
    <w:rsid w:val="00731992"/>
    <w:rPr>
      <w:rFonts w:ascii="Arial" w:hAnsi="Arial"/>
      <w:b/>
      <w:sz w:val="22"/>
      <w:u w:val="single"/>
    </w:rPr>
  </w:style>
  <w:style w:type="character" w:customStyle="1" w:styleId="Heading8Char">
    <w:name w:val="Heading 8 Char"/>
    <w:basedOn w:val="DefaultParagraphFont"/>
    <w:link w:val="Heading8"/>
    <w:uiPriority w:val="9"/>
    <w:rsid w:val="00731992"/>
    <w:rPr>
      <w:rFonts w:ascii="Arial" w:eastAsia="Times New Roman" w:hAnsi="Arial"/>
      <w:b/>
      <w:color w:val="0000FF"/>
      <w:sz w:val="22"/>
    </w:rPr>
  </w:style>
  <w:style w:type="character" w:customStyle="1" w:styleId="Heading9Char">
    <w:name w:val="Heading 9 Char"/>
    <w:basedOn w:val="DefaultParagraphFont"/>
    <w:link w:val="Heading9"/>
    <w:uiPriority w:val="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uiPriority w:val="99"/>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RFQHeading">
    <w:name w:val="RFQ Heading"/>
    <w:basedOn w:val="Normal"/>
    <w:rsid w:val="006035B9"/>
    <w:pPr>
      <w:jc w:val="left"/>
    </w:pPr>
    <w:rPr>
      <w:rFonts w:ascii="Arial" w:eastAsia="Calibri" w:hAnsi="Arial" w:cs="Arial"/>
      <w:b/>
      <w:bCs/>
      <w:color w:val="000000"/>
      <w:sz w:val="20"/>
    </w:rPr>
  </w:style>
  <w:style w:type="paragraph" w:customStyle="1" w:styleId="RFPNormal">
    <w:name w:val="RFP Normal"/>
    <w:basedOn w:val="Normal"/>
    <w:qFormat/>
    <w:rsid w:val="00B26A4A"/>
    <w:pPr>
      <w:keepLines/>
      <w:spacing w:before="120" w:line="276" w:lineRule="auto"/>
      <w:ind w:left="720"/>
    </w:pPr>
    <w:rPr>
      <w:rFonts w:ascii="Arial" w:eastAsiaTheme="minorHAnsi" w:hAnsi="Arial" w:cstheme="minorBidi"/>
      <w:sz w:val="20"/>
      <w:szCs w:val="22"/>
    </w:rPr>
  </w:style>
  <w:style w:type="paragraph" w:customStyle="1" w:styleId="RFPSectionBIG">
    <w:name w:val="RFP Section BIG"/>
    <w:basedOn w:val="Normal"/>
    <w:qFormat/>
    <w:rsid w:val="00B26A4A"/>
    <w:pPr>
      <w:keepLines/>
      <w:spacing w:before="120" w:after="360" w:line="276" w:lineRule="auto"/>
      <w:ind w:left="720"/>
      <w:jc w:val="center"/>
    </w:pPr>
    <w:rPr>
      <w:rFonts w:ascii="Arial" w:eastAsiaTheme="minorHAnsi" w:hAnsi="Arial" w:cs="Arial"/>
      <w:b/>
      <w:bCs/>
      <w:sz w:val="20"/>
      <w:szCs w:val="22"/>
      <w:u w:val="single"/>
    </w:rPr>
  </w:style>
  <w:style w:type="paragraph" w:customStyle="1" w:styleId="RFPListBullet">
    <w:name w:val="RFP List Bullet"/>
    <w:basedOn w:val="Normal"/>
    <w:qFormat/>
    <w:rsid w:val="00B26A4A"/>
    <w:pPr>
      <w:keepLines/>
      <w:numPr>
        <w:numId w:val="11"/>
      </w:numPr>
      <w:tabs>
        <w:tab w:val="left" w:pos="1440"/>
      </w:tabs>
      <w:spacing w:before="120" w:after="120"/>
    </w:pPr>
    <w:rPr>
      <w:rFonts w:ascii="Arial" w:eastAsiaTheme="minorHAnsi" w:hAnsi="Arial" w:cs="Arial"/>
      <w:sz w:val="20"/>
      <w:szCs w:val="22"/>
    </w:rPr>
  </w:style>
  <w:style w:type="paragraph" w:customStyle="1" w:styleId="RFPListAlpha">
    <w:name w:val="RFP List Alpha"/>
    <w:basedOn w:val="Normal"/>
    <w:qFormat/>
    <w:rsid w:val="00B26A4A"/>
    <w:pPr>
      <w:keepLines/>
      <w:numPr>
        <w:numId w:val="12"/>
      </w:numPr>
      <w:spacing w:before="120"/>
    </w:pPr>
    <w:rPr>
      <w:rFonts w:ascii="Arial" w:eastAsiaTheme="minorHAnsi" w:hAnsi="Arial" w:cs="Arial"/>
      <w:sz w:val="20"/>
      <w:szCs w:val="22"/>
    </w:rPr>
  </w:style>
  <w:style w:type="paragraph" w:customStyle="1" w:styleId="RFPSectionSmall">
    <w:name w:val="RFP Section Small"/>
    <w:basedOn w:val="Normal"/>
    <w:qFormat/>
    <w:rsid w:val="00B26A4A"/>
    <w:pPr>
      <w:keepLines/>
      <w:spacing w:before="240" w:after="240" w:line="276" w:lineRule="auto"/>
      <w:ind w:left="720"/>
    </w:pPr>
    <w:rPr>
      <w:rFonts w:ascii="Arial" w:eastAsiaTheme="minorHAnsi" w:hAnsi="Arial" w:cs="Arial"/>
      <w:b/>
      <w:bCs/>
      <w:color w:val="000000"/>
      <w:sz w:val="20"/>
      <w:szCs w:val="22"/>
      <w:u w:val="single"/>
    </w:rPr>
  </w:style>
  <w:style w:type="paragraph" w:customStyle="1" w:styleId="RFPListAlpha4">
    <w:name w:val="RFP List Alpha 4"/>
    <w:basedOn w:val="Normal"/>
    <w:qFormat/>
    <w:rsid w:val="00B26A4A"/>
    <w:pPr>
      <w:keepLines/>
      <w:spacing w:before="120" w:line="276" w:lineRule="auto"/>
      <w:ind w:left="2448"/>
    </w:pPr>
    <w:rPr>
      <w:rFonts w:ascii="Arial" w:eastAsiaTheme="minorHAnsi" w:hAnsi="Arial" w:cstheme="minorBidi"/>
      <w:sz w:val="20"/>
      <w:szCs w:val="22"/>
    </w:rPr>
  </w:style>
  <w:style w:type="paragraph" w:customStyle="1" w:styleId="ExhibitNormal">
    <w:name w:val="Exhibit Normal"/>
    <w:basedOn w:val="Normal"/>
    <w:qFormat/>
    <w:rsid w:val="00B26A4A"/>
    <w:pPr>
      <w:keepLines/>
      <w:spacing w:line="276" w:lineRule="auto"/>
      <w:ind w:left="720"/>
    </w:pPr>
    <w:rPr>
      <w:rFonts w:ascii="Arial" w:eastAsiaTheme="minorHAnsi" w:hAnsi="Arial" w:cstheme="minorBidi"/>
      <w:sz w:val="20"/>
      <w:szCs w:val="22"/>
    </w:rPr>
  </w:style>
  <w:style w:type="paragraph" w:styleId="Revision">
    <w:name w:val="Revision"/>
    <w:hidden/>
    <w:uiPriority w:val="99"/>
    <w:semiHidden/>
    <w:rsid w:val="00B26A4A"/>
    <w:rPr>
      <w:rFonts w:ascii="Arial" w:eastAsiaTheme="minorHAnsi"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uiPriority w:val="9"/>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uiPriority w:val="9"/>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uiPriority w:val="9"/>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uiPriority w:val="9"/>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uiPriority w:val="9"/>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3"/>
      </w:numPr>
      <w:contextualSpacing/>
    </w:pPr>
  </w:style>
  <w:style w:type="paragraph" w:styleId="ListNumber2">
    <w:name w:val="List Number 2"/>
    <w:basedOn w:val="Normal"/>
    <w:uiPriority w:val="99"/>
    <w:rsid w:val="001630AB"/>
    <w:pPr>
      <w:numPr>
        <w:numId w:val="4"/>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uiPriority w:val="99"/>
    <w:rsid w:val="005E4452"/>
    <w:rPr>
      <w:rFonts w:ascii="Tahoma" w:hAnsi="Tahoma" w:cs="Tahoma"/>
      <w:sz w:val="16"/>
      <w:szCs w:val="16"/>
    </w:rPr>
  </w:style>
  <w:style w:type="character" w:customStyle="1" w:styleId="BalloonTextChar">
    <w:name w:val="Balloon Text Char"/>
    <w:basedOn w:val="DefaultParagraphFont"/>
    <w:link w:val="BalloonText"/>
    <w:uiPriority w:val="99"/>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uiPriority w:val="99"/>
    <w:rsid w:val="00B2525F"/>
    <w:rPr>
      <w:b/>
      <w:bCs/>
    </w:rPr>
  </w:style>
  <w:style w:type="character" w:customStyle="1" w:styleId="CommentSubjectChar">
    <w:name w:val="Comment Subject Char"/>
    <w:basedOn w:val="CommentTextChar"/>
    <w:link w:val="CommentSubject"/>
    <w:uiPriority w:val="99"/>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uiPriority w:val="9"/>
    <w:rsid w:val="00731992"/>
    <w:rPr>
      <w:rFonts w:ascii="Arial" w:eastAsia="Times New Roman" w:hAnsi="Arial"/>
      <w:b/>
    </w:rPr>
  </w:style>
  <w:style w:type="character" w:customStyle="1" w:styleId="Heading2Char">
    <w:name w:val="Heading 2 Char"/>
    <w:basedOn w:val="DefaultParagraphFont"/>
    <w:link w:val="Heading2"/>
    <w:uiPriority w:val="9"/>
    <w:rsid w:val="00731992"/>
    <w:rPr>
      <w:rFonts w:ascii="Arial" w:eastAsia="Times New Roman" w:hAnsi="Arial"/>
      <w:b/>
      <w:sz w:val="28"/>
    </w:rPr>
  </w:style>
  <w:style w:type="character" w:customStyle="1" w:styleId="Heading3Char">
    <w:name w:val="Heading 3 Char"/>
    <w:basedOn w:val="DefaultParagraphFont"/>
    <w:link w:val="Heading3"/>
    <w:uiPriority w:val="9"/>
    <w:rsid w:val="00731992"/>
    <w:rPr>
      <w:rFonts w:ascii="Arial" w:eastAsia="Times New Roman" w:hAnsi="Arial"/>
      <w:b/>
      <w:sz w:val="32"/>
      <w:u w:val="single"/>
    </w:rPr>
  </w:style>
  <w:style w:type="character" w:customStyle="1" w:styleId="Heading4Char">
    <w:name w:val="Heading 4 Char"/>
    <w:basedOn w:val="DefaultParagraphFont"/>
    <w:link w:val="Heading4"/>
    <w:uiPriority w:val="9"/>
    <w:rsid w:val="00731992"/>
    <w:rPr>
      <w:rFonts w:ascii="Arial" w:eastAsia="Times New Roman" w:hAnsi="Arial"/>
      <w:b/>
      <w:i/>
      <w:sz w:val="22"/>
    </w:rPr>
  </w:style>
  <w:style w:type="character" w:customStyle="1" w:styleId="Heading5Char">
    <w:name w:val="Heading 5 Char"/>
    <w:basedOn w:val="DefaultParagraphFont"/>
    <w:link w:val="Heading5"/>
    <w:uiPriority w:val="9"/>
    <w:rsid w:val="00731992"/>
    <w:rPr>
      <w:rFonts w:ascii="Arial" w:eastAsia="Times New Roman" w:hAnsi="Arial"/>
      <w:b/>
      <w:sz w:val="22"/>
    </w:rPr>
  </w:style>
  <w:style w:type="character" w:customStyle="1" w:styleId="Heading6Char">
    <w:name w:val="Heading 6 Char"/>
    <w:basedOn w:val="DefaultParagraphFont"/>
    <w:link w:val="Heading6"/>
    <w:uiPriority w:val="9"/>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uiPriority w:val="9"/>
    <w:rsid w:val="00731992"/>
    <w:rPr>
      <w:rFonts w:ascii="Arial" w:hAnsi="Arial"/>
      <w:b/>
      <w:sz w:val="22"/>
      <w:u w:val="single"/>
    </w:rPr>
  </w:style>
  <w:style w:type="character" w:customStyle="1" w:styleId="Heading8Char">
    <w:name w:val="Heading 8 Char"/>
    <w:basedOn w:val="DefaultParagraphFont"/>
    <w:link w:val="Heading8"/>
    <w:uiPriority w:val="9"/>
    <w:rsid w:val="00731992"/>
    <w:rPr>
      <w:rFonts w:ascii="Arial" w:eastAsia="Times New Roman" w:hAnsi="Arial"/>
      <w:b/>
      <w:color w:val="0000FF"/>
      <w:sz w:val="22"/>
    </w:rPr>
  </w:style>
  <w:style w:type="character" w:customStyle="1" w:styleId="Heading9Char">
    <w:name w:val="Heading 9 Char"/>
    <w:basedOn w:val="DefaultParagraphFont"/>
    <w:link w:val="Heading9"/>
    <w:uiPriority w:val="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uiPriority w:val="99"/>
    <w:rsid w:val="00731992"/>
    <w:rPr>
      <w:rFonts w:ascii="Helvetica" w:eastAsia="Times New Roman" w:hAnsi="Helvetica"/>
      <w:b/>
      <w:sz w:val="16"/>
    </w:rPr>
  </w:style>
  <w:style w:type="character" w:customStyle="1" w:styleId="HeaderChar">
    <w:name w:val="Header Char"/>
    <w:basedOn w:val="DefaultParagraphFont"/>
    <w:link w:val="Header"/>
    <w:uiPriority w:val="99"/>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RFQHeading">
    <w:name w:val="RFQ Heading"/>
    <w:basedOn w:val="Normal"/>
    <w:rsid w:val="006035B9"/>
    <w:pPr>
      <w:jc w:val="left"/>
    </w:pPr>
    <w:rPr>
      <w:rFonts w:ascii="Arial" w:eastAsia="Calibri" w:hAnsi="Arial" w:cs="Arial"/>
      <w:b/>
      <w:bCs/>
      <w:color w:val="000000"/>
      <w:sz w:val="20"/>
    </w:rPr>
  </w:style>
  <w:style w:type="paragraph" w:customStyle="1" w:styleId="RFPNormal">
    <w:name w:val="RFP Normal"/>
    <w:basedOn w:val="Normal"/>
    <w:qFormat/>
    <w:rsid w:val="00B26A4A"/>
    <w:pPr>
      <w:keepLines/>
      <w:spacing w:before="120" w:line="276" w:lineRule="auto"/>
      <w:ind w:left="720"/>
    </w:pPr>
    <w:rPr>
      <w:rFonts w:ascii="Arial" w:eastAsiaTheme="minorHAnsi" w:hAnsi="Arial" w:cstheme="minorBidi"/>
      <w:sz w:val="20"/>
      <w:szCs w:val="22"/>
    </w:rPr>
  </w:style>
  <w:style w:type="paragraph" w:customStyle="1" w:styleId="RFPSectionBIG">
    <w:name w:val="RFP Section BIG"/>
    <w:basedOn w:val="Normal"/>
    <w:qFormat/>
    <w:rsid w:val="00B26A4A"/>
    <w:pPr>
      <w:keepLines/>
      <w:spacing w:before="120" w:after="360" w:line="276" w:lineRule="auto"/>
      <w:ind w:left="720"/>
      <w:jc w:val="center"/>
    </w:pPr>
    <w:rPr>
      <w:rFonts w:ascii="Arial" w:eastAsiaTheme="minorHAnsi" w:hAnsi="Arial" w:cs="Arial"/>
      <w:b/>
      <w:bCs/>
      <w:sz w:val="20"/>
      <w:szCs w:val="22"/>
      <w:u w:val="single"/>
    </w:rPr>
  </w:style>
  <w:style w:type="paragraph" w:customStyle="1" w:styleId="RFPListBullet">
    <w:name w:val="RFP List Bullet"/>
    <w:basedOn w:val="Normal"/>
    <w:qFormat/>
    <w:rsid w:val="00B26A4A"/>
    <w:pPr>
      <w:keepLines/>
      <w:numPr>
        <w:numId w:val="11"/>
      </w:numPr>
      <w:tabs>
        <w:tab w:val="left" w:pos="1440"/>
      </w:tabs>
      <w:spacing w:before="120" w:after="120"/>
    </w:pPr>
    <w:rPr>
      <w:rFonts w:ascii="Arial" w:eastAsiaTheme="minorHAnsi" w:hAnsi="Arial" w:cs="Arial"/>
      <w:sz w:val="20"/>
      <w:szCs w:val="22"/>
    </w:rPr>
  </w:style>
  <w:style w:type="paragraph" w:customStyle="1" w:styleId="RFPListAlpha">
    <w:name w:val="RFP List Alpha"/>
    <w:basedOn w:val="Normal"/>
    <w:qFormat/>
    <w:rsid w:val="00B26A4A"/>
    <w:pPr>
      <w:keepLines/>
      <w:numPr>
        <w:numId w:val="12"/>
      </w:numPr>
      <w:spacing w:before="120"/>
    </w:pPr>
    <w:rPr>
      <w:rFonts w:ascii="Arial" w:eastAsiaTheme="minorHAnsi" w:hAnsi="Arial" w:cs="Arial"/>
      <w:sz w:val="20"/>
      <w:szCs w:val="22"/>
    </w:rPr>
  </w:style>
  <w:style w:type="paragraph" w:customStyle="1" w:styleId="RFPSectionSmall">
    <w:name w:val="RFP Section Small"/>
    <w:basedOn w:val="Normal"/>
    <w:qFormat/>
    <w:rsid w:val="00B26A4A"/>
    <w:pPr>
      <w:keepLines/>
      <w:spacing w:before="240" w:after="240" w:line="276" w:lineRule="auto"/>
      <w:ind w:left="720"/>
    </w:pPr>
    <w:rPr>
      <w:rFonts w:ascii="Arial" w:eastAsiaTheme="minorHAnsi" w:hAnsi="Arial" w:cs="Arial"/>
      <w:b/>
      <w:bCs/>
      <w:color w:val="000000"/>
      <w:sz w:val="20"/>
      <w:szCs w:val="22"/>
      <w:u w:val="single"/>
    </w:rPr>
  </w:style>
  <w:style w:type="paragraph" w:customStyle="1" w:styleId="RFPListAlpha4">
    <w:name w:val="RFP List Alpha 4"/>
    <w:basedOn w:val="Normal"/>
    <w:qFormat/>
    <w:rsid w:val="00B26A4A"/>
    <w:pPr>
      <w:keepLines/>
      <w:spacing w:before="120" w:line="276" w:lineRule="auto"/>
      <w:ind w:left="2448"/>
    </w:pPr>
    <w:rPr>
      <w:rFonts w:ascii="Arial" w:eastAsiaTheme="minorHAnsi" w:hAnsi="Arial" w:cstheme="minorBidi"/>
      <w:sz w:val="20"/>
      <w:szCs w:val="22"/>
    </w:rPr>
  </w:style>
  <w:style w:type="paragraph" w:customStyle="1" w:styleId="ExhibitNormal">
    <w:name w:val="Exhibit Normal"/>
    <w:basedOn w:val="Normal"/>
    <w:qFormat/>
    <w:rsid w:val="00B26A4A"/>
    <w:pPr>
      <w:keepLines/>
      <w:spacing w:line="276" w:lineRule="auto"/>
      <w:ind w:left="720"/>
    </w:pPr>
    <w:rPr>
      <w:rFonts w:ascii="Arial" w:eastAsiaTheme="minorHAnsi" w:hAnsi="Arial" w:cstheme="minorBidi"/>
      <w:sz w:val="20"/>
      <w:szCs w:val="22"/>
    </w:rPr>
  </w:style>
  <w:style w:type="paragraph" w:styleId="Revision">
    <w:name w:val="Revision"/>
    <w:hidden/>
    <w:uiPriority w:val="99"/>
    <w:semiHidden/>
    <w:rsid w:val="00B26A4A"/>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texreg.sos.state.tx.us/public/readtac$ext.ViewTAC?tac_view=4&amp;ti=1&amp;pt=10&amp;ch=213"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aChandra.Wilson@uth.tmc.edu" TargetMode="External"/><Relationship Id="rId29" Type="http://schemas.openxmlformats.org/officeDocument/2006/relationships/hyperlink" Target="http://www.statutes.legis.state.tx.us/Docs/GV/htm/GV.552.htm" TargetMode="External"/><Relationship Id="rId11" Type="http://schemas.openxmlformats.org/officeDocument/2006/relationships/hyperlink" Target="http://www.statutes.legis.state.tx.us/Docs/ED/htm/ED.6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www.statutes.legis.state.tx.us/Docs/FA/htm/FA.231.htm" TargetMode="External"/><Relationship Id="rId58" Type="http://schemas.openxmlformats.org/officeDocument/2006/relationships/hyperlink" Target="http://texreg.sos.state.tx.us/public/readtac$ext.TacPage?sl=R&amp;app=9&amp;p_dir=&amp;p_rloc=&amp;p_tloc=&amp;p_ploc=&amp;pg=1&amp;p_tac=&amp;ti=1&amp;pt=10&amp;ch=213&amp;rl=38" TargetMode="External"/><Relationship Id="rId5" Type="http://schemas.openxmlformats.org/officeDocument/2006/relationships/settings" Target="settings.xml"/><Relationship Id="rId61" Type="http://schemas.openxmlformats.org/officeDocument/2006/relationships/header" Target="header3.xml"/><Relationship Id="rId19" Type="http://schemas.openxmlformats.org/officeDocument/2006/relationships/hyperlink" Target="file:///G:\Purchasing\Standard%20Forms_Contracts_Bids\Bidding\IFO's\Shaun.A.McGowan@uth.tmc.edu" TargetMode="External"/><Relationship Id="rId14" Type="http://schemas.openxmlformats.org/officeDocument/2006/relationships/hyperlink" Target="http://www.statutes.legis.state.tx.us/Docs/ED/htm/ED.74.htm"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texreg.sos.state.tx.us/public/readtac$ext.TacPage?sl=R&amp;app=9&amp;p_dir=&amp;p_rloc=&amp;p_tloc=&amp;p_ploc=&amp;pg=1&amp;p_tac=&amp;ti=1&amp;pt=10&amp;ch=206&amp;rl=7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tatutes.legis.state.tx.us/Docs/ED/htm/ED.51.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mailto:LaChandra.Wilson@uth.tmc.edu"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www.statutes.legis.state.tx.us/Docs/GV/htm/GV.2054.htm" TargetMode="External"/><Relationship Id="rId10" Type="http://schemas.openxmlformats.org/officeDocument/2006/relationships/hyperlink" Target="mailto:LaChandra.Wilson@uth.tmc.edu"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footer" Target="footer1.xm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AF89-4090-4F75-AE81-5316317C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18321</Words>
  <Characters>104432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2016-05-08T15:52:00Z</cp:lastPrinted>
  <dcterms:created xsi:type="dcterms:W3CDTF">2016-09-19T21:01:00Z</dcterms:created>
  <dcterms:modified xsi:type="dcterms:W3CDTF">2016-09-19T21:01:00Z</dcterms:modified>
</cp:coreProperties>
</file>