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1D" w:rsidRPr="00986E26" w:rsidRDefault="00B82C1D" w:rsidP="00B82C1D">
      <w:pPr>
        <w:pStyle w:val="Heading7"/>
        <w:jc w:val="center"/>
        <w:rPr>
          <w:rFonts w:ascii="Calibri" w:hAnsi="Calibri"/>
          <w:b w:val="0"/>
          <w:sz w:val="36"/>
          <w:szCs w:val="36"/>
          <w:u w:val="none"/>
        </w:rPr>
      </w:pPr>
      <w:bookmarkStart w:id="0" w:name="_GoBack"/>
      <w:bookmarkEnd w:id="0"/>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585D1A" w:rsidRPr="00424A18" w:rsidRDefault="00585D1A" w:rsidP="00585D1A">
      <w:pPr>
        <w:pStyle w:val="Heading4"/>
        <w:ind w:left="0"/>
        <w:jc w:val="center"/>
        <w:rPr>
          <w:rFonts w:ascii="Calibri" w:hAnsi="Calibri"/>
          <w:bCs/>
          <w:i w:val="0"/>
          <w:iCs/>
          <w:sz w:val="50"/>
          <w:szCs w:val="50"/>
        </w:rPr>
      </w:pPr>
      <w:r w:rsidRPr="00424A18">
        <w:rPr>
          <w:rFonts w:ascii="Calibri" w:hAnsi="Calibri"/>
          <w:bCs/>
          <w:i w:val="0"/>
          <w:sz w:val="50"/>
          <w:szCs w:val="50"/>
        </w:rPr>
        <w:t xml:space="preserve">RFP No. </w:t>
      </w:r>
      <w:r w:rsidRPr="00424A18">
        <w:rPr>
          <w:rFonts w:ascii="Calibri" w:hAnsi="Calibri"/>
          <w:bCs/>
          <w:i w:val="0"/>
          <w:iCs/>
          <w:sz w:val="50"/>
          <w:szCs w:val="50"/>
        </w:rPr>
        <w:t>744-R1619</w:t>
      </w:r>
    </w:p>
    <w:p w:rsidR="00B82C1D" w:rsidRPr="00585D1A" w:rsidRDefault="00585D1A" w:rsidP="00585D1A">
      <w:pPr>
        <w:jc w:val="center"/>
        <w:rPr>
          <w:rFonts w:ascii="Calibri" w:eastAsia="Times New Roman" w:hAnsi="Calibri"/>
          <w:b/>
          <w:bCs/>
          <w:iCs/>
          <w:sz w:val="50"/>
          <w:szCs w:val="50"/>
        </w:rPr>
      </w:pPr>
      <w:r w:rsidRPr="00585D1A">
        <w:rPr>
          <w:rFonts w:ascii="Calibri" w:eastAsia="Times New Roman" w:hAnsi="Calibri"/>
          <w:b/>
          <w:bCs/>
          <w:iCs/>
          <w:sz w:val="50"/>
          <w:szCs w:val="50"/>
        </w:rPr>
        <w:t>School of Nursing (SON) Roof Replacement</w:t>
      </w:r>
    </w:p>
    <w:p w:rsidR="00B82C1D" w:rsidRPr="00DE14F6" w:rsidRDefault="00B82C1D" w:rsidP="00B82C1D">
      <w:pPr>
        <w:jc w:val="center"/>
        <w:rPr>
          <w:rFonts w:ascii="Calibri" w:hAnsi="Calibri"/>
          <w:b/>
        </w:rPr>
      </w:pPr>
    </w:p>
    <w:p w:rsidR="00B82C1D" w:rsidRPr="00986E26" w:rsidRDefault="00514AE4" w:rsidP="00585D1A">
      <w:pPr>
        <w:ind w:left="720" w:firstLine="720"/>
        <w:rPr>
          <w:rFonts w:ascii="Calibri" w:hAnsi="Calibri"/>
          <w:sz w:val="28"/>
          <w:szCs w:val="28"/>
        </w:rPr>
      </w:pPr>
      <w:r>
        <w:rPr>
          <w:rFonts w:ascii="Calibri" w:hAnsi="Calibri"/>
          <w:sz w:val="28"/>
          <w:szCs w:val="28"/>
        </w:rPr>
        <w:t>Pre-Bid Walkt</w:t>
      </w:r>
      <w:r w:rsidR="00585D1A">
        <w:rPr>
          <w:rFonts w:ascii="Calibri" w:hAnsi="Calibri"/>
          <w:sz w:val="28"/>
          <w:szCs w:val="28"/>
        </w:rPr>
        <w:t>hrough:</w:t>
      </w:r>
      <w:r w:rsidR="00585D1A">
        <w:rPr>
          <w:rFonts w:ascii="Calibri" w:hAnsi="Calibri"/>
          <w:sz w:val="28"/>
          <w:szCs w:val="28"/>
        </w:rPr>
        <w:tab/>
        <w:t>May 25, 2016, 10:00 AM CST</w:t>
      </w:r>
    </w:p>
    <w:p w:rsidR="00B82C1D" w:rsidRPr="00DE14F6" w:rsidRDefault="00585D1A" w:rsidP="00585D1A">
      <w:pPr>
        <w:ind w:left="720" w:firstLine="720"/>
        <w:rPr>
          <w:rFonts w:ascii="Calibri" w:hAnsi="Calibri"/>
          <w:iCs/>
          <w:sz w:val="28"/>
          <w:szCs w:val="28"/>
          <w:u w:val="single"/>
        </w:rPr>
      </w:pPr>
      <w:r>
        <w:rPr>
          <w:rFonts w:ascii="Calibri" w:hAnsi="Calibri"/>
          <w:iCs/>
          <w:sz w:val="28"/>
          <w:szCs w:val="28"/>
        </w:rPr>
        <w:t>Bid Submittal Deadline:</w:t>
      </w:r>
      <w:r>
        <w:rPr>
          <w:rFonts w:ascii="Calibri" w:hAnsi="Calibri"/>
          <w:iCs/>
          <w:sz w:val="28"/>
          <w:szCs w:val="28"/>
        </w:rPr>
        <w:tab/>
        <w:t>June 20, 2016, 11:00 AM CST</w:t>
      </w:r>
    </w:p>
    <w:p w:rsidR="00B82C1D" w:rsidRPr="00B82C1D" w:rsidRDefault="00585D1A" w:rsidP="00585D1A">
      <w:pPr>
        <w:ind w:left="720" w:firstLine="720"/>
        <w:rPr>
          <w:rFonts w:asciiTheme="minorHAnsi" w:hAnsiTheme="minorHAnsi"/>
          <w:sz w:val="28"/>
        </w:rPr>
      </w:pPr>
      <w:r>
        <w:rPr>
          <w:rFonts w:asciiTheme="minorHAnsi" w:hAnsiTheme="minorHAnsi"/>
          <w:sz w:val="28"/>
        </w:rPr>
        <w:t>HUB Submittal Deadline:</w:t>
      </w:r>
      <w:r>
        <w:rPr>
          <w:rFonts w:asciiTheme="minorHAnsi" w:hAnsiTheme="minorHAnsi"/>
          <w:sz w:val="28"/>
        </w:rPr>
        <w:tab/>
        <w:t>June 21, 2016, 11:00 AM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585D1A" w:rsidRPr="00DE14F6" w:rsidRDefault="00585D1A" w:rsidP="00585D1A">
      <w:pPr>
        <w:jc w:val="center"/>
        <w:rPr>
          <w:rFonts w:ascii="Calibri" w:hAnsi="Calibri"/>
          <w:szCs w:val="22"/>
        </w:rPr>
      </w:pPr>
      <w:r w:rsidRPr="00DE14F6">
        <w:rPr>
          <w:rFonts w:ascii="Calibri" w:hAnsi="Calibri"/>
          <w:szCs w:val="22"/>
        </w:rPr>
        <w:t>Prepared By:</w:t>
      </w:r>
    </w:p>
    <w:p w:rsidR="00585D1A" w:rsidRPr="00DE14F6" w:rsidRDefault="00585D1A" w:rsidP="00585D1A">
      <w:pPr>
        <w:jc w:val="center"/>
        <w:rPr>
          <w:rFonts w:ascii="Calibri" w:hAnsi="Calibri"/>
          <w:iCs/>
          <w:szCs w:val="22"/>
        </w:rPr>
      </w:pPr>
      <w:r>
        <w:rPr>
          <w:rFonts w:ascii="Calibri" w:hAnsi="Calibri"/>
          <w:iCs/>
          <w:szCs w:val="22"/>
        </w:rPr>
        <w:t>LaChandra Wilson, Senior Buyer</w:t>
      </w:r>
    </w:p>
    <w:p w:rsidR="00585D1A" w:rsidRPr="00DE14F6" w:rsidRDefault="00585D1A" w:rsidP="00585D1A">
      <w:pPr>
        <w:jc w:val="center"/>
        <w:rPr>
          <w:rFonts w:ascii="Calibri" w:hAnsi="Calibri"/>
          <w:szCs w:val="22"/>
        </w:rPr>
      </w:pPr>
      <w:r w:rsidRPr="00DE14F6">
        <w:rPr>
          <w:rFonts w:ascii="Calibri" w:hAnsi="Calibri"/>
          <w:szCs w:val="22"/>
        </w:rPr>
        <w:t>The University of Texas Health Science Center at Houston</w:t>
      </w:r>
    </w:p>
    <w:p w:rsidR="00585D1A" w:rsidRPr="00DE14F6" w:rsidRDefault="00585D1A" w:rsidP="00585D1A">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xml:space="preserve">, </w:t>
      </w:r>
      <w:r w:rsidR="00047303">
        <w:rPr>
          <w:rFonts w:ascii="Calibri" w:hAnsi="Calibri"/>
          <w:szCs w:val="22"/>
        </w:rPr>
        <w:t>Suite OCB-</w:t>
      </w:r>
      <w:r w:rsidRPr="00DE14F6">
        <w:rPr>
          <w:rFonts w:ascii="Calibri" w:hAnsi="Calibri"/>
          <w:szCs w:val="22"/>
        </w:rPr>
        <w:t>1.160</w:t>
      </w:r>
    </w:p>
    <w:p w:rsidR="00585D1A" w:rsidRDefault="00585D1A" w:rsidP="00585D1A">
      <w:pPr>
        <w:jc w:val="center"/>
        <w:rPr>
          <w:rFonts w:ascii="Calibri" w:hAnsi="Calibri"/>
          <w:iCs/>
          <w:szCs w:val="22"/>
        </w:rPr>
      </w:pPr>
      <w:r w:rsidRPr="00DE14F6">
        <w:rPr>
          <w:rFonts w:ascii="Calibri" w:hAnsi="Calibri"/>
          <w:iCs/>
          <w:szCs w:val="22"/>
        </w:rPr>
        <w:t>Houston, Texas 77054</w:t>
      </w:r>
    </w:p>
    <w:p w:rsidR="00585D1A" w:rsidRDefault="00047303" w:rsidP="00585D1A">
      <w:pPr>
        <w:jc w:val="center"/>
        <w:rPr>
          <w:rFonts w:ascii="Calibri" w:hAnsi="Calibri"/>
          <w:iCs/>
          <w:szCs w:val="22"/>
        </w:rPr>
      </w:pPr>
      <w:r>
        <w:rPr>
          <w:rFonts w:ascii="Calibri" w:hAnsi="Calibri"/>
          <w:iCs/>
          <w:szCs w:val="22"/>
        </w:rPr>
        <w:t>E</w:t>
      </w:r>
      <w:r w:rsidR="00585D1A">
        <w:rPr>
          <w:rFonts w:ascii="Calibri" w:hAnsi="Calibri"/>
          <w:iCs/>
          <w:szCs w:val="22"/>
        </w:rPr>
        <w:t xml:space="preserve">mail: </w:t>
      </w:r>
      <w:hyperlink r:id="rId9" w:history="1">
        <w:r w:rsidR="00585D1A" w:rsidRPr="00F974DB">
          <w:rPr>
            <w:rStyle w:val="Hyperlink"/>
            <w:rFonts w:ascii="Calibri" w:hAnsi="Calibri"/>
            <w:iCs/>
            <w:szCs w:val="22"/>
          </w:rPr>
          <w:t>LaChandra.Wilson@uth.tmc.edu</w:t>
        </w:r>
      </w:hyperlink>
    </w:p>
    <w:p w:rsidR="00585D1A" w:rsidRDefault="00585D1A" w:rsidP="00585D1A">
      <w:pPr>
        <w:jc w:val="center"/>
        <w:rPr>
          <w:rFonts w:ascii="Calibri" w:hAnsi="Calibri"/>
          <w:iCs/>
          <w:szCs w:val="22"/>
        </w:rPr>
      </w:pPr>
    </w:p>
    <w:p w:rsidR="00585D1A" w:rsidRDefault="00585D1A" w:rsidP="00585D1A">
      <w:pPr>
        <w:jc w:val="center"/>
        <w:rPr>
          <w:rFonts w:ascii="Calibri" w:hAnsi="Calibri"/>
          <w:iCs/>
          <w:szCs w:val="22"/>
        </w:rPr>
      </w:pPr>
    </w:p>
    <w:p w:rsidR="001678B3" w:rsidRDefault="001678B3" w:rsidP="00585D1A">
      <w:pPr>
        <w:jc w:val="center"/>
        <w:rPr>
          <w:rFonts w:ascii="Calibri" w:hAnsi="Calibri"/>
          <w:iCs/>
          <w:szCs w:val="22"/>
        </w:rPr>
      </w:pPr>
    </w:p>
    <w:p w:rsidR="001678B3" w:rsidRDefault="001678B3" w:rsidP="00585D1A">
      <w:pPr>
        <w:jc w:val="center"/>
        <w:rPr>
          <w:rFonts w:ascii="Calibri" w:hAnsi="Calibri"/>
          <w:iCs/>
          <w:szCs w:val="22"/>
        </w:rPr>
      </w:pPr>
    </w:p>
    <w:p w:rsidR="00585D1A" w:rsidRDefault="00585D1A" w:rsidP="00585D1A">
      <w:pPr>
        <w:jc w:val="center"/>
        <w:rPr>
          <w:rFonts w:ascii="Calibri" w:hAnsi="Calibri"/>
          <w:iCs/>
          <w:szCs w:val="22"/>
        </w:rPr>
      </w:pPr>
      <w:r>
        <w:rPr>
          <w:rFonts w:ascii="Calibri" w:hAnsi="Calibri"/>
          <w:iCs/>
          <w:szCs w:val="22"/>
        </w:rPr>
        <w:t>May 1</w:t>
      </w:r>
      <w:r w:rsidR="00A55E8A">
        <w:rPr>
          <w:rFonts w:ascii="Calibri" w:hAnsi="Calibri"/>
          <w:iCs/>
          <w:szCs w:val="22"/>
        </w:rPr>
        <w:t>9</w:t>
      </w:r>
      <w:r>
        <w:rPr>
          <w:rFonts w:ascii="Calibri" w:hAnsi="Calibri"/>
          <w:iCs/>
          <w:szCs w:val="22"/>
        </w:rPr>
        <w:t>, 2016</w:t>
      </w:r>
    </w:p>
    <w:p w:rsidR="003E3579" w:rsidRDefault="003E3579">
      <w:pPr>
        <w:pStyle w:val="Heading9"/>
        <w:jc w:val="center"/>
        <w:rPr>
          <w:rFonts w:ascii="Arial" w:hAnsi="Arial" w:cs="Arial"/>
          <w:caps/>
          <w:u w:val="single"/>
        </w:rPr>
      </w:pPr>
      <w:r>
        <w:rPr>
          <w:rFonts w:ascii="Arial" w:hAnsi="Arial" w:cs="Arial"/>
          <w:caps/>
          <w:u w:val="single"/>
        </w:rPr>
        <w:lastRenderedPageBreak/>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AA174E" w:rsidRDefault="009918BC">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b w:val="0"/>
          <w:u w:val="none"/>
        </w:rPr>
        <w:t xml:space="preserve">  </w:t>
      </w:r>
      <w:r w:rsidR="003E3579" w:rsidRPr="00AA174E">
        <w:rPr>
          <w:rFonts w:cs="Arial"/>
          <w:b w:val="0"/>
          <w:u w:val="none"/>
        </w:rPr>
        <w:t>SECTION 1:  </w:t>
      </w:r>
      <w:r w:rsidR="003E3579" w:rsidRPr="00AA174E">
        <w:rPr>
          <w:rFonts w:cs="Arial"/>
          <w:b w:val="0"/>
        </w:rPr>
        <w:t>INTRODUCTION</w:t>
      </w:r>
      <w:r w:rsidR="003E3579" w:rsidRPr="00AA174E">
        <w:rPr>
          <w:rFonts w:cs="Arial"/>
          <w:b w:val="0"/>
          <w:bCs/>
          <w:u w:val="none"/>
        </w:rPr>
        <w:tab/>
        <w:t>1</w:t>
      </w:r>
    </w:p>
    <w:p w:rsidR="003E3579" w:rsidRPr="00AA174E" w:rsidRDefault="003E3579">
      <w:pPr>
        <w:tabs>
          <w:tab w:val="left" w:pos="720"/>
          <w:tab w:val="left" w:pos="1440"/>
          <w:tab w:val="left" w:leader="dot" w:pos="2160"/>
          <w:tab w:val="left" w:leader="dot" w:pos="2880"/>
          <w:tab w:val="left" w:leader="dot" w:pos="9360"/>
        </w:tabs>
        <w:rPr>
          <w:rFonts w:ascii="Arial" w:hAnsi="Arial" w:cs="Arial"/>
        </w:rPr>
      </w:pPr>
    </w:p>
    <w:p w:rsidR="003E3579" w:rsidRPr="00AA174E" w:rsidRDefault="009918BC">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b w:val="0"/>
          <w:u w:val="none"/>
        </w:rPr>
        <w:t xml:space="preserve">  </w:t>
      </w:r>
      <w:r w:rsidR="003E3579" w:rsidRPr="00AA174E">
        <w:rPr>
          <w:rFonts w:cs="Arial"/>
          <w:b w:val="0"/>
          <w:u w:val="none"/>
        </w:rPr>
        <w:t>SECTION 2:  </w:t>
      </w:r>
      <w:r w:rsidR="003E3579" w:rsidRPr="00AA174E">
        <w:rPr>
          <w:rFonts w:cs="Arial"/>
          <w:b w:val="0"/>
        </w:rPr>
        <w:t>NOTICE TO PROPOSER</w:t>
      </w:r>
      <w:r w:rsidR="003E3579" w:rsidRPr="00AA174E">
        <w:rPr>
          <w:rFonts w:cs="Arial"/>
          <w:b w:val="0"/>
          <w:u w:val="none"/>
        </w:rPr>
        <w:tab/>
      </w:r>
      <w:r w:rsidR="00D50281" w:rsidRPr="00AA174E">
        <w:rPr>
          <w:rFonts w:cs="Arial"/>
          <w:b w:val="0"/>
          <w:u w:val="none"/>
        </w:rPr>
        <w:t>3</w:t>
      </w:r>
    </w:p>
    <w:p w:rsidR="003E3579" w:rsidRPr="00AA174E" w:rsidRDefault="003E3579">
      <w:pPr>
        <w:tabs>
          <w:tab w:val="left" w:pos="720"/>
          <w:tab w:val="left" w:pos="1440"/>
          <w:tab w:val="left" w:leader="dot" w:pos="2160"/>
          <w:tab w:val="left" w:leader="dot" w:pos="9360"/>
        </w:tabs>
        <w:rPr>
          <w:rFonts w:ascii="Arial" w:hAnsi="Arial" w:cs="Arial"/>
          <w:bCs/>
        </w:rPr>
      </w:pPr>
    </w:p>
    <w:p w:rsidR="003E3579" w:rsidRPr="00AA174E" w:rsidRDefault="009918BC">
      <w:pPr>
        <w:tabs>
          <w:tab w:val="left" w:pos="720"/>
          <w:tab w:val="left" w:pos="1440"/>
          <w:tab w:val="left" w:leader="dot" w:pos="2160"/>
          <w:tab w:val="left" w:leader="dot" w:pos="9360"/>
        </w:tabs>
        <w:rPr>
          <w:rFonts w:ascii="Arial" w:hAnsi="Arial" w:cs="Arial"/>
          <w:bCs/>
        </w:rPr>
      </w:pPr>
      <w:r>
        <w:rPr>
          <w:rFonts w:ascii="Arial" w:hAnsi="Arial" w:cs="Arial"/>
          <w:bCs/>
        </w:rPr>
        <w:t xml:space="preserve">  </w:t>
      </w:r>
      <w:r w:rsidR="003E3579" w:rsidRPr="00AA174E">
        <w:rPr>
          <w:rFonts w:ascii="Arial" w:hAnsi="Arial" w:cs="Arial"/>
          <w:bCs/>
        </w:rPr>
        <w:t xml:space="preserve">SECTION 3:  </w:t>
      </w:r>
      <w:r w:rsidR="003E3579" w:rsidRPr="00AA174E">
        <w:rPr>
          <w:rFonts w:ascii="Arial" w:hAnsi="Arial" w:cs="Arial"/>
          <w:bCs/>
          <w:u w:val="single"/>
        </w:rPr>
        <w:t>SUBMISSION OF PROPOSAL</w:t>
      </w:r>
      <w:r w:rsidR="003E3579" w:rsidRPr="00AA174E">
        <w:rPr>
          <w:rFonts w:ascii="Arial" w:hAnsi="Arial" w:cs="Arial"/>
        </w:rPr>
        <w:tab/>
      </w:r>
      <w:r w:rsidR="00D50281" w:rsidRPr="00AA174E">
        <w:rPr>
          <w:rFonts w:ascii="Arial" w:hAnsi="Arial" w:cs="Arial"/>
        </w:rPr>
        <w:t>8</w:t>
      </w:r>
    </w:p>
    <w:p w:rsidR="003E3579" w:rsidRPr="00AA174E" w:rsidRDefault="003E3579">
      <w:pPr>
        <w:tabs>
          <w:tab w:val="left" w:pos="720"/>
          <w:tab w:val="left" w:pos="1440"/>
          <w:tab w:val="left" w:leader="dot" w:pos="2160"/>
          <w:tab w:val="left" w:leader="dot" w:pos="9360"/>
        </w:tabs>
        <w:rPr>
          <w:rFonts w:ascii="Arial" w:hAnsi="Arial" w:cs="Arial"/>
          <w:bCs/>
        </w:rPr>
      </w:pPr>
    </w:p>
    <w:p w:rsidR="003E3579" w:rsidRPr="00AA174E" w:rsidRDefault="009918BC">
      <w:pPr>
        <w:tabs>
          <w:tab w:val="left" w:pos="720"/>
          <w:tab w:val="left" w:pos="1440"/>
          <w:tab w:val="left" w:leader="dot" w:pos="2160"/>
          <w:tab w:val="left" w:leader="dot" w:pos="9360"/>
        </w:tabs>
        <w:rPr>
          <w:rFonts w:ascii="Arial" w:hAnsi="Arial" w:cs="Arial"/>
        </w:rPr>
      </w:pPr>
      <w:r>
        <w:rPr>
          <w:rFonts w:ascii="Arial" w:hAnsi="Arial" w:cs="Arial"/>
          <w:bCs/>
        </w:rPr>
        <w:t xml:space="preserve">  </w:t>
      </w:r>
      <w:r w:rsidR="003E3579" w:rsidRPr="00AA174E">
        <w:rPr>
          <w:rFonts w:ascii="Arial" w:hAnsi="Arial" w:cs="Arial"/>
          <w:bCs/>
        </w:rPr>
        <w:t xml:space="preserve">SECTION 4:  </w:t>
      </w:r>
      <w:r w:rsidR="003E3579" w:rsidRPr="00AA174E">
        <w:rPr>
          <w:rFonts w:ascii="Arial" w:hAnsi="Arial" w:cs="Arial"/>
          <w:bCs/>
          <w:u w:val="single"/>
        </w:rPr>
        <w:t>GENERAL TERMS AND CONDITIONS</w:t>
      </w:r>
      <w:r w:rsidR="00D50281" w:rsidRPr="00AA174E">
        <w:rPr>
          <w:rFonts w:ascii="Arial" w:hAnsi="Arial" w:cs="Arial"/>
        </w:rPr>
        <w:tab/>
        <w:t>10</w:t>
      </w:r>
    </w:p>
    <w:p w:rsidR="003E3579" w:rsidRPr="00AA174E" w:rsidRDefault="003E3579">
      <w:pPr>
        <w:tabs>
          <w:tab w:val="left" w:pos="720"/>
          <w:tab w:val="left" w:pos="1440"/>
          <w:tab w:val="left" w:leader="dot" w:pos="2160"/>
          <w:tab w:val="left" w:leader="dot" w:pos="9360"/>
        </w:tabs>
        <w:rPr>
          <w:rFonts w:ascii="Arial" w:hAnsi="Arial" w:cs="Arial"/>
        </w:rPr>
      </w:pPr>
    </w:p>
    <w:p w:rsidR="003E3579" w:rsidRPr="00AA174E" w:rsidRDefault="009918BC">
      <w:pPr>
        <w:tabs>
          <w:tab w:val="left" w:pos="720"/>
          <w:tab w:val="left" w:pos="1440"/>
          <w:tab w:val="left" w:leader="dot" w:pos="2160"/>
          <w:tab w:val="left" w:leader="dot" w:pos="9360"/>
        </w:tabs>
        <w:rPr>
          <w:rFonts w:ascii="Arial" w:hAnsi="Arial" w:cs="Arial"/>
        </w:rPr>
      </w:pPr>
      <w:r>
        <w:rPr>
          <w:rFonts w:ascii="Arial" w:hAnsi="Arial" w:cs="Arial"/>
          <w:bCs/>
        </w:rPr>
        <w:t xml:space="preserve">  </w:t>
      </w:r>
      <w:r w:rsidR="003E3579" w:rsidRPr="00AA174E">
        <w:rPr>
          <w:rFonts w:ascii="Arial" w:hAnsi="Arial" w:cs="Arial"/>
          <w:bCs/>
        </w:rPr>
        <w:t xml:space="preserve">SECTION 5:  </w:t>
      </w:r>
      <w:r w:rsidR="003E3579" w:rsidRPr="00AA174E">
        <w:rPr>
          <w:rFonts w:ascii="Arial" w:hAnsi="Arial" w:cs="Arial"/>
          <w:bCs/>
          <w:u w:val="single"/>
        </w:rPr>
        <w:t>SPECIFICATIONS AND ADDITIONAL QUESTIONS</w:t>
      </w:r>
      <w:r w:rsidR="00D50281" w:rsidRPr="00AA174E">
        <w:rPr>
          <w:rFonts w:ascii="Arial" w:hAnsi="Arial" w:cs="Arial"/>
        </w:rPr>
        <w:tab/>
        <w:t>11</w:t>
      </w:r>
    </w:p>
    <w:p w:rsidR="003E3579" w:rsidRPr="00AA174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AA174E" w:rsidRDefault="009918BC">
      <w:pPr>
        <w:tabs>
          <w:tab w:val="left" w:pos="720"/>
          <w:tab w:val="left" w:pos="1440"/>
          <w:tab w:val="left" w:leader="dot" w:pos="2160"/>
          <w:tab w:val="left" w:leader="dot" w:pos="9360"/>
        </w:tabs>
        <w:rPr>
          <w:rFonts w:ascii="Arial" w:hAnsi="Arial" w:cs="Arial"/>
        </w:rPr>
      </w:pPr>
      <w:r>
        <w:rPr>
          <w:rFonts w:ascii="Arial" w:hAnsi="Arial" w:cs="Arial"/>
          <w:bCs/>
        </w:rPr>
        <w:t xml:space="preserve">  </w:t>
      </w:r>
      <w:r w:rsidR="003E3579" w:rsidRPr="00AA174E">
        <w:rPr>
          <w:rFonts w:ascii="Arial" w:hAnsi="Arial" w:cs="Arial"/>
          <w:bCs/>
        </w:rPr>
        <w:t xml:space="preserve">SECTION 6:  </w:t>
      </w:r>
      <w:r w:rsidR="003E3579" w:rsidRPr="00AA174E">
        <w:rPr>
          <w:rFonts w:ascii="Arial" w:hAnsi="Arial" w:cs="Arial"/>
          <w:bCs/>
          <w:u w:val="single"/>
        </w:rPr>
        <w:t>PRICING AND DELIVERY SCHEDULE</w:t>
      </w:r>
      <w:r w:rsidR="00D50281" w:rsidRPr="00AA174E">
        <w:rPr>
          <w:rFonts w:ascii="Arial" w:hAnsi="Arial" w:cs="Arial"/>
        </w:rPr>
        <w:tab/>
        <w:t>14</w:t>
      </w:r>
    </w:p>
    <w:p w:rsidR="003E3579" w:rsidRPr="00AA174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AA174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AA174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AA174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AA174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918BC" w:rsidRDefault="009918BC"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918BC">
        <w:rPr>
          <w:rFonts w:ascii="Arial" w:hAnsi="Arial" w:cs="Arial"/>
          <w:b/>
          <w:bCs/>
        </w:rPr>
        <w:t xml:space="preserve">  </w:t>
      </w:r>
      <w:r w:rsidR="003E3579" w:rsidRPr="009918BC">
        <w:rPr>
          <w:rFonts w:ascii="Arial" w:hAnsi="Arial" w:cs="Arial"/>
          <w:b/>
          <w:bCs/>
          <w:u w:val="single"/>
        </w:rPr>
        <w:t>Attachments</w:t>
      </w:r>
      <w:r w:rsidR="003E3579" w:rsidRPr="009918BC">
        <w:rPr>
          <w:rFonts w:ascii="Arial" w:hAnsi="Arial" w:cs="Arial"/>
          <w:b/>
          <w:bCs/>
        </w:rPr>
        <w:t>:</w:t>
      </w:r>
    </w:p>
    <w:p w:rsidR="003E3579" w:rsidRPr="00AA174E"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p>
    <w:p w:rsidR="003E3579" w:rsidRPr="00AA174E" w:rsidRDefault="008D774A" w:rsidP="00112175">
      <w:pPr>
        <w:tabs>
          <w:tab w:val="left" w:pos="720"/>
          <w:tab w:val="left" w:pos="1440"/>
          <w:tab w:val="left" w:pos="2520"/>
          <w:tab w:val="left" w:leader="dot" w:pos="9360"/>
        </w:tabs>
        <w:rPr>
          <w:rFonts w:ascii="Arial" w:hAnsi="Arial" w:cs="Arial"/>
          <w:bCs/>
        </w:rPr>
      </w:pPr>
      <w:r w:rsidRPr="008D774A">
        <w:rPr>
          <w:rFonts w:ascii="Arial" w:hAnsi="Arial" w:cs="Arial"/>
          <w:bCs/>
        </w:rPr>
        <w:t xml:space="preserve">  </w:t>
      </w:r>
      <w:r w:rsidR="003E3579" w:rsidRPr="00AA174E">
        <w:rPr>
          <w:rFonts w:ascii="Arial" w:hAnsi="Arial" w:cs="Arial"/>
          <w:bCs/>
          <w:u w:val="single"/>
        </w:rPr>
        <w:t>APPENDIX ONE</w:t>
      </w:r>
      <w:r w:rsidR="00112175" w:rsidRPr="00AA174E">
        <w:rPr>
          <w:rFonts w:ascii="Arial" w:hAnsi="Arial" w:cs="Arial"/>
          <w:bCs/>
        </w:rPr>
        <w:t>:</w:t>
      </w:r>
      <w:r w:rsidR="00112175" w:rsidRPr="00AA174E">
        <w:rPr>
          <w:rFonts w:ascii="Arial" w:hAnsi="Arial" w:cs="Arial"/>
          <w:bCs/>
        </w:rPr>
        <w:tab/>
      </w:r>
      <w:r w:rsidR="003E3579" w:rsidRPr="00AA174E">
        <w:rPr>
          <w:rFonts w:ascii="Arial" w:hAnsi="Arial" w:cs="Arial"/>
          <w:bCs/>
        </w:rPr>
        <w:t>PROPOSAL REQUIREMENTS</w:t>
      </w:r>
    </w:p>
    <w:p w:rsidR="003E3579" w:rsidRPr="00AA174E"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p>
    <w:p w:rsidR="00E90091" w:rsidRPr="00AA174E" w:rsidRDefault="00AA174E"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5944E8">
        <w:rPr>
          <w:rFonts w:ascii="Arial" w:hAnsi="Arial" w:cs="Arial"/>
          <w:b/>
          <w:bCs/>
        </w:rPr>
        <w:t>*</w:t>
      </w:r>
      <w:r w:rsidR="008D774A">
        <w:rPr>
          <w:rFonts w:ascii="Arial" w:hAnsi="Arial" w:cs="Arial"/>
          <w:b/>
          <w:bCs/>
        </w:rPr>
        <w:t xml:space="preserve"> </w:t>
      </w:r>
      <w:r w:rsidR="003E3579" w:rsidRPr="00AA174E">
        <w:rPr>
          <w:rFonts w:ascii="Arial" w:hAnsi="Arial" w:cs="Arial"/>
          <w:bCs/>
          <w:u w:val="single"/>
        </w:rPr>
        <w:t>APPENDIX TWO</w:t>
      </w:r>
      <w:r w:rsidR="00112175" w:rsidRPr="00AA174E">
        <w:rPr>
          <w:rFonts w:ascii="Arial" w:hAnsi="Arial" w:cs="Arial"/>
          <w:bCs/>
        </w:rPr>
        <w:t>:</w:t>
      </w:r>
      <w:r w:rsidR="00112175" w:rsidRPr="00AA174E">
        <w:rPr>
          <w:rFonts w:ascii="Arial" w:hAnsi="Arial" w:cs="Arial"/>
          <w:bCs/>
        </w:rPr>
        <w:tab/>
      </w:r>
      <w:r w:rsidR="0099305E" w:rsidRPr="00AA174E">
        <w:rPr>
          <w:rFonts w:ascii="Arial" w:hAnsi="Arial" w:cs="Arial"/>
          <w:bCs/>
        </w:rPr>
        <w:t>OWNER’S STANDARD GENERAL CONTRACTOR AGREEMENT</w:t>
      </w:r>
      <w:r w:rsidR="00E90091" w:rsidRPr="00AA174E">
        <w:rPr>
          <w:rFonts w:ascii="Arial" w:hAnsi="Arial" w:cs="Arial"/>
          <w:bCs/>
        </w:rPr>
        <w:t xml:space="preserve"> </w:t>
      </w:r>
    </w:p>
    <w:p w:rsidR="003E3579" w:rsidRPr="00AA174E" w:rsidRDefault="00E90091"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AA174E">
        <w:rPr>
          <w:rFonts w:ascii="Arial" w:hAnsi="Arial" w:cs="Arial"/>
          <w:bCs/>
        </w:rPr>
        <w:tab/>
      </w:r>
    </w:p>
    <w:p w:rsidR="00FB69E3" w:rsidRPr="00AA174E" w:rsidRDefault="00AA174E"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5944E8">
        <w:rPr>
          <w:rFonts w:ascii="Arial" w:hAnsi="Arial" w:cs="Arial"/>
          <w:b/>
          <w:bCs/>
        </w:rPr>
        <w:t>*</w:t>
      </w:r>
      <w:r w:rsidR="008D774A">
        <w:rPr>
          <w:rFonts w:ascii="Arial" w:hAnsi="Arial" w:cs="Arial"/>
          <w:b/>
          <w:bCs/>
        </w:rPr>
        <w:t xml:space="preserve"> </w:t>
      </w:r>
      <w:r w:rsidR="003E3579" w:rsidRPr="00AA174E">
        <w:rPr>
          <w:rFonts w:ascii="Arial" w:hAnsi="Arial" w:cs="Arial"/>
          <w:bCs/>
          <w:u w:val="single"/>
        </w:rPr>
        <w:t>APPENDIX THREE</w:t>
      </w:r>
      <w:r w:rsidR="00112175" w:rsidRPr="00AA174E">
        <w:rPr>
          <w:rFonts w:ascii="Arial" w:hAnsi="Arial" w:cs="Arial"/>
          <w:bCs/>
        </w:rPr>
        <w:t>:</w:t>
      </w:r>
      <w:r w:rsidR="00112175" w:rsidRPr="00AA174E">
        <w:rPr>
          <w:rFonts w:ascii="Arial" w:hAnsi="Arial" w:cs="Arial"/>
          <w:bCs/>
        </w:rPr>
        <w:tab/>
      </w:r>
      <w:r w:rsidR="003E3579" w:rsidRPr="00AA174E">
        <w:rPr>
          <w:rFonts w:ascii="Arial" w:hAnsi="Arial" w:cs="Arial"/>
          <w:bCs/>
        </w:rPr>
        <w:t>HUB S</w:t>
      </w:r>
      <w:r w:rsidR="00FB69E3" w:rsidRPr="00AA174E">
        <w:rPr>
          <w:rFonts w:ascii="Arial" w:hAnsi="Arial" w:cs="Arial"/>
          <w:bCs/>
        </w:rPr>
        <w:t>UBCONTRACTING PLAN</w:t>
      </w:r>
    </w:p>
    <w:p w:rsidR="003E3579" w:rsidRPr="00AA174E" w:rsidRDefault="00FB69E3"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AA174E">
        <w:rPr>
          <w:rFonts w:ascii="Arial" w:hAnsi="Arial" w:cs="Arial"/>
          <w:bCs/>
        </w:rPr>
        <w:tab/>
      </w:r>
    </w:p>
    <w:p w:rsidR="003E3579" w:rsidRPr="00AA174E" w:rsidRDefault="008D774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8D774A">
        <w:rPr>
          <w:rFonts w:ascii="Arial" w:hAnsi="Arial" w:cs="Arial"/>
          <w:bCs/>
        </w:rPr>
        <w:t xml:space="preserve">  </w:t>
      </w:r>
      <w:r w:rsidR="003E3579" w:rsidRPr="00AA174E">
        <w:rPr>
          <w:rFonts w:ascii="Arial" w:hAnsi="Arial" w:cs="Arial"/>
          <w:bCs/>
          <w:u w:val="single"/>
        </w:rPr>
        <w:t>APPENDIX FOUR</w:t>
      </w:r>
      <w:r w:rsidR="00112175" w:rsidRPr="00AA174E">
        <w:rPr>
          <w:rFonts w:ascii="Arial" w:hAnsi="Arial" w:cs="Arial"/>
          <w:bCs/>
        </w:rPr>
        <w:t>:</w:t>
      </w:r>
      <w:r w:rsidR="00112175" w:rsidRPr="00AA174E">
        <w:rPr>
          <w:rFonts w:ascii="Arial" w:hAnsi="Arial" w:cs="Arial"/>
          <w:bCs/>
        </w:rPr>
        <w:tab/>
      </w:r>
      <w:r w:rsidR="00585D1A" w:rsidRPr="00AA174E">
        <w:rPr>
          <w:rFonts w:ascii="Arial" w:hAnsi="Arial" w:cs="Arial"/>
          <w:bCs/>
        </w:rPr>
        <w:t>(INTENTIONALLY DELETED)</w:t>
      </w:r>
    </w:p>
    <w:p w:rsidR="003E3579" w:rsidRPr="00AA174E"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p>
    <w:p w:rsidR="0099305E" w:rsidRPr="00AA174E" w:rsidRDefault="00AA174E" w:rsidP="00AA174E">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5944E8">
        <w:rPr>
          <w:rFonts w:ascii="Arial" w:hAnsi="Arial" w:cs="Arial"/>
          <w:b/>
          <w:bCs/>
        </w:rPr>
        <w:t>*</w:t>
      </w:r>
      <w:r w:rsidR="008D774A">
        <w:rPr>
          <w:rFonts w:ascii="Arial" w:hAnsi="Arial" w:cs="Arial"/>
          <w:b/>
          <w:bCs/>
        </w:rPr>
        <w:t xml:space="preserve"> </w:t>
      </w:r>
      <w:r w:rsidR="0099305E" w:rsidRPr="00AA174E">
        <w:rPr>
          <w:rFonts w:ascii="Arial" w:hAnsi="Arial" w:cs="Arial"/>
          <w:bCs/>
          <w:u w:val="single"/>
        </w:rPr>
        <w:t xml:space="preserve">APPENDIX </w:t>
      </w:r>
      <w:r w:rsidR="00667EB0" w:rsidRPr="00AA174E">
        <w:rPr>
          <w:rFonts w:ascii="Arial" w:hAnsi="Arial" w:cs="Arial"/>
          <w:bCs/>
          <w:u w:val="single"/>
        </w:rPr>
        <w:t>FIVE</w:t>
      </w:r>
      <w:r w:rsidR="0099305E" w:rsidRPr="00AA174E">
        <w:rPr>
          <w:rFonts w:ascii="Arial" w:hAnsi="Arial" w:cs="Arial"/>
          <w:bCs/>
        </w:rPr>
        <w:t>:</w:t>
      </w:r>
      <w:r w:rsidR="0099305E" w:rsidRPr="00AA174E">
        <w:rPr>
          <w:rFonts w:ascii="Arial" w:hAnsi="Arial" w:cs="Arial"/>
          <w:bCs/>
        </w:rPr>
        <w:tab/>
      </w:r>
      <w:r>
        <w:rPr>
          <w:rFonts w:ascii="Arial" w:hAnsi="Arial" w:cs="Arial"/>
          <w:bCs/>
        </w:rPr>
        <w:t>CONSTRUCTION PROJECT MANUAL AND DRAWINGS</w:t>
      </w:r>
    </w:p>
    <w:p w:rsidR="00AA174E" w:rsidRPr="00AA174E" w:rsidRDefault="00AA174E" w:rsidP="00AA174E">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AA174E">
        <w:rPr>
          <w:rFonts w:ascii="Arial" w:hAnsi="Arial" w:cs="Arial"/>
          <w:bCs/>
        </w:rPr>
        <w:tab/>
      </w:r>
      <w:r w:rsidRPr="00AA174E">
        <w:rPr>
          <w:rFonts w:ascii="Arial" w:hAnsi="Arial" w:cs="Arial"/>
          <w:bCs/>
        </w:rPr>
        <w:tab/>
      </w:r>
    </w:p>
    <w:p w:rsidR="00AA174E" w:rsidRDefault="00AA174E" w:rsidP="00AA174E">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sidRPr="008D774A">
        <w:rPr>
          <w:rFonts w:ascii="Arial" w:hAnsi="Arial" w:cs="Arial"/>
          <w:b/>
          <w:bCs/>
        </w:rPr>
        <w:t>*</w:t>
      </w:r>
      <w:r w:rsidR="008D774A">
        <w:rPr>
          <w:rFonts w:ascii="Arial" w:hAnsi="Arial" w:cs="Arial"/>
          <w:b/>
          <w:bCs/>
        </w:rPr>
        <w:t xml:space="preserve"> </w:t>
      </w:r>
      <w:r w:rsidR="0099305E" w:rsidRPr="00AA174E">
        <w:rPr>
          <w:rFonts w:ascii="Arial" w:hAnsi="Arial" w:cs="Arial"/>
          <w:bCs/>
          <w:u w:val="single"/>
        </w:rPr>
        <w:t xml:space="preserve">APPENDIX </w:t>
      </w:r>
      <w:r w:rsidR="00667EB0" w:rsidRPr="00AA174E">
        <w:rPr>
          <w:rFonts w:ascii="Arial" w:hAnsi="Arial" w:cs="Arial"/>
          <w:bCs/>
          <w:u w:val="single"/>
        </w:rPr>
        <w:t>SIX</w:t>
      </w:r>
      <w:r w:rsidR="0099305E" w:rsidRPr="00AA174E">
        <w:rPr>
          <w:rFonts w:ascii="Arial" w:hAnsi="Arial" w:cs="Arial"/>
          <w:bCs/>
        </w:rPr>
        <w:t>:</w:t>
      </w:r>
      <w:r w:rsidR="0099305E" w:rsidRPr="00AA174E">
        <w:rPr>
          <w:rFonts w:ascii="Arial" w:hAnsi="Arial" w:cs="Arial"/>
          <w:bCs/>
        </w:rPr>
        <w:tab/>
        <w:t xml:space="preserve">2013 </w:t>
      </w:r>
      <w:r>
        <w:rPr>
          <w:rFonts w:ascii="Arial" w:hAnsi="Arial" w:cs="Arial"/>
          <w:bCs/>
        </w:rPr>
        <w:t xml:space="preserve">UNIFORM GENERAL CONDITIONS FOR CONSTRUCTION </w:t>
      </w:r>
    </w:p>
    <w:p w:rsidR="0099305E" w:rsidRPr="00AA174E" w:rsidRDefault="00AA174E" w:rsidP="00AA174E">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r>
        <w:rPr>
          <w:rFonts w:ascii="Arial" w:hAnsi="Arial" w:cs="Arial"/>
          <w:bCs/>
        </w:rPr>
        <w:tab/>
        <w:t>CONTRACTS</w:t>
      </w:r>
    </w:p>
    <w:p w:rsidR="0099305E" w:rsidRPr="00AA174E" w:rsidRDefault="0099305E" w:rsidP="0099305E"/>
    <w:p w:rsidR="00D901D2" w:rsidRPr="00AA174E" w:rsidRDefault="00AA174E" w:rsidP="00B77C90">
      <w:pPr>
        <w:tabs>
          <w:tab w:val="left" w:pos="720"/>
          <w:tab w:val="left" w:pos="2520"/>
          <w:tab w:val="left" w:pos="5040"/>
        </w:tabs>
        <w:ind w:left="2520" w:hanging="2520"/>
        <w:jc w:val="left"/>
        <w:rPr>
          <w:rFonts w:ascii="Arial" w:hAnsi="Arial" w:cs="Arial"/>
          <w:bCs/>
        </w:rPr>
      </w:pPr>
      <w:r w:rsidRPr="008D774A">
        <w:rPr>
          <w:rFonts w:ascii="Arial" w:hAnsi="Arial" w:cs="Arial"/>
          <w:b/>
          <w:bCs/>
        </w:rPr>
        <w:t>*</w:t>
      </w:r>
      <w:r w:rsidR="008D774A">
        <w:rPr>
          <w:rFonts w:ascii="Arial" w:hAnsi="Arial" w:cs="Arial"/>
          <w:b/>
          <w:bCs/>
        </w:rPr>
        <w:t xml:space="preserve"> </w:t>
      </w:r>
      <w:r w:rsidR="0099305E" w:rsidRPr="00AA174E">
        <w:rPr>
          <w:rFonts w:ascii="Arial" w:hAnsi="Arial" w:cs="Arial"/>
          <w:bCs/>
          <w:u w:val="single"/>
        </w:rPr>
        <w:t xml:space="preserve">APPENDIX </w:t>
      </w:r>
      <w:r w:rsidR="00667EB0" w:rsidRPr="00AA174E">
        <w:rPr>
          <w:rFonts w:ascii="Arial" w:hAnsi="Arial" w:cs="Arial"/>
          <w:bCs/>
          <w:u w:val="single"/>
        </w:rPr>
        <w:t>SEVEN</w:t>
      </w:r>
      <w:r w:rsidR="0099305E" w:rsidRPr="00AA174E">
        <w:rPr>
          <w:rFonts w:ascii="Arial" w:hAnsi="Arial" w:cs="Arial"/>
          <w:bCs/>
        </w:rPr>
        <w:t>:</w:t>
      </w:r>
      <w:r w:rsidR="0099305E" w:rsidRPr="00AA174E">
        <w:rPr>
          <w:rFonts w:ascii="Arial" w:hAnsi="Arial" w:cs="Arial"/>
          <w:bCs/>
        </w:rPr>
        <w:tab/>
        <w:t>SPECIAL CONDITIONS</w:t>
      </w: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AA174E" w:rsidRPr="00AA174E" w:rsidRDefault="00AA174E" w:rsidP="00B77C90">
      <w:pPr>
        <w:tabs>
          <w:tab w:val="left" w:pos="720"/>
          <w:tab w:val="left" w:pos="2520"/>
          <w:tab w:val="left" w:pos="5040"/>
        </w:tabs>
        <w:ind w:left="2520" w:hanging="2520"/>
        <w:jc w:val="left"/>
        <w:rPr>
          <w:rFonts w:ascii="Arial" w:hAnsi="Arial" w:cs="Arial"/>
          <w:bCs/>
        </w:rPr>
      </w:pPr>
    </w:p>
    <w:p w:rsidR="008D774A" w:rsidRDefault="008D774A" w:rsidP="00AA174E">
      <w:pPr>
        <w:tabs>
          <w:tab w:val="left" w:pos="720"/>
          <w:tab w:val="left" w:pos="2520"/>
          <w:tab w:val="left" w:pos="5040"/>
        </w:tabs>
        <w:ind w:left="2520" w:hanging="2520"/>
        <w:jc w:val="left"/>
        <w:rPr>
          <w:rFonts w:ascii="Arial" w:hAnsi="Arial" w:cs="Arial"/>
          <w:b/>
          <w:bCs/>
        </w:rPr>
      </w:pPr>
    </w:p>
    <w:p w:rsidR="008D774A" w:rsidRDefault="008D774A" w:rsidP="00AA174E">
      <w:pPr>
        <w:tabs>
          <w:tab w:val="left" w:pos="720"/>
          <w:tab w:val="left" w:pos="2520"/>
          <w:tab w:val="left" w:pos="5040"/>
        </w:tabs>
        <w:ind w:left="2520" w:hanging="2520"/>
        <w:jc w:val="left"/>
        <w:rPr>
          <w:rFonts w:ascii="Arial" w:hAnsi="Arial" w:cs="Arial"/>
          <w:b/>
          <w:bCs/>
        </w:rPr>
      </w:pPr>
    </w:p>
    <w:p w:rsidR="00112175" w:rsidRPr="00AA174E" w:rsidRDefault="00AA174E" w:rsidP="00AA174E">
      <w:pPr>
        <w:tabs>
          <w:tab w:val="left" w:pos="720"/>
          <w:tab w:val="left" w:pos="2520"/>
          <w:tab w:val="left" w:pos="5040"/>
        </w:tabs>
        <w:ind w:left="2520" w:hanging="2520"/>
        <w:jc w:val="left"/>
        <w:rPr>
          <w:rFonts w:ascii="Arial" w:hAnsi="Arial" w:cs="Arial"/>
          <w:bCs/>
        </w:rPr>
      </w:pPr>
      <w:r w:rsidRPr="008D774A">
        <w:rPr>
          <w:rFonts w:ascii="Arial" w:hAnsi="Arial" w:cs="Arial"/>
          <w:b/>
          <w:bCs/>
        </w:rPr>
        <w:t>*</w:t>
      </w:r>
      <w:r w:rsidRPr="00AA174E">
        <w:rPr>
          <w:rFonts w:ascii="Arial" w:hAnsi="Arial" w:cs="Arial"/>
          <w:bCs/>
        </w:rPr>
        <w:t xml:space="preserve"> INCLUDED AS SEPARATE ATTACHMENT</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proofErr w:type="spellStart"/>
      <w:r w:rsidR="000D0AAF">
        <w:rPr>
          <w:rFonts w:ascii="Arial" w:hAnsi="Arial" w:cs="Arial"/>
          <w:szCs w:val="22"/>
        </w:rPr>
        <w:t>UTHealth</w:t>
      </w:r>
      <w:proofErr w:type="spellEnd"/>
      <w:r w:rsidRPr="003E4B7C">
        <w:rPr>
          <w:rFonts w:ascii="Arial" w:hAnsi="Arial" w:cs="Arial"/>
          <w:szCs w:val="22"/>
        </w:rPr>
        <w:t xml:space="preserve">) is one of the fifteen component Universities of The University of Texas System.  </w:t>
      </w:r>
      <w:proofErr w:type="spellStart"/>
      <w:r w:rsidR="000D0AAF">
        <w:rPr>
          <w:rFonts w:ascii="Arial" w:hAnsi="Arial" w:cs="Arial"/>
          <w:szCs w:val="22"/>
        </w:rPr>
        <w:t>UTHealth</w:t>
      </w:r>
      <w:proofErr w:type="spellEnd"/>
      <w:r w:rsidRPr="003E4B7C">
        <w:rPr>
          <w:rFonts w:ascii="Arial" w:hAnsi="Arial" w:cs="Arial"/>
          <w:szCs w:val="22"/>
        </w:rPr>
        <w:t xml:space="preserve">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267BFD">
            <w:rPr>
              <w:rFonts w:cs="Arial"/>
              <w:sz w:val="22"/>
              <w:szCs w:val="22"/>
            </w:rPr>
            <w:t>Medical</w:t>
          </w:r>
        </w:smartTag>
        <w:r w:rsidRPr="00267BFD">
          <w:rPr>
            <w:rFonts w:cs="Arial"/>
            <w:sz w:val="22"/>
            <w:szCs w:val="22"/>
          </w:rPr>
          <w:t xml:space="preserve"> </w:t>
        </w:r>
        <w:smartTag w:uri="urn:schemas-microsoft-com:office:smarttags" w:element="PlaceType">
          <w:r w:rsidRPr="00267BFD">
            <w:rPr>
              <w:rFonts w:cs="Arial"/>
              <w:sz w:val="22"/>
              <w:szCs w:val="22"/>
            </w:rPr>
            <w:t>School</w:t>
          </w:r>
        </w:smartTag>
      </w:smartTag>
      <w:r w:rsidRPr="00267BFD">
        <w:rPr>
          <w:rFonts w:cs="Arial"/>
          <w:sz w:val="22"/>
          <w:szCs w:val="22"/>
        </w:rPr>
        <w:t xml:space="preserve"> (MSB) - 6431 Fannin Street</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Medical School Expansion (MSE) - 6431 Fannin Street</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Cyclotron Building (CYC) - 6431 Fannin Street</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School of Dentistry (SOD) - 7500 Cambridge Street </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School of Public Health (SPH) - 1200 </w:t>
      </w:r>
      <w:proofErr w:type="spellStart"/>
      <w:r w:rsidRPr="00267BFD">
        <w:rPr>
          <w:rFonts w:cs="Arial"/>
          <w:sz w:val="22"/>
          <w:szCs w:val="22"/>
        </w:rPr>
        <w:t>Pressler</w:t>
      </w:r>
      <w:proofErr w:type="spellEnd"/>
      <w:r w:rsidRPr="00267BFD">
        <w:rPr>
          <w:rFonts w:cs="Arial"/>
          <w:sz w:val="22"/>
          <w:szCs w:val="22"/>
        </w:rPr>
        <w:t xml:space="preserve"> Street </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School of Nursing (SON) - 6901 </w:t>
      </w:r>
      <w:proofErr w:type="spellStart"/>
      <w:r w:rsidRPr="00267BFD">
        <w:rPr>
          <w:rFonts w:cs="Arial"/>
          <w:sz w:val="22"/>
          <w:szCs w:val="22"/>
        </w:rPr>
        <w:t>Bertner</w:t>
      </w:r>
      <w:proofErr w:type="spellEnd"/>
      <w:r w:rsidRPr="00267BFD">
        <w:rPr>
          <w:rFonts w:cs="Arial"/>
          <w:sz w:val="22"/>
          <w:szCs w:val="22"/>
        </w:rPr>
        <w:t xml:space="preserve"> Avenue</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School of Biomedical Informatics (SBMI) - 7000 Fannin Street</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Graduate School of Biomedical Sciences (GSBS) - </w:t>
      </w:r>
      <w:r w:rsidRPr="00267BFD">
        <w:rPr>
          <w:sz w:val="22"/>
          <w:szCs w:val="22"/>
        </w:rPr>
        <w:t xml:space="preserve">6767 </w:t>
      </w:r>
      <w:proofErr w:type="spellStart"/>
      <w:r w:rsidRPr="00267BFD">
        <w:rPr>
          <w:sz w:val="22"/>
          <w:szCs w:val="22"/>
        </w:rPr>
        <w:t>Bertner</w:t>
      </w:r>
      <w:proofErr w:type="spellEnd"/>
      <w:r w:rsidRPr="00267BFD">
        <w:rPr>
          <w:sz w:val="22"/>
          <w:szCs w:val="22"/>
        </w:rPr>
        <w:t xml:space="preserve"> Avenue</w:t>
      </w:r>
      <w:r w:rsidRPr="00267BFD">
        <w:rPr>
          <w:rFonts w:cs="Arial"/>
          <w:sz w:val="22"/>
          <w:szCs w:val="22"/>
        </w:rPr>
        <w:t xml:space="preserve"> </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Biomedical &amp; Behavioral Sciences Building (BBS) - 1941 East Road</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 xml:space="preserve">Institute of Molecular Medicine (IMM) - 1825 </w:t>
      </w:r>
      <w:proofErr w:type="spellStart"/>
      <w:r w:rsidRPr="00267BFD">
        <w:rPr>
          <w:rFonts w:cs="Arial"/>
          <w:sz w:val="22"/>
          <w:szCs w:val="22"/>
        </w:rPr>
        <w:t>Pressler</w:t>
      </w:r>
      <w:proofErr w:type="spellEnd"/>
      <w:r w:rsidRPr="00267BFD">
        <w:rPr>
          <w:rFonts w:cs="Arial"/>
          <w:sz w:val="22"/>
          <w:szCs w:val="22"/>
        </w:rPr>
        <w:t xml:space="preserve"> Street</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267BFD">
            <w:rPr>
              <w:rFonts w:cs="Arial"/>
              <w:sz w:val="22"/>
              <w:szCs w:val="22"/>
            </w:rPr>
            <w:t>Harris</w:t>
          </w:r>
        </w:smartTag>
        <w:r w:rsidRPr="00267BFD">
          <w:rPr>
            <w:rFonts w:cs="Arial"/>
            <w:sz w:val="22"/>
            <w:szCs w:val="22"/>
          </w:rPr>
          <w:t xml:space="preserve"> </w:t>
        </w:r>
        <w:smartTag w:uri="urn:schemas-microsoft-com:office:smarttags" w:element="PlaceName">
          <w:r w:rsidRPr="00267BFD">
            <w:rPr>
              <w:rFonts w:cs="Arial"/>
              <w:sz w:val="22"/>
              <w:szCs w:val="22"/>
            </w:rPr>
            <w:t>County</w:t>
          </w:r>
        </w:smartTag>
      </w:smartTag>
      <w:r w:rsidRPr="00267BFD">
        <w:rPr>
          <w:rFonts w:cs="Arial"/>
          <w:sz w:val="22"/>
          <w:szCs w:val="22"/>
        </w:rPr>
        <w:t xml:space="preserve"> Psychiatric Center (HCPC) - </w:t>
      </w:r>
      <w:smartTag w:uri="urn:schemas-microsoft-com:office:smarttags" w:element="Street">
        <w:smartTag w:uri="urn:schemas-microsoft-com:office:smarttags" w:element="address">
          <w:r w:rsidRPr="00267BFD">
            <w:rPr>
              <w:rFonts w:cs="Arial"/>
              <w:sz w:val="22"/>
              <w:szCs w:val="22"/>
            </w:rPr>
            <w:t>2800 South MacGregor Drive</w:t>
          </w:r>
        </w:smartTag>
      </w:smartTag>
      <w:r w:rsidRPr="00267BFD">
        <w:rPr>
          <w:rFonts w:cs="Arial"/>
          <w:sz w:val="22"/>
          <w:szCs w:val="22"/>
        </w:rPr>
        <w:t xml:space="preserve"> </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267BFD">
        <w:rPr>
          <w:rFonts w:cs="Arial"/>
          <w:sz w:val="22"/>
          <w:szCs w:val="22"/>
        </w:rPr>
        <w:t>Operations Center Building (OCB) -1851 Cross Point Avenue</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Type">
          <w:r w:rsidRPr="00267BFD">
            <w:rPr>
              <w:rFonts w:cs="Arial"/>
              <w:sz w:val="22"/>
              <w:szCs w:val="22"/>
            </w:rPr>
            <w:t>University</w:t>
          </w:r>
        </w:smartTag>
        <w:r w:rsidRPr="00267BFD">
          <w:rPr>
            <w:rFonts w:cs="Arial"/>
            <w:sz w:val="22"/>
            <w:szCs w:val="22"/>
          </w:rPr>
          <w:t xml:space="preserve"> </w:t>
        </w:r>
        <w:smartTag w:uri="urn:schemas-microsoft-com:office:smarttags" w:element="PlaceType">
          <w:r w:rsidRPr="00267BFD">
            <w:rPr>
              <w:rFonts w:cs="Arial"/>
              <w:sz w:val="22"/>
              <w:szCs w:val="22"/>
            </w:rPr>
            <w:t>Center</w:t>
          </w:r>
        </w:smartTag>
        <w:r w:rsidRPr="00267BFD">
          <w:rPr>
            <w:rFonts w:cs="Arial"/>
            <w:sz w:val="22"/>
            <w:szCs w:val="22"/>
          </w:rPr>
          <w:t xml:space="preserve"> </w:t>
        </w:r>
        <w:smartTag w:uri="urn:schemas-microsoft-com:office:smarttags" w:element="PlaceType">
          <w:r w:rsidRPr="00267BFD">
            <w:rPr>
              <w:rFonts w:cs="Arial"/>
              <w:sz w:val="22"/>
              <w:szCs w:val="22"/>
            </w:rPr>
            <w:t>Tower</w:t>
          </w:r>
        </w:smartTag>
      </w:smartTag>
      <w:r w:rsidRPr="00267BFD">
        <w:rPr>
          <w:rFonts w:cs="Arial"/>
          <w:sz w:val="22"/>
          <w:szCs w:val="22"/>
        </w:rPr>
        <w:t xml:space="preserve"> (UCT) - 7000 Fannin Street</w:t>
      </w:r>
    </w:p>
    <w:p w:rsidR="00585D1A" w:rsidRPr="00267BFD" w:rsidRDefault="00585D1A" w:rsidP="00585D1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267BFD">
            <w:rPr>
              <w:rFonts w:cs="Arial"/>
              <w:sz w:val="22"/>
              <w:szCs w:val="22"/>
            </w:rPr>
            <w:t>Professional</w:t>
          </w:r>
        </w:smartTag>
        <w:r w:rsidRPr="00267BFD">
          <w:rPr>
            <w:rFonts w:cs="Arial"/>
            <w:sz w:val="22"/>
            <w:szCs w:val="22"/>
          </w:rPr>
          <w:t xml:space="preserve"> </w:t>
        </w:r>
        <w:smartTag w:uri="urn:schemas-microsoft-com:office:smarttags" w:element="PlaceType">
          <w:r w:rsidRPr="00267BFD">
            <w:rPr>
              <w:rFonts w:cs="Arial"/>
              <w:sz w:val="22"/>
              <w:szCs w:val="22"/>
            </w:rPr>
            <w:t>Building</w:t>
          </w:r>
        </w:smartTag>
      </w:smartTag>
      <w:r w:rsidRPr="00267BFD">
        <w:rPr>
          <w:rFonts w:cs="Arial"/>
          <w:sz w:val="22"/>
          <w:szCs w:val="22"/>
        </w:rPr>
        <w:t xml:space="preserve"> (UTPB) - 6410 Fannin Street</w:t>
      </w:r>
    </w:p>
    <w:p w:rsidR="00B82C1D" w:rsidRPr="003E4B7C" w:rsidRDefault="00B82C1D" w:rsidP="00B82C1D">
      <w:pPr>
        <w:pStyle w:val="BodyText2"/>
        <w:ind w:left="720"/>
        <w:jc w:val="left"/>
        <w:rPr>
          <w:rFonts w:cs="Arial"/>
          <w:sz w:val="22"/>
          <w:szCs w:val="22"/>
        </w:rPr>
      </w:pPr>
    </w:p>
    <w:p w:rsidR="00B82C1D" w:rsidRPr="003E4B7C" w:rsidRDefault="000D0AAF" w:rsidP="00585D1A">
      <w:pPr>
        <w:pStyle w:val="BodyText2"/>
        <w:ind w:left="720"/>
        <w:rPr>
          <w:rFonts w:cs="Arial"/>
          <w:sz w:val="22"/>
          <w:szCs w:val="22"/>
        </w:rPr>
      </w:pPr>
      <w:proofErr w:type="spellStart"/>
      <w:r>
        <w:rPr>
          <w:rFonts w:cs="Arial"/>
          <w:szCs w:val="22"/>
        </w:rPr>
        <w:t>UTHealth</w:t>
      </w:r>
      <w:proofErr w:type="spellEnd"/>
      <w:r w:rsidR="00B82C1D" w:rsidRPr="003E4B7C">
        <w:rPr>
          <w:rFonts w:cs="Arial"/>
          <w:sz w:val="22"/>
          <w:szCs w:val="22"/>
        </w:rPr>
        <w:t xml:space="preserve"> combines biomedical sciences, behavioral sciences, and the humanities to provide interdisciplinary activities essential to the definition of modern academic health science education.  </w:t>
      </w:r>
      <w:proofErr w:type="spellStart"/>
      <w:r>
        <w:rPr>
          <w:rFonts w:cs="Arial"/>
          <w:szCs w:val="22"/>
        </w:rPr>
        <w:t>UTHealth</w:t>
      </w:r>
      <w:proofErr w:type="spellEnd"/>
      <w:r w:rsidR="00B82C1D"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Pr>
          <w:rFonts w:cs="Arial"/>
          <w:szCs w:val="22"/>
        </w:rPr>
        <w:t>UTHealth</w:t>
      </w:r>
      <w:proofErr w:type="spellEnd"/>
      <w:r w:rsidR="00B82C1D" w:rsidRPr="003E4B7C">
        <w:rPr>
          <w:rFonts w:cs="Arial"/>
          <w:sz w:val="22"/>
          <w:szCs w:val="22"/>
        </w:rPr>
        <w:t xml:space="preserve"> is a major part of the concentration of medical schools, hospitals and research facilities generally referred to as the Texas Medical Center.</w:t>
      </w:r>
    </w:p>
    <w:p w:rsidR="00B82C1D" w:rsidRPr="003E4B7C" w:rsidRDefault="00B82C1D" w:rsidP="00585D1A">
      <w:pPr>
        <w:pStyle w:val="BodyText2"/>
        <w:ind w:left="720"/>
        <w:rPr>
          <w:rFonts w:cs="Arial"/>
          <w:sz w:val="22"/>
          <w:szCs w:val="22"/>
        </w:rPr>
      </w:pPr>
    </w:p>
    <w:p w:rsidR="003E3579" w:rsidRDefault="00B82C1D" w:rsidP="00585D1A">
      <w:pPr>
        <w:tabs>
          <w:tab w:val="left" w:pos="720"/>
        </w:tabs>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w:t>
      </w:r>
      <w:r w:rsidR="00BD752D">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sidR="00BD752D">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proofErr w:type="spellStart"/>
      <w:r w:rsidR="000D0AAF">
        <w:rPr>
          <w:rFonts w:ascii="Arial" w:hAnsi="Arial" w:cs="Arial"/>
          <w:szCs w:val="22"/>
        </w:rPr>
        <w:t>UTHealth</w:t>
      </w:r>
      <w:proofErr w:type="spellEnd"/>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99305E" w:rsidRPr="00F02F7E" w:rsidRDefault="00463CE4">
      <w:pPr>
        <w:rPr>
          <w:b/>
        </w:rPr>
      </w:pPr>
      <w:r>
        <w:rPr>
          <w:b/>
        </w:rPr>
        <w:t>1.2</w:t>
      </w:r>
      <w:r w:rsidR="0099305E" w:rsidRPr="00F02F7E">
        <w:rPr>
          <w:b/>
        </w:rPr>
        <w:tab/>
        <w:t>General Information</w:t>
      </w:r>
    </w:p>
    <w:p w:rsidR="0099305E" w:rsidRDefault="0099305E"/>
    <w:p w:rsidR="0099305E" w:rsidRDefault="00047303" w:rsidP="0099305E">
      <w:pPr>
        <w:ind w:left="720"/>
      </w:pPr>
      <w:proofErr w:type="spellStart"/>
      <w:r>
        <w:t>UTHealth</w:t>
      </w:r>
      <w:proofErr w:type="spellEnd"/>
      <w:r>
        <w:t xml:space="preserve"> (the “</w:t>
      </w:r>
      <w:r w:rsidR="0099305E" w:rsidRPr="00047303">
        <w:rPr>
          <w:b/>
        </w:rPr>
        <w:t>Owner</w:t>
      </w:r>
      <w:r>
        <w:t>”)</w:t>
      </w:r>
      <w:r w:rsidR="0099305E" w:rsidRPr="00327BA4">
        <w:t xml:space="preserve"> may select the </w:t>
      </w:r>
      <w:r w:rsidR="0099305E">
        <w:t>Bid</w:t>
      </w:r>
      <w:r w:rsidR="0099305E" w:rsidRPr="00327BA4">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w:t>
      </w:r>
      <w:r w:rsidR="0099305E">
        <w:t>bid</w:t>
      </w:r>
      <w:r w:rsidR="0099305E" w:rsidRPr="00327BA4">
        <w:t>s are rejected.</w:t>
      </w:r>
    </w:p>
    <w:p w:rsidR="00F02F7E" w:rsidRDefault="00F02F7E" w:rsidP="0099305E">
      <w:pPr>
        <w:ind w:left="720"/>
      </w:pPr>
    </w:p>
    <w:p w:rsidR="00F02F7E" w:rsidRPr="00F02F7E" w:rsidRDefault="00463CE4" w:rsidP="00F02F7E">
      <w:pPr>
        <w:rPr>
          <w:b/>
        </w:rPr>
      </w:pPr>
      <w:r>
        <w:rPr>
          <w:b/>
        </w:rPr>
        <w:lastRenderedPageBreak/>
        <w:t>1.3</w:t>
      </w:r>
      <w:r w:rsidR="00F02F7E"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w:t>
      </w:r>
      <w:r w:rsidR="00047303">
        <w:t xml:space="preserve">cluded in the Bidding Documents—ref. </w:t>
      </w:r>
      <w:r w:rsidR="00047303" w:rsidRPr="00047303">
        <w:rPr>
          <w:b/>
        </w:rPr>
        <w:t>APPENDIX TWO</w:t>
      </w:r>
      <w:r w:rsidR="00047303">
        <w:t xml:space="preserve"> of this RFP.</w:t>
      </w:r>
    </w:p>
    <w:p w:rsidR="00F02F7E" w:rsidRPr="00327BA4" w:rsidRDefault="00F02F7E" w:rsidP="00F02F7E"/>
    <w:p w:rsidR="00F02F7E" w:rsidRDefault="00F02F7E" w:rsidP="00F02F7E">
      <w:pPr>
        <w:ind w:left="720"/>
      </w:pPr>
      <w:r w:rsidRPr="00327BA4">
        <w:t xml:space="preserve">The work will be awarded as a Lump-Sum contract to the </w:t>
      </w:r>
      <w:r w:rsidR="009105DA">
        <w:t>Proposer</w:t>
      </w:r>
      <w:r w:rsidRPr="00327BA4">
        <w:t xml:space="preserve">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463CE4" w:rsidRDefault="00463CE4" w:rsidP="00463CE4">
      <w:pPr>
        <w:ind w:left="720"/>
        <w:rPr>
          <w:color w:val="000000"/>
        </w:rPr>
      </w:pPr>
      <w:r>
        <w:rPr>
          <w:color w:val="000000"/>
        </w:rPr>
        <w:t xml:space="preserve">On behalf of its School of Nursing, </w:t>
      </w:r>
      <w:proofErr w:type="spellStart"/>
      <w:r>
        <w:rPr>
          <w:color w:val="000000"/>
        </w:rPr>
        <w:t>UTHealth</w:t>
      </w:r>
      <w:proofErr w:type="spellEnd"/>
      <w:r>
        <w:rPr>
          <w:color w:val="000000"/>
        </w:rPr>
        <w:t xml:space="preserve"> (“</w:t>
      </w:r>
      <w:r>
        <w:rPr>
          <w:b/>
          <w:bCs/>
          <w:color w:val="000000"/>
        </w:rPr>
        <w:t>University</w:t>
      </w:r>
      <w:r>
        <w:rPr>
          <w:color w:val="000000"/>
        </w:rPr>
        <w:t>”) is soliciting proposals in response to this Request for Pr</w:t>
      </w:r>
      <w:r w:rsidR="00047303">
        <w:rPr>
          <w:color w:val="000000"/>
        </w:rPr>
        <w:t>oposal for Selection of a Contractor</w:t>
      </w:r>
      <w:r>
        <w:rPr>
          <w:color w:val="000000"/>
        </w:rPr>
        <w:t xml:space="preserve"> to </w:t>
      </w:r>
      <w:r w:rsidR="00047303">
        <w:rPr>
          <w:color w:val="000000"/>
        </w:rPr>
        <w:t>p</w:t>
      </w:r>
      <w:r>
        <w:rPr>
          <w:color w:val="000000"/>
        </w:rPr>
        <w:t>rovide r</w:t>
      </w:r>
      <w:r w:rsidR="00047303">
        <w:rPr>
          <w:color w:val="000000"/>
        </w:rPr>
        <w:t xml:space="preserve">oofing </w:t>
      </w:r>
      <w:r>
        <w:rPr>
          <w:color w:val="000000"/>
        </w:rPr>
        <w:t>services related to the School of Nursing (SON) Roof Replacement, RFP No. 744-R1619 (this “</w:t>
      </w:r>
      <w:r>
        <w:rPr>
          <w:b/>
          <w:bCs/>
          <w:color w:val="000000"/>
        </w:rPr>
        <w:t>RFP</w:t>
      </w:r>
      <w:r>
        <w:rPr>
          <w:color w:val="000000"/>
        </w:rPr>
        <w:t>”), from qualified vendors to provide roof replacement and renovation services (the “</w:t>
      </w:r>
      <w:r>
        <w:rPr>
          <w:b/>
          <w:bCs/>
          <w:color w:val="000000"/>
        </w:rPr>
        <w:t>Services</w:t>
      </w:r>
      <w:r w:rsidR="00047303">
        <w:rPr>
          <w:color w:val="000000"/>
        </w:rPr>
        <w:t xml:space="preserve">”). The Services </w:t>
      </w:r>
      <w:r>
        <w:rPr>
          <w:color w:val="000000"/>
        </w:rPr>
        <w:t xml:space="preserve">are more specifically described in </w:t>
      </w:r>
      <w:r>
        <w:rPr>
          <w:b/>
          <w:color w:val="000000"/>
        </w:rPr>
        <w:t xml:space="preserve">Section 5.4 </w:t>
      </w:r>
      <w:r>
        <w:rPr>
          <w:bCs/>
          <w:color w:val="000000"/>
        </w:rPr>
        <w:t>(Scope of Work)</w:t>
      </w:r>
      <w:r>
        <w:rPr>
          <w:color w:val="000000"/>
        </w:rPr>
        <w:t xml:space="preserve"> of this RFP. </w:t>
      </w:r>
    </w:p>
    <w:p w:rsidR="00614E58" w:rsidRDefault="00614E58">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2"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3"/>
          <w:footerReference w:type="default" r:id="rId14"/>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463CE4">
      <w:pPr>
        <w:ind w:left="720"/>
        <w:rPr>
          <w:rFonts w:ascii="Arial" w:hAnsi="Arial" w:cs="Arial"/>
        </w:rPr>
      </w:pPr>
      <w:r>
        <w:rPr>
          <w:rFonts w:ascii="Arial" w:hAnsi="Arial" w:cs="Arial"/>
        </w:rPr>
        <w:t>University will accept proposals submitted in response to this RFP until 11:00 AM, Central Prevailing Time on June 20, 2016 (the “</w:t>
      </w:r>
      <w:r>
        <w:rPr>
          <w:rFonts w:ascii="Arial" w:hAnsi="Arial" w:cs="Arial"/>
          <w:b/>
          <w:bCs/>
        </w:rPr>
        <w:t>Submittal Deadline</w:t>
      </w:r>
      <w:r>
        <w:rPr>
          <w:rFonts w:ascii="Arial" w:hAnsi="Arial" w:cs="Arial"/>
        </w:rPr>
        <w:t>”).</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r>
      <w:proofErr w:type="spellStart"/>
      <w:r w:rsidR="000D0AAF" w:rsidRPr="000D0AAF">
        <w:rPr>
          <w:rFonts w:ascii="Arial" w:hAnsi="Arial" w:cs="Arial"/>
          <w:b/>
          <w:szCs w:val="22"/>
        </w:rPr>
        <w:t>UTHealth</w:t>
      </w:r>
      <w:proofErr w:type="spellEnd"/>
      <w:r w:rsidRPr="000D0AAF">
        <w:rPr>
          <w:rFonts w:ascii="Arial" w:hAnsi="Arial" w:cs="Arial"/>
          <w:b/>
          <w:bCs/>
        </w:rPr>
        <w:t xml:space="preserve"> </w:t>
      </w:r>
      <w:r>
        <w:rPr>
          <w:rFonts w:ascii="Arial" w:hAnsi="Arial" w:cs="Arial"/>
          <w:b/>
          <w:bCs/>
        </w:rPr>
        <w:t xml:space="preserve">Contact </w:t>
      </w:r>
      <w:proofErr w:type="gramStart"/>
      <w:r>
        <w:rPr>
          <w:rFonts w:ascii="Arial" w:hAnsi="Arial" w:cs="Arial"/>
          <w:b/>
          <w:bCs/>
        </w:rPr>
        <w:t>Person</w:t>
      </w:r>
      <w:proofErr w:type="gramEnd"/>
      <w:r>
        <w:rPr>
          <w:rFonts w:ascii="Arial" w:hAnsi="Arial" w:cs="Arial"/>
          <w:b/>
          <w:bCs/>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463CE4" w:rsidRPr="00C24B97" w:rsidRDefault="00463CE4" w:rsidP="00463CE4">
      <w:pPr>
        <w:ind w:left="2160"/>
        <w:rPr>
          <w:rFonts w:ascii="Arial" w:hAnsi="Arial" w:cs="Arial"/>
          <w:b/>
        </w:rPr>
      </w:pPr>
      <w:r w:rsidRPr="00C24B97">
        <w:rPr>
          <w:rFonts w:ascii="Arial" w:hAnsi="Arial" w:cs="Arial"/>
          <w:b/>
        </w:rPr>
        <w:t>LaChandra Wilson</w:t>
      </w:r>
    </w:p>
    <w:p w:rsidR="00463CE4" w:rsidRDefault="00463CE4" w:rsidP="00463CE4">
      <w:pPr>
        <w:ind w:left="2160"/>
        <w:rPr>
          <w:rFonts w:ascii="Arial" w:hAnsi="Arial" w:cs="Arial"/>
        </w:rPr>
      </w:pPr>
      <w:r>
        <w:rPr>
          <w:rFonts w:ascii="Arial" w:hAnsi="Arial" w:cs="Arial"/>
        </w:rPr>
        <w:t>The University of Texas Health Science Center at Houston</w:t>
      </w:r>
    </w:p>
    <w:p w:rsidR="00463CE4" w:rsidRDefault="00463CE4" w:rsidP="00463CE4">
      <w:pPr>
        <w:ind w:left="2160"/>
        <w:rPr>
          <w:rFonts w:ascii="Arial" w:hAnsi="Arial" w:cs="Arial"/>
        </w:rPr>
      </w:pPr>
      <w:r>
        <w:rPr>
          <w:rFonts w:ascii="Arial" w:hAnsi="Arial" w:cs="Arial"/>
        </w:rPr>
        <w:t>Procurement Services</w:t>
      </w:r>
    </w:p>
    <w:p w:rsidR="00463CE4" w:rsidRDefault="00463CE4" w:rsidP="00463CE4">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Suite OCB 1.160</w:t>
      </w:r>
    </w:p>
    <w:p w:rsidR="00463CE4" w:rsidRDefault="00463CE4" w:rsidP="00463CE4">
      <w:pPr>
        <w:ind w:left="2160"/>
        <w:rPr>
          <w:rFonts w:ascii="Arial" w:hAnsi="Arial" w:cs="Arial"/>
        </w:rPr>
      </w:pPr>
      <w:r>
        <w:rPr>
          <w:rFonts w:ascii="Arial" w:hAnsi="Arial" w:cs="Arial"/>
        </w:rPr>
        <w:t>Houston, Texas  77054</w:t>
      </w:r>
    </w:p>
    <w:p w:rsidR="00463CE4" w:rsidRPr="00C24B97" w:rsidRDefault="00463CE4" w:rsidP="00463CE4">
      <w:pPr>
        <w:ind w:left="2160"/>
        <w:rPr>
          <w:rFonts w:ascii="Arial" w:hAnsi="Arial" w:cs="Arial"/>
        </w:rPr>
      </w:pPr>
      <w:r>
        <w:rPr>
          <w:rFonts w:ascii="Arial" w:hAnsi="Arial" w:cs="Arial"/>
        </w:rPr>
        <w:t xml:space="preserve">Email:  </w:t>
      </w:r>
      <w:hyperlink r:id="rId15" w:history="1">
        <w:r w:rsidRPr="00C24B97">
          <w:rPr>
            <w:rStyle w:val="Hyperlink"/>
            <w:rFonts w:ascii="Arial" w:hAnsi="Arial" w:cs="Arial"/>
          </w:rPr>
          <w:t>LaChandra.Wilson@uth.tmc.edu</w:t>
        </w:r>
      </w:hyperlink>
    </w:p>
    <w:p w:rsidR="00B82C1D" w:rsidRDefault="00B82C1D" w:rsidP="00B82C1D">
      <w:pPr>
        <w:rPr>
          <w:rFonts w:ascii="Arial" w:hAnsi="Arial" w:cs="Arial"/>
        </w:rPr>
      </w:pPr>
    </w:p>
    <w:p w:rsidR="00463CE4" w:rsidRDefault="00463CE4" w:rsidP="00463CE4">
      <w:pPr>
        <w:ind w:left="720"/>
        <w:rPr>
          <w:rFonts w:ascii="Arial" w:hAnsi="Arial" w:cs="Arial"/>
        </w:rPr>
      </w:pPr>
      <w:r w:rsidRPr="00C24B97">
        <w:rPr>
          <w:rFonts w:ascii="Arial" w:hAnsi="Arial" w:cs="Arial"/>
          <w:b/>
        </w:rPr>
        <w:t xml:space="preserve">University Contact must receive all questions or concerns via email no later than </w:t>
      </w:r>
      <w:r w:rsidR="00B842E7">
        <w:rPr>
          <w:rFonts w:ascii="Arial" w:hAnsi="Arial" w:cs="Arial"/>
          <w:b/>
        </w:rPr>
        <w:t xml:space="preserve">11:00 AM CST, </w:t>
      </w:r>
      <w:r w:rsidRPr="00C24B97">
        <w:rPr>
          <w:rFonts w:ascii="Arial" w:hAnsi="Arial" w:cs="Arial"/>
          <w:b/>
        </w:rPr>
        <w:t xml:space="preserve">June </w:t>
      </w:r>
      <w:r w:rsidR="002F7242">
        <w:rPr>
          <w:rFonts w:ascii="Arial" w:hAnsi="Arial" w:cs="Arial"/>
          <w:b/>
        </w:rPr>
        <w:t>8</w:t>
      </w:r>
      <w:r w:rsidRPr="00C24B97">
        <w:rPr>
          <w:rFonts w:ascii="Arial" w:hAnsi="Arial" w:cs="Arial"/>
          <w:b/>
        </w:rPr>
        <w:t>, 2016.</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463CE4" w:rsidRDefault="00463CE4" w:rsidP="0000633D">
      <w:pPr>
        <w:ind w:left="1800" w:firstLine="360"/>
        <w:rPr>
          <w:b/>
          <w:iCs/>
        </w:rPr>
      </w:pPr>
      <w:r w:rsidRPr="00463CE4">
        <w:rPr>
          <w:b/>
          <w:iCs/>
        </w:rPr>
        <w:t>Laura Berbel, Senior Project Manager</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Pr="00463CE4" w:rsidRDefault="00463CE4" w:rsidP="0000633D">
      <w:pPr>
        <w:ind w:left="1440" w:firstLine="720"/>
        <w:rPr>
          <w:rFonts w:ascii="Arial" w:hAnsi="Arial" w:cs="Arial"/>
          <w:b/>
        </w:rPr>
      </w:pPr>
      <w:r w:rsidRPr="00463CE4">
        <w:rPr>
          <w:b/>
          <w:iCs/>
        </w:rPr>
        <w:t>Price Consulting, Inc.</w:t>
      </w:r>
      <w:r>
        <w:rPr>
          <w:b/>
          <w:iCs/>
        </w:rPr>
        <w:t xml:space="preserve"> (PCI)</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w:t>
      </w:r>
      <w:r>
        <w:rPr>
          <w:rFonts w:ascii="Arial" w:hAnsi="Arial" w:cs="Arial"/>
        </w:rPr>
        <w:lastRenderedPageBreak/>
        <w:t xml:space="preserve">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Pr="002F7242" w:rsidRDefault="00D0740C" w:rsidP="00BA30CB">
      <w:pPr>
        <w:numPr>
          <w:ilvl w:val="2"/>
          <w:numId w:val="4"/>
        </w:numPr>
        <w:tabs>
          <w:tab w:val="left" w:pos="1440"/>
        </w:tabs>
        <w:spacing w:before="30" w:after="30"/>
        <w:ind w:left="1290" w:right="30" w:hanging="570"/>
        <w:jc w:val="left"/>
        <w:rPr>
          <w:b/>
        </w:rPr>
      </w:pPr>
      <w:r w:rsidRPr="002F7242">
        <w:rPr>
          <w:rFonts w:ascii="Arial" w:hAnsi="Arial" w:cs="Arial"/>
          <w:b/>
          <w:bCs/>
        </w:rPr>
        <w:t>T</w:t>
      </w:r>
      <w:r w:rsidRPr="002F7242">
        <w:rPr>
          <w:rFonts w:ascii="Arial" w:eastAsia="Arial Unicode MS" w:hAnsi="Arial" w:cs="Arial"/>
          <w:b/>
          <w:bCs/>
          <w:color w:val="000000"/>
          <w:szCs w:val="22"/>
        </w:rPr>
        <w:t>hreshold Criteria Not Scored</w:t>
      </w:r>
    </w:p>
    <w:p w:rsidR="002F7242" w:rsidRDefault="002F7242" w:rsidP="002F7242">
      <w:pPr>
        <w:tabs>
          <w:tab w:val="left" w:pos="1440"/>
        </w:tabs>
        <w:spacing w:before="30" w:after="30"/>
        <w:ind w:left="1290" w:right="30"/>
        <w:jc w:val="left"/>
      </w:pP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2F7242" w:rsidRDefault="002F7242" w:rsidP="002F7242">
      <w:pPr>
        <w:tabs>
          <w:tab w:val="left" w:pos="2160"/>
          <w:tab w:val="decimal" w:pos="2880"/>
        </w:tabs>
        <w:ind w:left="2160"/>
      </w:pP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BD0C03" w:rsidRPr="002F7242" w:rsidRDefault="00BD0C03" w:rsidP="00BD0C03">
      <w:pPr>
        <w:numPr>
          <w:ilvl w:val="2"/>
          <w:numId w:val="4"/>
        </w:numPr>
        <w:spacing w:before="30" w:after="30"/>
        <w:ind w:left="1530" w:right="30" w:hanging="810"/>
        <w:jc w:val="left"/>
        <w:rPr>
          <w:rFonts w:ascii="Arial" w:eastAsia="Arial Unicode MS" w:hAnsi="Arial" w:cs="Arial"/>
          <w:b/>
          <w:bCs/>
          <w:color w:val="000000"/>
          <w:szCs w:val="22"/>
        </w:rPr>
      </w:pPr>
      <w:r w:rsidRPr="002F7242">
        <w:rPr>
          <w:rFonts w:ascii="Arial" w:hAnsi="Arial" w:cs="Arial"/>
          <w:b/>
          <w:bCs/>
          <w:color w:val="000000"/>
          <w:szCs w:val="22"/>
        </w:rPr>
        <w:t>Scored Criteria</w:t>
      </w:r>
    </w:p>
    <w:p w:rsidR="002F7242" w:rsidRPr="00553FC4" w:rsidRDefault="002F7242" w:rsidP="002F7242">
      <w:pPr>
        <w:spacing w:before="30" w:after="30"/>
        <w:ind w:left="1530" w:right="30"/>
        <w:jc w:val="left"/>
        <w:rPr>
          <w:rFonts w:ascii="Arial" w:eastAsia="Arial Unicode MS" w:hAnsi="Arial" w:cs="Arial"/>
          <w:bCs/>
          <w:color w:val="000000"/>
          <w:szCs w:val="22"/>
        </w:rPr>
      </w:pPr>
    </w:p>
    <w:p w:rsidR="002F7242" w:rsidRDefault="002F7242" w:rsidP="002F7242">
      <w:pPr>
        <w:numPr>
          <w:ilvl w:val="3"/>
          <w:numId w:val="4"/>
        </w:numPr>
        <w:tabs>
          <w:tab w:val="left" w:pos="2520"/>
          <w:tab w:val="left" w:pos="3240"/>
        </w:tabs>
        <w:spacing w:before="30" w:after="30"/>
        <w:ind w:left="2160" w:right="30"/>
        <w:jc w:val="left"/>
        <w:rPr>
          <w:rFonts w:ascii="Arial" w:hAnsi="Arial" w:cs="Arial"/>
          <w:bCs/>
          <w:color w:val="000000"/>
          <w:szCs w:val="22"/>
        </w:rPr>
      </w:pPr>
      <w:r>
        <w:rPr>
          <w:rFonts w:ascii="Arial" w:hAnsi="Arial" w:cs="Arial"/>
          <w:b/>
          <w:bCs/>
          <w:color w:val="000000"/>
          <w:szCs w:val="22"/>
        </w:rPr>
        <w:t>40%</w:t>
      </w:r>
      <w:r>
        <w:rPr>
          <w:rFonts w:ascii="Arial" w:hAnsi="Arial" w:cs="Arial"/>
          <w:b/>
          <w:bCs/>
          <w:color w:val="000000"/>
          <w:szCs w:val="22"/>
        </w:rPr>
        <w:tab/>
      </w:r>
      <w:r w:rsidRPr="002651E8">
        <w:rPr>
          <w:rFonts w:ascii="Arial" w:hAnsi="Arial" w:cs="Arial"/>
          <w:b/>
          <w:bCs/>
          <w:color w:val="000000"/>
          <w:szCs w:val="22"/>
        </w:rPr>
        <w:t>Pricing</w:t>
      </w:r>
      <w:r>
        <w:rPr>
          <w:rFonts w:ascii="Arial" w:hAnsi="Arial" w:cs="Arial"/>
          <w:bCs/>
          <w:color w:val="000000"/>
          <w:szCs w:val="22"/>
        </w:rPr>
        <w:t xml:space="preserve"> (cost of all time, labor and materials to perform </w:t>
      </w:r>
    </w:p>
    <w:p w:rsidR="002F7242" w:rsidRDefault="002F7242" w:rsidP="002F7242">
      <w:pPr>
        <w:tabs>
          <w:tab w:val="left" w:pos="2520"/>
          <w:tab w:val="left" w:pos="3240"/>
        </w:tabs>
        <w:spacing w:before="30" w:after="30"/>
        <w:ind w:left="2160" w:right="30"/>
        <w:jc w:val="left"/>
        <w:rPr>
          <w:rFonts w:ascii="Arial" w:hAnsi="Arial" w:cs="Arial"/>
          <w:bCs/>
          <w:color w:val="000000"/>
          <w:szCs w:val="22"/>
        </w:rPr>
      </w:pPr>
      <w:r>
        <w:rPr>
          <w:rFonts w:ascii="Arial" w:hAnsi="Arial" w:cs="Arial"/>
          <w:b/>
          <w:bCs/>
          <w:color w:val="000000"/>
          <w:szCs w:val="22"/>
        </w:rPr>
        <w:tab/>
      </w:r>
      <w:r>
        <w:rPr>
          <w:rFonts w:ascii="Arial" w:hAnsi="Arial" w:cs="Arial"/>
          <w:b/>
          <w:bCs/>
          <w:color w:val="000000"/>
          <w:szCs w:val="22"/>
        </w:rPr>
        <w:tab/>
      </w:r>
      <w:r>
        <w:rPr>
          <w:rFonts w:ascii="Arial" w:hAnsi="Arial" w:cs="Arial"/>
          <w:bCs/>
          <w:color w:val="000000"/>
          <w:szCs w:val="22"/>
        </w:rPr>
        <w:t>Services)</w:t>
      </w:r>
    </w:p>
    <w:p w:rsidR="002F7242" w:rsidRDefault="002F7242" w:rsidP="002F7242">
      <w:pPr>
        <w:tabs>
          <w:tab w:val="left" w:pos="2520"/>
          <w:tab w:val="left" w:pos="3240"/>
        </w:tabs>
        <w:spacing w:before="30" w:after="30"/>
        <w:ind w:left="2160" w:right="30"/>
        <w:jc w:val="left"/>
        <w:rPr>
          <w:rFonts w:ascii="Arial" w:hAnsi="Arial" w:cs="Arial"/>
          <w:bCs/>
          <w:color w:val="000000"/>
          <w:szCs w:val="22"/>
        </w:rPr>
      </w:pPr>
    </w:p>
    <w:p w:rsidR="002F7242" w:rsidRDefault="002F7242" w:rsidP="002F7242">
      <w:pPr>
        <w:tabs>
          <w:tab w:val="left" w:pos="1440"/>
          <w:tab w:val="left" w:pos="2520"/>
          <w:tab w:val="left" w:pos="3240"/>
        </w:tabs>
        <w:spacing w:before="30" w:after="30"/>
        <w:ind w:right="30"/>
        <w:jc w:val="left"/>
        <w:rPr>
          <w:rFonts w:ascii="Arial" w:hAnsi="Arial" w:cs="Arial"/>
          <w:bCs/>
          <w:color w:val="000000"/>
          <w:szCs w:val="22"/>
        </w:rPr>
      </w:pPr>
      <w:r>
        <w:rPr>
          <w:rFonts w:ascii="Arial" w:hAnsi="Arial" w:cs="Arial"/>
          <w:bCs/>
          <w:color w:val="000000"/>
          <w:szCs w:val="22"/>
        </w:rPr>
        <w:tab/>
        <w:t>2.3.2.2</w:t>
      </w:r>
      <w:r>
        <w:rPr>
          <w:rFonts w:ascii="Arial" w:hAnsi="Arial" w:cs="Arial"/>
          <w:bCs/>
          <w:color w:val="000000"/>
          <w:szCs w:val="22"/>
        </w:rPr>
        <w:tab/>
      </w:r>
      <w:r w:rsidRPr="002F7242">
        <w:rPr>
          <w:rFonts w:ascii="Arial" w:hAnsi="Arial" w:cs="Arial"/>
          <w:b/>
          <w:bCs/>
          <w:color w:val="000000"/>
          <w:szCs w:val="22"/>
        </w:rPr>
        <w:t>50%</w:t>
      </w:r>
      <w:r w:rsidRPr="002F7242">
        <w:rPr>
          <w:rFonts w:ascii="Arial" w:hAnsi="Arial" w:cs="Arial"/>
          <w:b/>
          <w:bCs/>
          <w:color w:val="000000"/>
          <w:szCs w:val="22"/>
        </w:rPr>
        <w:tab/>
        <w:t>Qualifications and Experience</w:t>
      </w:r>
      <w:r>
        <w:rPr>
          <w:rFonts w:ascii="Arial" w:hAnsi="Arial" w:cs="Arial"/>
          <w:bCs/>
          <w:color w:val="000000"/>
          <w:szCs w:val="22"/>
        </w:rPr>
        <w:t xml:space="preserve"> (demonstrated competence, </w:t>
      </w:r>
    </w:p>
    <w:p w:rsidR="002F7242" w:rsidRDefault="002F7242" w:rsidP="002F7242">
      <w:pPr>
        <w:tabs>
          <w:tab w:val="left" w:pos="1440"/>
          <w:tab w:val="left" w:pos="2520"/>
          <w:tab w:val="left" w:pos="3240"/>
        </w:tabs>
        <w:spacing w:before="30" w:after="30"/>
        <w:ind w:right="30"/>
        <w:jc w:val="left"/>
        <w:rPr>
          <w:rFonts w:ascii="Arial" w:hAnsi="Arial" w:cs="Arial"/>
          <w:bCs/>
          <w:color w:val="000000"/>
          <w:szCs w:val="22"/>
        </w:rPr>
      </w:pPr>
      <w:r>
        <w:rPr>
          <w:rFonts w:ascii="Arial" w:hAnsi="Arial" w:cs="Arial"/>
          <w:bCs/>
          <w:color w:val="000000"/>
          <w:szCs w:val="22"/>
        </w:rPr>
        <w:tab/>
      </w:r>
      <w:r>
        <w:rPr>
          <w:rFonts w:ascii="Arial" w:hAnsi="Arial" w:cs="Arial"/>
          <w:bCs/>
          <w:color w:val="000000"/>
          <w:szCs w:val="22"/>
        </w:rPr>
        <w:tab/>
      </w:r>
      <w:r>
        <w:rPr>
          <w:rFonts w:ascii="Arial" w:hAnsi="Arial" w:cs="Arial"/>
          <w:bCs/>
          <w:color w:val="000000"/>
          <w:szCs w:val="22"/>
        </w:rPr>
        <w:tab/>
      </w:r>
      <w:proofErr w:type="gramStart"/>
      <w:r>
        <w:rPr>
          <w:rFonts w:ascii="Arial" w:hAnsi="Arial" w:cs="Arial"/>
          <w:bCs/>
          <w:color w:val="000000"/>
          <w:szCs w:val="22"/>
        </w:rPr>
        <w:t>knowledge</w:t>
      </w:r>
      <w:proofErr w:type="gramEnd"/>
      <w:r>
        <w:rPr>
          <w:rFonts w:ascii="Arial" w:hAnsi="Arial" w:cs="Arial"/>
          <w:bCs/>
          <w:color w:val="000000"/>
          <w:szCs w:val="22"/>
        </w:rPr>
        <w:t>, and approach</w:t>
      </w:r>
      <w:r w:rsidR="002E3A76">
        <w:rPr>
          <w:rFonts w:ascii="Arial" w:hAnsi="Arial" w:cs="Arial"/>
          <w:bCs/>
          <w:color w:val="000000"/>
          <w:szCs w:val="22"/>
        </w:rPr>
        <w:t>)</w:t>
      </w:r>
      <w:r>
        <w:rPr>
          <w:rFonts w:ascii="Arial" w:hAnsi="Arial" w:cs="Arial"/>
          <w:bCs/>
          <w:color w:val="000000"/>
          <w:szCs w:val="22"/>
        </w:rPr>
        <w:t xml:space="preserve"> </w:t>
      </w:r>
    </w:p>
    <w:p w:rsidR="002F7242" w:rsidRDefault="002F7242" w:rsidP="002F7242">
      <w:pPr>
        <w:tabs>
          <w:tab w:val="left" w:pos="1440"/>
          <w:tab w:val="left" w:pos="2520"/>
          <w:tab w:val="left" w:pos="3240"/>
        </w:tabs>
        <w:spacing w:before="30" w:after="30"/>
        <w:ind w:right="30"/>
        <w:jc w:val="left"/>
        <w:rPr>
          <w:rFonts w:ascii="Arial" w:hAnsi="Arial" w:cs="Arial"/>
          <w:bCs/>
          <w:color w:val="000000"/>
          <w:szCs w:val="22"/>
        </w:rPr>
      </w:pPr>
    </w:p>
    <w:p w:rsidR="002F7242" w:rsidRDefault="002F7242" w:rsidP="002F7242">
      <w:pPr>
        <w:tabs>
          <w:tab w:val="left" w:pos="1440"/>
          <w:tab w:val="left" w:pos="2520"/>
          <w:tab w:val="left" w:pos="3240"/>
        </w:tabs>
        <w:spacing w:before="30" w:after="30"/>
        <w:ind w:right="30"/>
        <w:jc w:val="left"/>
        <w:rPr>
          <w:rFonts w:ascii="Arial" w:hAnsi="Arial" w:cs="Arial"/>
          <w:bCs/>
          <w:color w:val="000000"/>
          <w:szCs w:val="22"/>
        </w:rPr>
      </w:pPr>
      <w:r>
        <w:rPr>
          <w:rFonts w:ascii="Arial" w:hAnsi="Arial" w:cs="Arial"/>
          <w:bCs/>
          <w:color w:val="000000"/>
          <w:szCs w:val="22"/>
        </w:rPr>
        <w:tab/>
        <w:t>2.3.2.3</w:t>
      </w:r>
      <w:r>
        <w:rPr>
          <w:rFonts w:ascii="Arial" w:hAnsi="Arial" w:cs="Arial"/>
          <w:bCs/>
          <w:color w:val="000000"/>
          <w:szCs w:val="22"/>
        </w:rPr>
        <w:tab/>
      </w:r>
      <w:r w:rsidRPr="002F7242">
        <w:rPr>
          <w:rFonts w:ascii="Arial" w:hAnsi="Arial" w:cs="Arial"/>
          <w:b/>
          <w:bCs/>
          <w:color w:val="000000"/>
          <w:szCs w:val="22"/>
        </w:rPr>
        <w:t>10%</w:t>
      </w:r>
      <w:r w:rsidRPr="002F7242">
        <w:rPr>
          <w:rFonts w:ascii="Arial" w:hAnsi="Arial" w:cs="Arial"/>
          <w:b/>
          <w:bCs/>
          <w:color w:val="000000"/>
          <w:szCs w:val="22"/>
        </w:rPr>
        <w:tab/>
        <w:t xml:space="preserve">Delivery </w:t>
      </w:r>
      <w:r>
        <w:rPr>
          <w:rFonts w:ascii="Arial" w:hAnsi="Arial" w:cs="Arial"/>
          <w:bCs/>
          <w:color w:val="000000"/>
          <w:szCs w:val="22"/>
        </w:rPr>
        <w:t xml:space="preserve">(number of calendar days required to perform </w:t>
      </w:r>
    </w:p>
    <w:p w:rsidR="002F7242" w:rsidRDefault="002F7242" w:rsidP="002F7242">
      <w:pPr>
        <w:tabs>
          <w:tab w:val="left" w:pos="1440"/>
          <w:tab w:val="left" w:pos="2520"/>
          <w:tab w:val="left" w:pos="3240"/>
        </w:tabs>
        <w:spacing w:before="30" w:after="30"/>
        <w:ind w:right="30"/>
        <w:jc w:val="left"/>
        <w:rPr>
          <w:rFonts w:ascii="Arial" w:hAnsi="Arial" w:cs="Arial"/>
          <w:bCs/>
          <w:color w:val="000000"/>
          <w:szCs w:val="22"/>
        </w:rPr>
      </w:pPr>
      <w:r>
        <w:rPr>
          <w:rFonts w:ascii="Arial" w:hAnsi="Arial" w:cs="Arial"/>
          <w:bCs/>
          <w:color w:val="000000"/>
          <w:szCs w:val="22"/>
        </w:rPr>
        <w:tab/>
      </w:r>
      <w:r>
        <w:rPr>
          <w:rFonts w:ascii="Arial" w:hAnsi="Arial" w:cs="Arial"/>
          <w:bCs/>
          <w:color w:val="000000"/>
          <w:szCs w:val="22"/>
        </w:rPr>
        <w:tab/>
      </w:r>
      <w:r>
        <w:rPr>
          <w:rFonts w:ascii="Arial" w:hAnsi="Arial" w:cs="Arial"/>
          <w:bCs/>
          <w:color w:val="000000"/>
          <w:szCs w:val="22"/>
        </w:rPr>
        <w:tab/>
        <w:t>Services)</w:t>
      </w:r>
    </w:p>
    <w:p w:rsidR="002F7242" w:rsidRDefault="002F7242" w:rsidP="002F7242">
      <w:pPr>
        <w:tabs>
          <w:tab w:val="left" w:pos="1440"/>
          <w:tab w:val="left" w:pos="2520"/>
          <w:tab w:val="left" w:pos="3240"/>
        </w:tabs>
        <w:spacing w:before="30" w:after="30"/>
        <w:ind w:right="30"/>
        <w:jc w:val="left"/>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2F7242">
        <w:rPr>
          <w:rFonts w:ascii="Arial" w:hAnsi="Arial" w:cs="Arial"/>
        </w:rPr>
        <w:tab/>
        <w:t>May 1</w:t>
      </w:r>
      <w:r w:rsidR="00A55E8A">
        <w:rPr>
          <w:rFonts w:ascii="Arial" w:hAnsi="Arial" w:cs="Arial"/>
        </w:rPr>
        <w:t>9</w:t>
      </w:r>
      <w:r w:rsidR="002F7242">
        <w:rPr>
          <w:rFonts w:ascii="Arial" w:hAnsi="Arial" w:cs="Arial"/>
        </w:rPr>
        <w:t>, 2016</w:t>
      </w:r>
    </w:p>
    <w:p w:rsidR="003E3579" w:rsidRDefault="003E3579">
      <w:pPr>
        <w:rPr>
          <w:rFonts w:ascii="Arial" w:hAnsi="Arial" w:cs="Arial"/>
          <w:b/>
          <w:bCs/>
        </w:rPr>
      </w:pPr>
    </w:p>
    <w:p w:rsidR="003E3579" w:rsidRPr="000D460E" w:rsidRDefault="003E3579">
      <w:pPr>
        <w:rPr>
          <w:rFonts w:ascii="Arial" w:hAnsi="Arial" w:cs="Arial"/>
        </w:rPr>
      </w:pPr>
      <w:r>
        <w:rPr>
          <w:rFonts w:ascii="Arial" w:hAnsi="Arial" w:cs="Arial"/>
        </w:rPr>
        <w:tab/>
      </w:r>
      <w:r w:rsidRPr="000D460E">
        <w:rPr>
          <w:rFonts w:ascii="Arial" w:hAnsi="Arial" w:cs="Arial"/>
        </w:rPr>
        <w:t>Pre-Proposal Conference</w:t>
      </w:r>
      <w:r w:rsidRPr="000D460E">
        <w:rPr>
          <w:rFonts w:ascii="Arial" w:hAnsi="Arial" w:cs="Arial"/>
        </w:rPr>
        <w:tab/>
      </w:r>
      <w:r w:rsidRPr="000D460E">
        <w:rPr>
          <w:rFonts w:ascii="Arial" w:hAnsi="Arial" w:cs="Arial"/>
        </w:rPr>
        <w:tab/>
      </w:r>
      <w:r w:rsidRPr="000D460E">
        <w:rPr>
          <w:rFonts w:ascii="Arial" w:hAnsi="Arial" w:cs="Arial"/>
        </w:rPr>
        <w:tab/>
      </w:r>
      <w:r w:rsidR="002F7242" w:rsidRPr="000D460E">
        <w:rPr>
          <w:rFonts w:ascii="Arial" w:hAnsi="Arial" w:cs="Arial"/>
        </w:rPr>
        <w:tab/>
        <w:t xml:space="preserve">May 25, 2016, 10:00 </w:t>
      </w:r>
      <w:proofErr w:type="gramStart"/>
      <w:r w:rsidR="002F7242" w:rsidRPr="000D460E">
        <w:rPr>
          <w:rFonts w:ascii="Arial" w:hAnsi="Arial" w:cs="Arial"/>
        </w:rPr>
        <w:t>AM</w:t>
      </w:r>
      <w:proofErr w:type="gramEnd"/>
      <w:r w:rsidR="002F7242" w:rsidRPr="000D460E">
        <w:rPr>
          <w:rFonts w:ascii="Arial" w:hAnsi="Arial" w:cs="Arial"/>
        </w:rPr>
        <w:t xml:space="preserve"> CST</w:t>
      </w:r>
    </w:p>
    <w:p w:rsidR="003E3579" w:rsidRDefault="003E3579">
      <w:pPr>
        <w:ind w:left="720" w:hanging="720"/>
        <w:rPr>
          <w:rFonts w:ascii="Arial" w:hAnsi="Arial" w:cs="Arial"/>
          <w:b/>
          <w:bCs/>
        </w:rPr>
      </w:pPr>
      <w:r w:rsidRPr="000D460E">
        <w:rPr>
          <w:rFonts w:ascii="Arial" w:hAnsi="Arial" w:cs="Arial"/>
        </w:rPr>
        <w:tab/>
        <w:t>(</w:t>
      </w:r>
      <w:proofErr w:type="gramStart"/>
      <w:r w:rsidRPr="000D460E">
        <w:rPr>
          <w:rFonts w:ascii="Arial" w:hAnsi="Arial" w:cs="Arial"/>
        </w:rPr>
        <w:t>ref</w:t>
      </w:r>
      <w:proofErr w:type="gramEnd"/>
      <w:r w:rsidRPr="000D460E">
        <w:rPr>
          <w:rFonts w:ascii="Arial" w:hAnsi="Arial" w:cs="Arial"/>
        </w:rPr>
        <w:t xml:space="preserve">. </w:t>
      </w:r>
      <w:r w:rsidRPr="000D460E">
        <w:rPr>
          <w:rFonts w:ascii="Arial" w:hAnsi="Arial" w:cs="Arial"/>
          <w:b/>
          <w:bCs/>
        </w:rPr>
        <w:t xml:space="preserve">Section 2.6 </w:t>
      </w:r>
      <w:r w:rsidRPr="000D460E">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2F7242">
        <w:rPr>
          <w:rFonts w:ascii="Arial" w:hAnsi="Arial" w:cs="Arial"/>
        </w:rPr>
        <w:tab/>
        <w:t xml:space="preserve">June 8, 2016, 11:00 </w:t>
      </w:r>
      <w:proofErr w:type="gramStart"/>
      <w:r w:rsidR="002F7242">
        <w:rPr>
          <w:rFonts w:ascii="Arial" w:hAnsi="Arial" w:cs="Arial"/>
        </w:rPr>
        <w:t>AM</w:t>
      </w:r>
      <w:proofErr w:type="gramEnd"/>
      <w:r w:rsidR="002F7242">
        <w:rPr>
          <w:rFonts w:ascii="Arial" w:hAnsi="Arial" w:cs="Arial"/>
        </w:rPr>
        <w:t xml:space="preserve"> CST</w:t>
      </w:r>
      <w:r>
        <w:rPr>
          <w:rFonts w:ascii="Arial" w:hAnsi="Arial" w:cs="Arial"/>
        </w:rPr>
        <w:t xml:space="preserve"> </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2F7242" w:rsidRDefault="002F7242" w:rsidP="002F7242">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June 20, 2016, 11:00 </w:t>
      </w:r>
      <w:proofErr w:type="gramStart"/>
      <w:r>
        <w:rPr>
          <w:rFonts w:ascii="Arial" w:hAnsi="Arial" w:cs="Arial"/>
        </w:rPr>
        <w:t>AM</w:t>
      </w:r>
      <w:proofErr w:type="gramEnd"/>
      <w:r>
        <w:rPr>
          <w:rFonts w:ascii="Arial" w:hAnsi="Arial" w:cs="Arial"/>
        </w:rPr>
        <w:t xml:space="preserve"> CST</w:t>
      </w:r>
    </w:p>
    <w:p w:rsidR="002F7242" w:rsidRDefault="002F7242" w:rsidP="002F7242">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2F7242" w:rsidRDefault="002F7242" w:rsidP="002F7242">
      <w:pPr>
        <w:ind w:left="720"/>
        <w:rPr>
          <w:rFonts w:ascii="Arial" w:hAnsi="Arial" w:cs="Arial"/>
        </w:rPr>
      </w:pPr>
    </w:p>
    <w:p w:rsidR="00534BC1" w:rsidRDefault="002F7242" w:rsidP="002F7242">
      <w:pPr>
        <w:ind w:firstLine="720"/>
        <w:rPr>
          <w:rFonts w:ascii="Arial" w:hAnsi="Arial" w:cs="Arial"/>
        </w:rPr>
      </w:pPr>
      <w:r>
        <w:rPr>
          <w:rFonts w:ascii="Arial" w:hAnsi="Arial" w:cs="Arial"/>
        </w:rPr>
        <w:t>HUB Subcontracting Plan Submittal Deadline</w:t>
      </w:r>
      <w:r>
        <w:rPr>
          <w:rFonts w:ascii="Arial" w:hAnsi="Arial" w:cs="Arial"/>
        </w:rPr>
        <w:tab/>
        <w:t xml:space="preserve">June 21, 2016, 11:00 </w:t>
      </w:r>
      <w:proofErr w:type="gramStart"/>
      <w:r>
        <w:rPr>
          <w:rFonts w:ascii="Arial" w:hAnsi="Arial" w:cs="Arial"/>
        </w:rPr>
        <w:t>AM</w:t>
      </w:r>
      <w:proofErr w:type="gramEnd"/>
      <w:r>
        <w:rPr>
          <w:rFonts w:ascii="Arial" w:hAnsi="Arial" w:cs="Arial"/>
        </w:rPr>
        <w:t xml:space="preserve"> CST</w:t>
      </w:r>
    </w:p>
    <w:p w:rsidR="002F7242" w:rsidRDefault="002F7242" w:rsidP="002F7242">
      <w:pPr>
        <w:ind w:firstLine="720"/>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w:t>
      </w:r>
      <w:r>
        <w:rPr>
          <w:rFonts w:ascii="Arial" w:hAnsi="Arial" w:cs="Arial"/>
        </w:rPr>
        <w:lastRenderedPageBreak/>
        <w:t xml:space="preserve">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514AE4" w:rsidRDefault="00514AE4" w:rsidP="00495164">
      <w:pPr>
        <w:ind w:left="1440"/>
        <w:rPr>
          <w:rFonts w:ascii="Arial" w:hAnsi="Arial" w:cs="Arial"/>
        </w:rPr>
      </w:pPr>
      <w:r>
        <w:rPr>
          <w:rFonts w:ascii="Arial" w:hAnsi="Arial" w:cs="Arial"/>
        </w:rPr>
        <w:t>Questions regarding the HSP may be directed to the HUB and Small Business Program Manager (“</w:t>
      </w:r>
      <w:r w:rsidRPr="00514AE4">
        <w:rPr>
          <w:rFonts w:ascii="Arial" w:hAnsi="Arial" w:cs="Arial"/>
          <w:b/>
        </w:rPr>
        <w:t>HUB Contact</w:t>
      </w:r>
      <w:r>
        <w:rPr>
          <w:rFonts w:ascii="Arial" w:hAnsi="Arial" w:cs="Arial"/>
        </w:rPr>
        <w:t xml:space="preserve">”)—ref. </w:t>
      </w:r>
      <w:r w:rsidRPr="00514AE4">
        <w:rPr>
          <w:rFonts w:ascii="Arial" w:hAnsi="Arial" w:cs="Arial"/>
          <w:b/>
        </w:rPr>
        <w:t>Section 2.5.5</w:t>
      </w:r>
      <w:r>
        <w:rPr>
          <w:rFonts w:ascii="Arial" w:hAnsi="Arial" w:cs="Arial"/>
        </w:rPr>
        <w:t xml:space="preserve"> of this RFP.</w:t>
      </w:r>
    </w:p>
    <w:p w:rsidR="00514AE4" w:rsidRDefault="00514AE4" w:rsidP="00495164">
      <w:pPr>
        <w:ind w:left="144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proofErr w:type="gramStart"/>
      <w:r w:rsidRPr="00C22E66">
        <w:t>the</w:t>
      </w:r>
      <w:proofErr w:type="gramEnd"/>
      <w:r w:rsidRPr="00C22E66">
        <w:t xml:space="preserve"> RFP No. (</w:t>
      </w:r>
      <w:proofErr w:type="gramStart"/>
      <w:r w:rsidRPr="00C22E66">
        <w:t>ref</w:t>
      </w:r>
      <w:proofErr w:type="gramEnd"/>
      <w:r w:rsidRPr="00C22E66">
        <w:t xml:space="preserve">.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r>
      <w:proofErr w:type="gramStart"/>
      <w:r w:rsidRPr="00C22E66">
        <w:t>the</w:t>
      </w:r>
      <w:proofErr w:type="gramEnd"/>
      <w:r w:rsidRPr="00C22E66">
        <w:t xml:space="preserv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r>
      <w:proofErr w:type="gramStart"/>
      <w:r w:rsidRPr="00C22E66">
        <w:t>the</w:t>
      </w:r>
      <w:proofErr w:type="gramEnd"/>
      <w:r w:rsidRPr="00C22E66">
        <w:t xml:space="preserve"> phrase “HUB Subcontracting Plan”.</w:t>
      </w:r>
      <w:r w:rsidR="00B2176F">
        <w:t xml:space="preserve"> </w:t>
      </w:r>
    </w:p>
    <w:p w:rsidR="00495164" w:rsidRPr="00C22E66" w:rsidRDefault="00495164" w:rsidP="00495164">
      <w:pPr>
        <w:ind w:left="720"/>
      </w:pPr>
    </w:p>
    <w:p w:rsidR="002F7242"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w:t>
      </w:r>
      <w:r w:rsidRPr="00B33A7C">
        <w:lastRenderedPageBreak/>
        <w:t>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p>
    <w:p w:rsidR="002F7242" w:rsidRDefault="002F7242" w:rsidP="00495164">
      <w:pPr>
        <w:ind w:left="1440"/>
      </w:pPr>
    </w:p>
    <w:p w:rsidR="00495164" w:rsidRDefault="00495164" w:rsidP="00495164">
      <w:pPr>
        <w:ind w:left="1440"/>
      </w:pP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14AE4" w:rsidRDefault="00514AE4" w:rsidP="00514AE4">
      <w:pPr>
        <w:ind w:left="1440"/>
        <w:rPr>
          <w:rFonts w:ascii="Arial" w:hAnsi="Arial" w:cs="Arial"/>
          <w:b/>
          <w:bCs/>
          <w:szCs w:val="22"/>
        </w:rPr>
      </w:pPr>
      <w:r>
        <w:rPr>
          <w:rFonts w:ascii="Arial" w:hAnsi="Arial" w:cs="Arial"/>
          <w:b/>
          <w:bCs/>
          <w:szCs w:val="22"/>
        </w:rPr>
        <w:t>T</w:t>
      </w:r>
      <w:r w:rsidRPr="00181778">
        <w:rPr>
          <w:rFonts w:ascii="Arial" w:hAnsi="Arial" w:cs="Arial"/>
          <w:b/>
          <w:bCs/>
          <w:szCs w:val="22"/>
        </w:rPr>
        <w:t>he HSP can be reviewed by the </w:t>
      </w:r>
      <w:r>
        <w:rPr>
          <w:rFonts w:ascii="Arial" w:hAnsi="Arial" w:cs="Arial"/>
          <w:b/>
          <w:bCs/>
          <w:szCs w:val="22"/>
        </w:rPr>
        <w:t xml:space="preserve">HUB Contact </w:t>
      </w:r>
      <w:r w:rsidRPr="00181778">
        <w:rPr>
          <w:rFonts w:ascii="Arial" w:hAnsi="Arial" w:cs="Arial"/>
          <w:b/>
          <w:bCs/>
          <w:szCs w:val="22"/>
        </w:rPr>
        <w:t xml:space="preserve">up to 24 hours before the HSP is due.  </w:t>
      </w:r>
      <w:r w:rsidRPr="002F17AB">
        <w:rPr>
          <w:rFonts w:ascii="Arial" w:hAnsi="Arial" w:cs="Arial"/>
          <w:bCs/>
          <w:szCs w:val="22"/>
        </w:rPr>
        <w:t xml:space="preserve">THIS IS STRONGLY ENCOURAGED to ensure compliance with HSP guidelines.  It is recommended that ALL HSPs be reviewed by the HUB manager </w:t>
      </w:r>
      <w:r w:rsidRPr="002F17AB">
        <w:rPr>
          <w:rFonts w:ascii="Arial" w:hAnsi="Arial" w:cs="Arial"/>
          <w:bCs/>
          <w:szCs w:val="22"/>
          <w:u w:val="single"/>
        </w:rPr>
        <w:t>SEVEN (7) DAYS</w:t>
      </w:r>
      <w:r w:rsidRPr="002F17AB">
        <w:rPr>
          <w:rFonts w:ascii="Arial" w:hAnsi="Arial" w:cs="Arial"/>
          <w:bCs/>
          <w:szCs w:val="22"/>
        </w:rPr>
        <w:t xml:space="preserve"> prior to the HSP submission deadline, thus allowing for correction and compliance.</w:t>
      </w:r>
    </w:p>
    <w:p w:rsidR="00514AE4" w:rsidRDefault="00514AE4" w:rsidP="00514AE4">
      <w:pPr>
        <w:ind w:left="1440"/>
        <w:rPr>
          <w:rFonts w:ascii="Arial" w:hAnsi="Arial" w:cs="Arial"/>
          <w:b/>
          <w:bCs/>
          <w:szCs w:val="22"/>
        </w:rPr>
      </w:pPr>
    </w:p>
    <w:p w:rsidR="00534BC1" w:rsidRDefault="00514AE4" w:rsidP="00514AE4">
      <w:pPr>
        <w:ind w:left="1440"/>
        <w:rPr>
          <w:rFonts w:ascii="Arial" w:hAnsi="Arial" w:cs="Arial"/>
          <w:b/>
          <w:bCs/>
          <w:szCs w:val="22"/>
        </w:rPr>
      </w:pPr>
      <w:r w:rsidRPr="00B4203E">
        <w:rPr>
          <w:rFonts w:ascii="Arial" w:hAnsi="Arial" w:cs="Arial"/>
          <w:b/>
          <w:bCs/>
          <w:szCs w:val="22"/>
        </w:rPr>
        <w:t>Failure to meet guidelines outlined in the HSP will result in disqualification of your proposal. </w:t>
      </w:r>
    </w:p>
    <w:p w:rsidR="00514AE4" w:rsidRDefault="00514AE4" w:rsidP="00514AE4">
      <w:pPr>
        <w:ind w:left="1440"/>
      </w:pPr>
    </w:p>
    <w:p w:rsidR="00514AE4" w:rsidRPr="00B4203E" w:rsidRDefault="00534BC1" w:rsidP="00514AE4">
      <w:pPr>
        <w:ind w:firstLine="720"/>
        <w:rPr>
          <w:rFonts w:ascii="Arial" w:eastAsia="Calibri" w:hAnsi="Arial" w:cs="Arial"/>
          <w:iCs/>
          <w:szCs w:val="22"/>
        </w:rPr>
      </w:pPr>
      <w:r w:rsidRPr="00514AE4">
        <w:rPr>
          <w:bCs/>
          <w:szCs w:val="22"/>
        </w:rPr>
        <w:t>2.5.5</w:t>
      </w:r>
      <w:r w:rsidRPr="00181778">
        <w:rPr>
          <w:b/>
          <w:bCs/>
          <w:szCs w:val="22"/>
        </w:rPr>
        <w:t>    </w:t>
      </w:r>
      <w:r w:rsidR="00514AE4" w:rsidRPr="00B4203E">
        <w:rPr>
          <w:rFonts w:ascii="Arial" w:eastAsia="Calibri" w:hAnsi="Arial" w:cs="Arial"/>
          <w:iCs/>
          <w:szCs w:val="22"/>
        </w:rPr>
        <w:t>Questions regar</w:t>
      </w:r>
      <w:r w:rsidR="00514AE4">
        <w:rPr>
          <w:rFonts w:ascii="Arial" w:eastAsia="Calibri" w:hAnsi="Arial" w:cs="Arial"/>
          <w:iCs/>
          <w:szCs w:val="22"/>
        </w:rPr>
        <w:t>ding the HSP may be directed to the HUB Contact listed below.</w:t>
      </w:r>
    </w:p>
    <w:p w:rsidR="00514AE4" w:rsidRPr="00B4203E" w:rsidRDefault="00514AE4" w:rsidP="00514AE4">
      <w:pPr>
        <w:ind w:left="1440"/>
        <w:jc w:val="left"/>
        <w:rPr>
          <w:rFonts w:ascii="Arial" w:eastAsia="Calibri" w:hAnsi="Arial" w:cs="Arial"/>
          <w:iCs/>
          <w:szCs w:val="22"/>
        </w:rPr>
      </w:pPr>
    </w:p>
    <w:p w:rsidR="00514AE4" w:rsidRPr="00B4203E" w:rsidRDefault="00514AE4" w:rsidP="00514AE4">
      <w:pPr>
        <w:ind w:left="2160" w:firstLine="720"/>
        <w:jc w:val="left"/>
        <w:rPr>
          <w:rFonts w:ascii="Arial" w:eastAsia="Calibri" w:hAnsi="Arial" w:cs="Arial"/>
          <w:b/>
          <w:iCs/>
          <w:szCs w:val="22"/>
        </w:rPr>
      </w:pPr>
      <w:r w:rsidRPr="00B4203E">
        <w:rPr>
          <w:rFonts w:ascii="Arial" w:eastAsia="Calibri" w:hAnsi="Arial" w:cs="Arial"/>
          <w:b/>
          <w:iCs/>
          <w:szCs w:val="22"/>
        </w:rPr>
        <w:t>Shaun McGowan</w:t>
      </w:r>
    </w:p>
    <w:p w:rsidR="00514AE4" w:rsidRPr="00B4203E" w:rsidRDefault="00514AE4" w:rsidP="00514AE4">
      <w:pPr>
        <w:ind w:left="2160" w:firstLine="720"/>
        <w:jc w:val="left"/>
        <w:rPr>
          <w:rFonts w:ascii="Arial" w:eastAsia="Calibri" w:hAnsi="Arial" w:cs="Arial"/>
          <w:iCs/>
          <w:szCs w:val="22"/>
        </w:rPr>
      </w:pPr>
      <w:proofErr w:type="spellStart"/>
      <w:r>
        <w:rPr>
          <w:rFonts w:ascii="Arial" w:eastAsia="Calibri" w:hAnsi="Arial" w:cs="Arial"/>
          <w:iCs/>
          <w:szCs w:val="22"/>
        </w:rPr>
        <w:t>UTHealth</w:t>
      </w:r>
      <w:proofErr w:type="spellEnd"/>
      <w:r>
        <w:rPr>
          <w:rFonts w:ascii="Arial" w:eastAsia="Calibri" w:hAnsi="Arial" w:cs="Arial"/>
          <w:iCs/>
          <w:szCs w:val="22"/>
        </w:rPr>
        <w:t xml:space="preserve"> </w:t>
      </w:r>
      <w:r w:rsidRPr="00B4203E">
        <w:rPr>
          <w:rFonts w:ascii="Arial" w:eastAsia="Calibri" w:hAnsi="Arial" w:cs="Arial"/>
          <w:iCs/>
          <w:szCs w:val="22"/>
        </w:rPr>
        <w:t>HUB &amp; Small Business Program Manager</w:t>
      </w:r>
    </w:p>
    <w:p w:rsidR="00514AE4" w:rsidRDefault="00514AE4" w:rsidP="00514AE4">
      <w:pPr>
        <w:pStyle w:val="RFQHeading"/>
        <w:ind w:left="2160" w:firstLine="720"/>
        <w:jc w:val="both"/>
        <w:rPr>
          <w:b w:val="0"/>
          <w:bCs w:val="0"/>
          <w:sz w:val="22"/>
          <w:szCs w:val="22"/>
        </w:rPr>
      </w:pPr>
      <w:r>
        <w:rPr>
          <w:b w:val="0"/>
          <w:bCs w:val="0"/>
          <w:sz w:val="22"/>
          <w:szCs w:val="22"/>
        </w:rPr>
        <w:t>Procurement Services</w:t>
      </w:r>
    </w:p>
    <w:p w:rsidR="00514AE4" w:rsidRDefault="00FA3C2A" w:rsidP="00514AE4">
      <w:pPr>
        <w:pStyle w:val="RFQHeading"/>
        <w:ind w:left="2160" w:firstLine="720"/>
        <w:jc w:val="both"/>
        <w:rPr>
          <w:b w:val="0"/>
          <w:bCs w:val="0"/>
          <w:sz w:val="22"/>
          <w:szCs w:val="22"/>
        </w:rPr>
      </w:pPr>
      <w:r>
        <w:rPr>
          <w:b w:val="0"/>
          <w:bCs w:val="0"/>
          <w:sz w:val="22"/>
          <w:szCs w:val="22"/>
        </w:rPr>
        <w:t xml:space="preserve">1851 </w:t>
      </w:r>
      <w:proofErr w:type="spellStart"/>
      <w:r>
        <w:rPr>
          <w:b w:val="0"/>
          <w:bCs w:val="0"/>
          <w:sz w:val="22"/>
          <w:szCs w:val="22"/>
        </w:rPr>
        <w:t>Crosspoint</w:t>
      </w:r>
      <w:proofErr w:type="spellEnd"/>
      <w:r>
        <w:rPr>
          <w:b w:val="0"/>
          <w:bCs w:val="0"/>
          <w:sz w:val="22"/>
          <w:szCs w:val="22"/>
        </w:rPr>
        <w:t>, Suite OCB-</w:t>
      </w:r>
      <w:r w:rsidR="00514AE4">
        <w:rPr>
          <w:b w:val="0"/>
          <w:bCs w:val="0"/>
          <w:sz w:val="22"/>
          <w:szCs w:val="22"/>
        </w:rPr>
        <w:t>1.160</w:t>
      </w:r>
    </w:p>
    <w:p w:rsidR="00514AE4" w:rsidRDefault="00514AE4" w:rsidP="00514AE4">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14AE4" w:rsidRPr="00B4203E" w:rsidRDefault="00514AE4" w:rsidP="00514AE4">
      <w:pPr>
        <w:ind w:left="2160" w:firstLine="720"/>
        <w:jc w:val="left"/>
        <w:rPr>
          <w:rFonts w:ascii="Arial" w:eastAsia="Calibri" w:hAnsi="Arial" w:cs="Arial"/>
          <w:iCs/>
          <w:szCs w:val="22"/>
        </w:rPr>
      </w:pPr>
      <w:r>
        <w:rPr>
          <w:rFonts w:ascii="Arial" w:eastAsia="Calibri" w:hAnsi="Arial" w:cs="Arial"/>
          <w:iCs/>
          <w:szCs w:val="22"/>
        </w:rPr>
        <w:t xml:space="preserve">Phone:  </w:t>
      </w:r>
      <w:r w:rsidRPr="00B4203E">
        <w:rPr>
          <w:rFonts w:ascii="Arial" w:eastAsia="Calibri" w:hAnsi="Arial" w:cs="Arial"/>
          <w:iCs/>
          <w:szCs w:val="22"/>
        </w:rPr>
        <w:t>(713) 500-4862</w:t>
      </w:r>
    </w:p>
    <w:p w:rsidR="00514AE4" w:rsidRDefault="00514AE4" w:rsidP="00514AE4">
      <w:pPr>
        <w:ind w:left="2160" w:firstLine="720"/>
        <w:jc w:val="left"/>
        <w:rPr>
          <w:rFonts w:ascii="Arial" w:eastAsia="Calibri" w:hAnsi="Arial" w:cs="Arial"/>
          <w:iCs/>
          <w:szCs w:val="22"/>
        </w:rPr>
      </w:pPr>
      <w:r>
        <w:rPr>
          <w:rFonts w:ascii="Arial" w:eastAsia="Calibri" w:hAnsi="Arial" w:cs="Arial"/>
          <w:iCs/>
          <w:szCs w:val="22"/>
        </w:rPr>
        <w:t>Fax:  (713) 500-4710</w:t>
      </w:r>
    </w:p>
    <w:p w:rsidR="00514AE4" w:rsidRPr="00B4203E" w:rsidRDefault="00514AE4" w:rsidP="00514AE4">
      <w:pPr>
        <w:ind w:left="2160" w:firstLine="720"/>
        <w:jc w:val="left"/>
        <w:rPr>
          <w:rFonts w:ascii="Arial" w:eastAsia="Calibri" w:hAnsi="Arial" w:cs="Arial"/>
          <w:szCs w:val="22"/>
        </w:rPr>
      </w:pPr>
      <w:r w:rsidRPr="00B4203E">
        <w:rPr>
          <w:rFonts w:ascii="Arial" w:eastAsia="Calibri" w:hAnsi="Arial" w:cs="Arial"/>
          <w:iCs/>
          <w:szCs w:val="22"/>
        </w:rPr>
        <w:t>Email:</w:t>
      </w:r>
      <w:r w:rsidRPr="00B4203E">
        <w:rPr>
          <w:rFonts w:ascii="Arial" w:eastAsia="Calibri" w:hAnsi="Arial" w:cs="Arial"/>
          <w:iCs/>
          <w:szCs w:val="22"/>
        </w:rPr>
        <w:tab/>
      </w:r>
      <w:r>
        <w:rPr>
          <w:rFonts w:ascii="Arial" w:eastAsia="Calibri" w:hAnsi="Arial" w:cs="Arial"/>
          <w:iCs/>
          <w:szCs w:val="22"/>
        </w:rPr>
        <w:t xml:space="preserve"> </w:t>
      </w:r>
      <w:hyperlink r:id="rId16" w:history="1">
        <w:r w:rsidRPr="00B4203E">
          <w:rPr>
            <w:rStyle w:val="Hyperlink"/>
            <w:rFonts w:ascii="Arial" w:eastAsia="Calibri" w:hAnsi="Arial" w:cs="Arial"/>
            <w:iCs/>
            <w:szCs w:val="22"/>
          </w:rPr>
          <w:t>Shaun.A.McGowan@uth.tmc.edu</w:t>
        </w:r>
      </w:hyperlink>
    </w:p>
    <w:p w:rsidR="00534BC1" w:rsidRDefault="00534BC1" w:rsidP="00514AE4">
      <w:pPr>
        <w:pStyle w:val="RFQHeading"/>
        <w:ind w:left="720" w:hanging="720"/>
        <w:jc w:val="both"/>
      </w:pPr>
      <w:r w:rsidRPr="00181778">
        <w:rPr>
          <w:b w:val="0"/>
          <w:bCs w:val="0"/>
          <w:sz w:val="22"/>
          <w:szCs w:val="22"/>
        </w:rPr>
        <w:t xml:space="preserve">                        </w:t>
      </w:r>
      <w:r>
        <w:rPr>
          <w:b w:val="0"/>
          <w:bCs w:val="0"/>
          <w:sz w:val="22"/>
          <w:szCs w:val="22"/>
        </w:rPr>
        <w:tab/>
      </w:r>
      <w:r>
        <w:rPr>
          <w:b w:val="0"/>
          <w:bCs w:val="0"/>
          <w:sz w:val="22"/>
          <w:szCs w:val="22"/>
        </w:rPr>
        <w:tab/>
      </w:r>
    </w:p>
    <w:p w:rsidR="00514AE4" w:rsidRDefault="00514AE4" w:rsidP="00514AE4">
      <w:pPr>
        <w:ind w:firstLine="720"/>
        <w:rPr>
          <w:rFonts w:ascii="Arial" w:hAnsi="Arial" w:cs="Arial"/>
          <w:bCs/>
          <w:szCs w:val="22"/>
        </w:rPr>
      </w:pPr>
      <w:r w:rsidRPr="00B4203E">
        <w:rPr>
          <w:rStyle w:val="Hyperlink"/>
          <w:color w:val="auto"/>
          <w:szCs w:val="22"/>
          <w:u w:val="none"/>
        </w:rPr>
        <w:t>2.5.6</w:t>
      </w:r>
      <w:r w:rsidRPr="00B4203E">
        <w:rPr>
          <w:rStyle w:val="Hyperlink"/>
          <w:color w:val="auto"/>
          <w:szCs w:val="22"/>
          <w:u w:val="none"/>
        </w:rPr>
        <w:tab/>
      </w:r>
      <w:r w:rsidRPr="00B4203E">
        <w:rPr>
          <w:rFonts w:ascii="Arial" w:hAnsi="Arial" w:cs="Arial"/>
          <w:b/>
          <w:bCs/>
          <w:szCs w:val="22"/>
        </w:rPr>
        <w:t xml:space="preserve">HUB Subcontracting Plans will be evaluated on </w:t>
      </w:r>
      <w:r w:rsidRPr="00514AE4">
        <w:rPr>
          <w:rFonts w:ascii="Arial" w:hAnsi="Arial" w:cs="Arial"/>
          <w:b/>
          <w:bCs/>
          <w:szCs w:val="22"/>
        </w:rPr>
        <w:t>June 21, 2016</w:t>
      </w:r>
      <w:r w:rsidRPr="00B4203E">
        <w:rPr>
          <w:rFonts w:ascii="Arial" w:hAnsi="Arial" w:cs="Arial"/>
          <w:b/>
          <w:bCs/>
          <w:szCs w:val="22"/>
        </w:rPr>
        <w:t>.</w:t>
      </w:r>
      <w:r w:rsidRPr="00B4203E">
        <w:rPr>
          <w:rFonts w:ascii="Arial" w:hAnsi="Arial" w:cs="Arial"/>
          <w:bCs/>
          <w:szCs w:val="22"/>
        </w:rPr>
        <w:t xml:space="preserve"> An email will </w:t>
      </w:r>
    </w:p>
    <w:p w:rsidR="00534BC1" w:rsidRDefault="00514AE4" w:rsidP="00514AE4">
      <w:pPr>
        <w:ind w:left="1440"/>
        <w:rPr>
          <w:rFonts w:ascii="Arial" w:hAnsi="Arial" w:cs="Arial"/>
          <w:bCs/>
          <w:szCs w:val="22"/>
        </w:rPr>
      </w:pPr>
      <w:proofErr w:type="gramStart"/>
      <w:r w:rsidRPr="00B4203E">
        <w:rPr>
          <w:rFonts w:ascii="Arial" w:hAnsi="Arial" w:cs="Arial"/>
          <w:bCs/>
          <w:szCs w:val="22"/>
        </w:rPr>
        <w:t>be</w:t>
      </w:r>
      <w:proofErr w:type="gramEnd"/>
      <w:r w:rsidRPr="00B4203E">
        <w:rPr>
          <w:rFonts w:ascii="Arial" w:hAnsi="Arial" w:cs="Arial"/>
          <w:bCs/>
          <w:szCs w:val="22"/>
        </w:rPr>
        <w:t xml:space="preserve"> sent to all </w:t>
      </w:r>
      <w:r w:rsidR="009105DA">
        <w:rPr>
          <w:rFonts w:ascii="Arial" w:hAnsi="Arial" w:cs="Arial"/>
          <w:bCs/>
          <w:szCs w:val="22"/>
        </w:rPr>
        <w:t>Proposer</w:t>
      </w:r>
      <w:r w:rsidRPr="00B4203E">
        <w:rPr>
          <w:rFonts w:ascii="Arial" w:hAnsi="Arial" w:cs="Arial"/>
          <w:bCs/>
          <w:szCs w:val="22"/>
        </w:rPr>
        <w:t>s indicating those plans that passed and failed. At that time, the bids with a passing HUB Subcontracting Plan will be opened.</w:t>
      </w:r>
    </w:p>
    <w:p w:rsidR="00514AE4" w:rsidRDefault="00514AE4"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t>Pre-</w:t>
      </w:r>
      <w:r w:rsidR="00514AE4">
        <w:rPr>
          <w:rFonts w:ascii="Arial" w:hAnsi="Arial" w:cs="Arial"/>
          <w:b/>
          <w:bCs/>
        </w:rPr>
        <w:t>Bid Walkthrough</w:t>
      </w:r>
    </w:p>
    <w:p w:rsidR="003E3579" w:rsidRPr="00F02F7E" w:rsidRDefault="003E3579">
      <w:pPr>
        <w:rPr>
          <w:rFonts w:ascii="Arial" w:hAnsi="Arial" w:cs="Arial"/>
          <w:b/>
          <w:bCs/>
        </w:rPr>
      </w:pPr>
    </w:p>
    <w:p w:rsidR="00514AE4" w:rsidRPr="00514AE4" w:rsidRDefault="00514AE4" w:rsidP="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514AE4">
        <w:rPr>
          <w:rFonts w:ascii="Arial" w:hAnsi="Arial" w:cs="Arial"/>
          <w:bCs/>
          <w:color w:val="000000"/>
        </w:rPr>
        <w:t xml:space="preserve">University will hold a pre-proposal conference at the date, time, and location listed below. </w:t>
      </w:r>
      <w:r w:rsidRPr="00F92830">
        <w:rPr>
          <w:rFonts w:ascii="Arial" w:hAnsi="Arial" w:cs="Arial"/>
        </w:rPr>
        <w:t xml:space="preserve">Attendance </w:t>
      </w:r>
      <w:r>
        <w:rPr>
          <w:rFonts w:ascii="Arial" w:hAnsi="Arial" w:cs="Arial"/>
        </w:rPr>
        <w:t>at the pre-bid conference is NOT</w:t>
      </w:r>
      <w:r w:rsidRPr="00F92830">
        <w:rPr>
          <w:rFonts w:ascii="Arial" w:hAnsi="Arial" w:cs="Arial"/>
        </w:rPr>
        <w:t xml:space="preserve"> required.</w:t>
      </w:r>
      <w:r>
        <w:rPr>
          <w:rFonts w:ascii="Arial" w:hAnsi="Arial" w:cs="Arial"/>
        </w:rPr>
        <w:t xml:space="preserve">  </w:t>
      </w:r>
      <w:r w:rsidRPr="00514AE4">
        <w:rPr>
          <w:rFonts w:ascii="Arial" w:hAnsi="Arial" w:cs="Arial"/>
          <w:bCs/>
          <w:color w:val="000000"/>
        </w:rPr>
        <w:t>The pre</w:t>
      </w:r>
      <w:r w:rsidRPr="00514AE4">
        <w:rPr>
          <w:rFonts w:ascii="Arial" w:hAnsi="Arial" w:cs="Arial"/>
          <w:bCs/>
          <w:color w:val="000000"/>
        </w:rPr>
        <w:noBreakHyphen/>
        <w:t>proposal conference will allow all Proposers an opportunity to ask University’s representatives relevant questions and clarify provisions of this RFP.</w:t>
      </w:r>
    </w:p>
    <w:p w:rsidR="00514AE4" w:rsidRDefault="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514AE4" w:rsidRDefault="00514AE4" w:rsidP="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r>
      <w:r w:rsidRPr="002F17AB">
        <w:rPr>
          <w:rFonts w:ascii="Arial" w:hAnsi="Arial" w:cs="Arial"/>
          <w:b/>
          <w:bCs/>
          <w:color w:val="000000"/>
        </w:rPr>
        <w:t>May 25, 2016</w:t>
      </w:r>
      <w:r>
        <w:rPr>
          <w:rFonts w:ascii="Arial" w:hAnsi="Arial" w:cs="Arial"/>
          <w:b/>
          <w:bCs/>
          <w:color w:val="000000"/>
        </w:rPr>
        <w:t>, 10:00 AM CST</w:t>
      </w:r>
    </w:p>
    <w:p w:rsidR="00514AE4" w:rsidRPr="00514AE4" w:rsidRDefault="00514AE4" w:rsidP="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10"/>
          <w:szCs w:val="10"/>
        </w:rPr>
      </w:pPr>
    </w:p>
    <w:p w:rsidR="00514AE4" w:rsidRPr="002F17AB" w:rsidRDefault="00514AE4" w:rsidP="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r>
      <w:r w:rsidRPr="002F17AB">
        <w:rPr>
          <w:rFonts w:ascii="Arial" w:hAnsi="Arial" w:cs="Arial"/>
          <w:b/>
          <w:bCs/>
          <w:color w:val="000000"/>
        </w:rPr>
        <w:t>The University of Texas Health Science Center at Houston</w:t>
      </w:r>
    </w:p>
    <w:p w:rsidR="00514AE4" w:rsidRPr="002F17AB" w:rsidRDefault="00514AE4" w:rsidP="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r>
      <w:r w:rsidRPr="002F17AB">
        <w:rPr>
          <w:rFonts w:ascii="Arial" w:hAnsi="Arial" w:cs="Arial"/>
          <w:b/>
          <w:bCs/>
          <w:color w:val="000000"/>
        </w:rPr>
        <w:t>School of Nursing</w:t>
      </w:r>
      <w:r>
        <w:rPr>
          <w:rFonts w:ascii="Arial" w:hAnsi="Arial" w:cs="Arial"/>
          <w:b/>
          <w:bCs/>
          <w:color w:val="000000"/>
        </w:rPr>
        <w:t xml:space="preserve"> (main entrance lobby)</w:t>
      </w:r>
    </w:p>
    <w:p w:rsidR="00514AE4" w:rsidRDefault="00FA3C2A" w:rsidP="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Cs/>
          <w:color w:val="000000"/>
        </w:rPr>
      </w:pPr>
      <w:r>
        <w:rPr>
          <w:rFonts w:ascii="Arial" w:hAnsi="Arial" w:cs="Arial"/>
          <w:b/>
          <w:bCs/>
          <w:color w:val="000000"/>
        </w:rPr>
        <w:t xml:space="preserve">6901 </w:t>
      </w:r>
      <w:proofErr w:type="spellStart"/>
      <w:r>
        <w:rPr>
          <w:rFonts w:ascii="Arial" w:hAnsi="Arial" w:cs="Arial"/>
          <w:b/>
          <w:bCs/>
          <w:color w:val="000000"/>
        </w:rPr>
        <w:t>Bertner</w:t>
      </w:r>
      <w:proofErr w:type="spellEnd"/>
      <w:r>
        <w:rPr>
          <w:rFonts w:ascii="Arial" w:hAnsi="Arial" w:cs="Arial"/>
          <w:b/>
          <w:bCs/>
          <w:color w:val="000000"/>
        </w:rPr>
        <w:br/>
        <w:t xml:space="preserve">Houston, Texas </w:t>
      </w:r>
      <w:r w:rsidR="00514AE4" w:rsidRPr="002F17AB">
        <w:rPr>
          <w:rFonts w:ascii="Arial" w:hAnsi="Arial" w:cs="Arial"/>
          <w:b/>
          <w:bCs/>
          <w:color w:val="000000"/>
        </w:rPr>
        <w:t xml:space="preserve"> 77030</w:t>
      </w:r>
    </w:p>
    <w:p w:rsidR="00514AE4" w:rsidRDefault="0051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92830">
        <w:rPr>
          <w:rFonts w:ascii="Arial" w:hAnsi="Arial" w:cs="Arial"/>
        </w:rPr>
        <w:t xml:space="preserve">A guided tour of the areas related to this </w:t>
      </w:r>
      <w:r w:rsidR="00514AE4">
        <w:rPr>
          <w:rFonts w:ascii="Arial" w:hAnsi="Arial" w:cs="Arial"/>
        </w:rPr>
        <w:t>P</w:t>
      </w:r>
      <w:r w:rsidRPr="00F92830">
        <w:rPr>
          <w:rFonts w:ascii="Arial" w:hAnsi="Arial" w:cs="Arial"/>
        </w:rPr>
        <w:t xml:space="preserve">roject will be included as a part of the conference agenda.  This may be the only opportunity for potential </w:t>
      </w:r>
      <w:r w:rsidR="009105DA">
        <w:rPr>
          <w:rFonts w:ascii="Arial" w:hAnsi="Arial" w:cs="Arial"/>
        </w:rPr>
        <w:t>Proposer</w:t>
      </w:r>
      <w:r w:rsidRPr="00F92830">
        <w:rPr>
          <w:rFonts w:ascii="Arial" w:hAnsi="Arial" w:cs="Arial"/>
        </w:rPr>
        <w:t xml:space="preserve">s to view the Project site(s) before the submittal of Bids.  </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lastRenderedPageBreak/>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9105DA" w:rsidP="00F92830">
      <w:pPr>
        <w:pStyle w:val="RFQHeading"/>
        <w:ind w:left="720"/>
        <w:jc w:val="both"/>
        <w:rPr>
          <w:rFonts w:ascii="Times New Roman" w:hAnsi="Times New Roman"/>
          <w:b w:val="0"/>
          <w:color w:val="auto"/>
          <w:sz w:val="22"/>
        </w:rPr>
      </w:pPr>
      <w:r>
        <w:rPr>
          <w:b w:val="0"/>
          <w:color w:val="auto"/>
          <w:sz w:val="22"/>
        </w:rPr>
        <w:t>Proposer</w:t>
      </w:r>
      <w:r w:rsidR="00F92830" w:rsidRPr="00F92830">
        <w:rPr>
          <w:b w:val="0"/>
          <w:color w:val="auto"/>
          <w:sz w:val="22"/>
        </w:rPr>
        <w:t xml:space="preserve">s are advised that the successful </w:t>
      </w:r>
      <w:r>
        <w:rPr>
          <w:b w:val="0"/>
          <w:color w:val="auto"/>
          <w:sz w:val="22"/>
        </w:rPr>
        <w:t>Proposer</w:t>
      </w:r>
      <w:r w:rsidR="00F92830" w:rsidRPr="00F92830">
        <w:rPr>
          <w:b w:val="0"/>
          <w:color w:val="auto"/>
          <w:sz w:val="22"/>
        </w:rPr>
        <w:t xml:space="preserve"> will be required to submit certification of franchise tax status as required by State Law (H.B. 175, Acts 70th Leg. R.S., 1987, Ch. 283, p. 3242).  The </w:t>
      </w:r>
      <w:r>
        <w:rPr>
          <w:b w:val="0"/>
          <w:color w:val="auto"/>
          <w:sz w:val="22"/>
        </w:rPr>
        <w:t>Proposer</w:t>
      </w:r>
      <w:r w:rsidR="00F92830" w:rsidRPr="00F92830">
        <w:rPr>
          <w:b w:val="0"/>
          <w:color w:val="auto"/>
          <w:sz w:val="22"/>
        </w:rPr>
        <w:t xml:space="preserve">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895782" w:rsidRDefault="00F92830" w:rsidP="00F92830">
      <w:pPr>
        <w:pStyle w:val="RFQHeading"/>
        <w:jc w:val="both"/>
        <w:rPr>
          <w:rFonts w:eastAsia="Times"/>
          <w:b w:val="0"/>
          <w:bCs w:val="0"/>
          <w:color w:val="auto"/>
          <w:sz w:val="22"/>
          <w:szCs w:val="22"/>
        </w:rPr>
      </w:pPr>
    </w:p>
    <w:p w:rsidR="00895782" w:rsidRDefault="009105DA" w:rsidP="00895782">
      <w:pPr>
        <w:pStyle w:val="RFQHeading"/>
        <w:ind w:left="720"/>
        <w:jc w:val="both"/>
        <w:rPr>
          <w:rFonts w:eastAsia="Times"/>
          <w:b w:val="0"/>
          <w:bCs w:val="0"/>
          <w:color w:val="auto"/>
          <w:sz w:val="22"/>
          <w:szCs w:val="22"/>
        </w:rPr>
      </w:pPr>
      <w:r>
        <w:rPr>
          <w:rFonts w:eastAsia="Times"/>
          <w:b w:val="0"/>
          <w:bCs w:val="0"/>
          <w:color w:val="auto"/>
          <w:sz w:val="22"/>
          <w:szCs w:val="22"/>
        </w:rPr>
        <w:t>Proposer</w:t>
      </w:r>
      <w:r w:rsidR="00895782" w:rsidRPr="00895782">
        <w:rPr>
          <w:rFonts w:eastAsia="Times"/>
          <w:b w:val="0"/>
          <w:bCs w:val="0"/>
          <w:color w:val="auto"/>
          <w:sz w:val="22"/>
          <w:szCs w:val="22"/>
        </w:rPr>
        <w:t xml:space="preserve">s are advised that the Texas Prevailing Wage Law will be administered in accordance with Attachment A of the </w:t>
      </w:r>
      <w:proofErr w:type="spellStart"/>
      <w:r w:rsidR="00895782" w:rsidRPr="00895782">
        <w:rPr>
          <w:rFonts w:eastAsia="Times"/>
          <w:b w:val="0"/>
          <w:bCs w:val="0"/>
          <w:color w:val="auto"/>
          <w:sz w:val="22"/>
          <w:szCs w:val="22"/>
        </w:rPr>
        <w:t>UTHealth</w:t>
      </w:r>
      <w:proofErr w:type="spellEnd"/>
      <w:r w:rsidR="00895782" w:rsidRPr="00895782">
        <w:rPr>
          <w:rFonts w:eastAsia="Times"/>
          <w:b w:val="0"/>
          <w:bCs w:val="0"/>
          <w:color w:val="auto"/>
          <w:sz w:val="22"/>
          <w:szCs w:val="22"/>
        </w:rPr>
        <w:t xml:space="preserve"> Special Conditions "Prevailing Wage Determination Houston/Galveston Area </w:t>
      </w:r>
      <w:proofErr w:type="gramStart"/>
      <w:r w:rsidR="00895782" w:rsidRPr="00895782">
        <w:rPr>
          <w:rFonts w:eastAsia="Times"/>
          <w:b w:val="0"/>
          <w:bCs w:val="0"/>
          <w:color w:val="auto"/>
          <w:sz w:val="22"/>
          <w:szCs w:val="22"/>
        </w:rPr>
        <w:t>The</w:t>
      </w:r>
      <w:proofErr w:type="gramEnd"/>
      <w:r w:rsidR="00895782" w:rsidRPr="00895782">
        <w:rPr>
          <w:rFonts w:eastAsia="Times"/>
          <w:b w:val="0"/>
          <w:bCs w:val="0"/>
          <w:color w:val="auto"/>
          <w:sz w:val="22"/>
          <w:szCs w:val="22"/>
        </w:rPr>
        <w:t xml:space="preserve"> University of Texas System Office of Facilities Planning and Construction Date: June 30, 2015.</w:t>
      </w:r>
      <w:r w:rsidR="00895782" w:rsidRPr="00895782">
        <w:rPr>
          <w:rFonts w:eastAsia="Times"/>
          <w:b w:val="0"/>
          <w:bCs w:val="0"/>
          <w:color w:val="auto"/>
          <w:sz w:val="22"/>
          <w:szCs w:val="22"/>
        </w:rPr>
        <w:br/>
      </w:r>
    </w:p>
    <w:p w:rsidR="00F92830" w:rsidRPr="00514AE4" w:rsidRDefault="00F92830" w:rsidP="00514AE4">
      <w:pPr>
        <w:pStyle w:val="RFQHeading"/>
        <w:jc w:val="both"/>
        <w:rPr>
          <w:rFonts w:eastAsia="Times"/>
          <w:b w:val="0"/>
          <w:bCs w:val="0"/>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514AE4" w:rsidRPr="00514AE4">
        <w:rPr>
          <w:rFonts w:ascii="Arial" w:hAnsi="Arial" w:cs="Arial"/>
          <w:b/>
        </w:rPr>
        <w:t xml:space="preserve">SIX </w:t>
      </w:r>
      <w:r w:rsidRPr="00514AE4">
        <w:rPr>
          <w:rFonts w:ascii="Arial" w:hAnsi="Arial" w:cs="Arial"/>
          <w:b/>
        </w:rPr>
        <w:t>(</w:t>
      </w:r>
      <w:r w:rsidR="00514AE4" w:rsidRPr="00514AE4">
        <w:rPr>
          <w:rFonts w:ascii="Arial" w:hAnsi="Arial" w:cs="Arial"/>
          <w:b/>
        </w:rPr>
        <w:t>6</w:t>
      </w:r>
      <w:r w:rsidRPr="00514AE4">
        <w:rPr>
          <w:rFonts w:ascii="Arial" w:hAnsi="Arial" w:cs="Arial"/>
          <w:b/>
        </w:rPr>
        <w:t xml:space="preserve">) </w:t>
      </w:r>
      <w:r>
        <w:rPr>
          <w:rFonts w:ascii="Arial" w:hAnsi="Arial" w:cs="Arial"/>
        </w:rPr>
        <w:t xml:space="preserve">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w:t>
      </w:r>
      <w:r w:rsidR="00C761B5">
        <w:rPr>
          <w:rFonts w:ascii="Arial" w:hAnsi="Arial" w:cs="Arial"/>
        </w:rPr>
        <w:t xml:space="preserve"> in .PDF format</w:t>
      </w:r>
      <w:r w:rsidR="008C2EFD">
        <w:rPr>
          <w:rFonts w:ascii="Arial" w:hAnsi="Arial" w:cs="Arial"/>
        </w:rPr>
        <w:t xml:space="preserve">.  </w:t>
      </w:r>
      <w:r>
        <w:rPr>
          <w:rFonts w:ascii="Arial" w:hAnsi="Arial" w:cs="Arial"/>
        </w:rPr>
        <w:t xml:space="preserve">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sidR="00C761B5" w:rsidRPr="00C761B5">
        <w:rPr>
          <w:rFonts w:ascii="Arial" w:hAnsi="Arial" w:cs="Arial"/>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C761B5" w:rsidRPr="00C761B5" w:rsidRDefault="00C761B5" w:rsidP="00C761B5">
      <w:pPr>
        <w:ind w:left="720" w:firstLine="720"/>
        <w:rPr>
          <w:rFonts w:ascii="Arial" w:hAnsi="Arial" w:cs="Arial"/>
          <w:b/>
        </w:rPr>
      </w:pPr>
      <w:r w:rsidRPr="00C761B5">
        <w:rPr>
          <w:rFonts w:ascii="Arial" w:hAnsi="Arial" w:cs="Arial"/>
          <w:b/>
        </w:rPr>
        <w:t>The University of Texas Health Science Center at Houston</w:t>
      </w:r>
    </w:p>
    <w:p w:rsidR="00C761B5" w:rsidRPr="00C761B5" w:rsidRDefault="00C761B5" w:rsidP="00C761B5">
      <w:pPr>
        <w:ind w:left="720" w:firstLine="720"/>
        <w:rPr>
          <w:rFonts w:ascii="Arial" w:hAnsi="Arial" w:cs="Arial"/>
          <w:b/>
        </w:rPr>
      </w:pPr>
      <w:r w:rsidRPr="00C761B5">
        <w:rPr>
          <w:rFonts w:ascii="Arial" w:hAnsi="Arial" w:cs="Arial"/>
          <w:b/>
        </w:rPr>
        <w:t>Procurement Services</w:t>
      </w:r>
    </w:p>
    <w:p w:rsidR="00C761B5" w:rsidRPr="00C761B5" w:rsidRDefault="00C761B5" w:rsidP="00C761B5">
      <w:pPr>
        <w:ind w:left="720" w:firstLine="720"/>
        <w:rPr>
          <w:rFonts w:ascii="Arial" w:hAnsi="Arial" w:cs="Arial"/>
          <w:b/>
        </w:rPr>
      </w:pPr>
      <w:r w:rsidRPr="00C761B5">
        <w:rPr>
          <w:rFonts w:ascii="Arial" w:hAnsi="Arial" w:cs="Arial"/>
          <w:b/>
        </w:rPr>
        <w:t xml:space="preserve">1851 </w:t>
      </w:r>
      <w:proofErr w:type="spellStart"/>
      <w:r w:rsidRPr="00C761B5">
        <w:rPr>
          <w:rFonts w:ascii="Arial" w:hAnsi="Arial" w:cs="Arial"/>
          <w:b/>
        </w:rPr>
        <w:t>Crosspoint</w:t>
      </w:r>
      <w:proofErr w:type="spellEnd"/>
      <w:r w:rsidRPr="00C761B5">
        <w:rPr>
          <w:rFonts w:ascii="Arial" w:hAnsi="Arial" w:cs="Arial"/>
          <w:b/>
        </w:rPr>
        <w:t>, Suite OCB-1.160</w:t>
      </w:r>
    </w:p>
    <w:p w:rsidR="00C761B5" w:rsidRPr="00C761B5" w:rsidRDefault="00FA3C2A" w:rsidP="00C761B5">
      <w:pPr>
        <w:ind w:left="720" w:firstLine="720"/>
        <w:rPr>
          <w:rFonts w:ascii="Arial" w:hAnsi="Arial" w:cs="Arial"/>
          <w:b/>
        </w:rPr>
      </w:pPr>
      <w:r>
        <w:rPr>
          <w:rFonts w:ascii="Arial" w:hAnsi="Arial" w:cs="Arial"/>
          <w:b/>
        </w:rPr>
        <w:t>Houston, Texas</w:t>
      </w:r>
      <w:r w:rsidR="00C761B5" w:rsidRPr="00C761B5">
        <w:rPr>
          <w:rFonts w:ascii="Arial" w:hAnsi="Arial" w:cs="Arial"/>
          <w:b/>
        </w:rPr>
        <w:t xml:space="preserve">  77054</w:t>
      </w:r>
    </w:p>
    <w:p w:rsidR="00C761B5" w:rsidRPr="00C761B5" w:rsidRDefault="00C761B5" w:rsidP="00C761B5">
      <w:pPr>
        <w:ind w:left="720" w:firstLine="720"/>
        <w:rPr>
          <w:rFonts w:ascii="Arial" w:hAnsi="Arial" w:cs="Arial"/>
          <w:b/>
        </w:rPr>
      </w:pPr>
      <w:r w:rsidRPr="00C761B5">
        <w:rPr>
          <w:rFonts w:ascii="Arial" w:hAnsi="Arial" w:cs="Arial"/>
          <w:b/>
        </w:rPr>
        <w:t>Attention:  LaChandra Wilson, Senior Buyer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C761B5">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w:t>
      </w:r>
      <w:r w:rsidR="009105DA">
        <w:t>Proposer</w:t>
      </w:r>
      <w:r w:rsidRPr="00327BA4">
        <w:t xml:space="preserve">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 xml:space="preserve">Each Proposal must include information that clearly indicates that Proposer meets each of the following </w:t>
      </w:r>
      <w:r w:rsidR="00C761B5">
        <w:rPr>
          <w:rFonts w:ascii="Arial" w:hAnsi="Arial" w:cs="Arial"/>
        </w:rPr>
        <w:t>M</w:t>
      </w:r>
      <w:r w:rsidR="000C6F24" w:rsidRPr="00F92830">
        <w:rPr>
          <w:rFonts w:ascii="Arial" w:hAnsi="Arial" w:cs="Arial"/>
        </w:rPr>
        <w:t xml:space="preserve">inimum </w:t>
      </w:r>
      <w:r w:rsidR="00C761B5">
        <w:rPr>
          <w:rFonts w:ascii="Arial" w:hAnsi="Arial" w:cs="Arial"/>
        </w:rPr>
        <w:t>Qualification R</w:t>
      </w:r>
      <w:r w:rsidR="000C6F24" w:rsidRPr="00F92830">
        <w:rPr>
          <w:rFonts w:ascii="Arial" w:hAnsi="Arial" w:cs="Arial"/>
        </w:rPr>
        <w:t>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2672D0" w:rsidRDefault="00C761B5" w:rsidP="002672D0">
      <w:pPr>
        <w:numPr>
          <w:ilvl w:val="2"/>
          <w:numId w:val="1"/>
        </w:numPr>
        <w:rPr>
          <w:rFonts w:ascii="Arial" w:hAnsi="Arial" w:cs="Arial"/>
          <w:u w:val="single"/>
        </w:rPr>
      </w:pPr>
      <w:r w:rsidRPr="000D460E">
        <w:rPr>
          <w:b/>
          <w:bCs/>
        </w:rPr>
        <w:t>A</w:t>
      </w:r>
      <w:r w:rsidR="00F92830" w:rsidRPr="000D460E">
        <w:rPr>
          <w:b/>
          <w:bCs/>
        </w:rPr>
        <w:t xml:space="preserve"> letter of intent from a surety company indicating </w:t>
      </w:r>
      <w:r w:rsidRPr="000D460E">
        <w:rPr>
          <w:b/>
          <w:bCs/>
        </w:rPr>
        <w:t>Proposer’s</w:t>
      </w:r>
      <w:r w:rsidR="00F92830" w:rsidRPr="000D460E">
        <w:rPr>
          <w:b/>
          <w:bCs/>
        </w:rPr>
        <w:t xml:space="preserve"> ability to obtain payment and performance bonds for the e</w:t>
      </w:r>
      <w:r w:rsidRPr="000D460E">
        <w:rPr>
          <w:b/>
          <w:bCs/>
        </w:rPr>
        <w:t>ntire construction cost of the P</w:t>
      </w:r>
      <w:r w:rsidR="00F92830" w:rsidRPr="000D460E">
        <w:rPr>
          <w:b/>
          <w:bCs/>
        </w:rPr>
        <w:t>roject.</w:t>
      </w:r>
      <w:r w:rsidR="00F92830" w:rsidRPr="000D460E">
        <w:rPr>
          <w:bCs/>
        </w:rPr>
        <w:t xml:space="preserve"> </w:t>
      </w:r>
      <w:r w:rsidR="00F92830" w:rsidRPr="00496088">
        <w:rPr>
          <w:bCs/>
        </w:rPr>
        <w:t xml:space="preserve">If </w:t>
      </w:r>
      <w:r>
        <w:rPr>
          <w:bCs/>
        </w:rPr>
        <w:t>this letter is not included in the proposal, the</w:t>
      </w:r>
      <w:r w:rsidR="00F92830" w:rsidRPr="00496088">
        <w:rPr>
          <w:bCs/>
        </w:rPr>
        <w:t xml:space="preserve"> </w:t>
      </w:r>
      <w:r>
        <w:rPr>
          <w:bCs/>
        </w:rPr>
        <w:t>proposal</w:t>
      </w:r>
      <w:r w:rsidR="00F92830" w:rsidRPr="00496088">
        <w:rPr>
          <w:bCs/>
        </w:rPr>
        <w:t xml:space="preserve"> will be considered incomplete</w:t>
      </w:r>
      <w:r w:rsidR="00F92830">
        <w:rPr>
          <w:bCs/>
        </w:rPr>
        <w:t xml:space="preserve"> and will be rejected</w:t>
      </w:r>
      <w:r w:rsidR="00F92830" w:rsidRPr="00496088">
        <w:rPr>
          <w:bCs/>
        </w:rPr>
        <w:t xml:space="preserve">.  The surety shall acknowledge that the firm may be bonded for each </w:t>
      </w:r>
      <w:r>
        <w:rPr>
          <w:bCs/>
        </w:rPr>
        <w:t>stage/phase of the P</w:t>
      </w:r>
      <w:r w:rsidR="00F92830" w:rsidRPr="00496088">
        <w:rPr>
          <w:bCs/>
        </w:rPr>
        <w:t xml:space="preserve">roject, with a potential maximum of the entire construction cost.  Bonding requirements are set forth in </w:t>
      </w:r>
      <w:r w:rsidR="00F92830">
        <w:rPr>
          <w:bCs/>
        </w:rPr>
        <w:t>Article 5</w:t>
      </w:r>
      <w:r w:rsidR="00F92830" w:rsidRPr="00496088">
        <w:rPr>
          <w:bCs/>
        </w:rPr>
        <w:t xml:space="preserve"> of the Uniform General and Supplementary Conditions, see </w:t>
      </w:r>
      <w:r w:rsidR="00F92830">
        <w:rPr>
          <w:bCs/>
        </w:rPr>
        <w:t xml:space="preserve">Appendix </w:t>
      </w:r>
      <w:r w:rsidR="00D62FC5">
        <w:rPr>
          <w:bCs/>
        </w:rPr>
        <w:t>Six</w:t>
      </w:r>
      <w:r w:rsidR="00F92830">
        <w:rPr>
          <w:bCs/>
        </w:rPr>
        <w:t>.</w:t>
      </w:r>
      <w:r w:rsidR="002672D0">
        <w:rPr>
          <w:bCs/>
        </w:rPr>
        <w:br/>
      </w:r>
    </w:p>
    <w:p w:rsidR="00BD0C03" w:rsidRPr="00C761B5" w:rsidRDefault="00C761B5" w:rsidP="00BD0C03">
      <w:pPr>
        <w:numPr>
          <w:ilvl w:val="2"/>
          <w:numId w:val="1"/>
        </w:numPr>
        <w:rPr>
          <w:rFonts w:ascii="Arial" w:hAnsi="Arial" w:cs="Arial"/>
          <w:b/>
          <w:bCs/>
          <w:color w:val="000000"/>
        </w:rPr>
      </w:pPr>
      <w:r w:rsidRPr="00C761B5">
        <w:rPr>
          <w:rFonts w:ascii="Arial" w:hAnsi="Arial" w:cs="Arial"/>
          <w:b/>
        </w:rPr>
        <w:t>Commitment of a full-time, on-site supervisor having a minimum of five (5) years’ experience with projects of similar size and scope as this Project</w:t>
      </w:r>
    </w:p>
    <w:p w:rsidR="00BD0C03" w:rsidRDefault="00BD0C03" w:rsidP="00BD0C03">
      <w:pPr>
        <w:ind w:left="720"/>
        <w:rPr>
          <w:rFonts w:ascii="Arial" w:hAnsi="Arial" w:cs="Arial"/>
          <w:bCs/>
          <w:color w:val="000000"/>
        </w:rPr>
      </w:pPr>
    </w:p>
    <w:p w:rsidR="002672D0" w:rsidRPr="00C761B5" w:rsidRDefault="000D460E" w:rsidP="00BD0C03">
      <w:pPr>
        <w:numPr>
          <w:ilvl w:val="2"/>
          <w:numId w:val="1"/>
        </w:numPr>
        <w:rPr>
          <w:rFonts w:ascii="Arial" w:hAnsi="Arial" w:cs="Arial"/>
          <w:b/>
          <w:szCs w:val="22"/>
        </w:rPr>
      </w:pPr>
      <w:r>
        <w:rPr>
          <w:rFonts w:ascii="Arial" w:hAnsi="Arial" w:cs="Arial"/>
          <w:b/>
        </w:rPr>
        <w:t>Commitment of</w:t>
      </w:r>
      <w:r w:rsidR="00C761B5" w:rsidRPr="00C761B5">
        <w:rPr>
          <w:rFonts w:ascii="Arial" w:hAnsi="Arial" w:cs="Arial"/>
          <w:b/>
        </w:rPr>
        <w:t xml:space="preserve"> skilled labor for this Project.</w:t>
      </w:r>
    </w:p>
    <w:p w:rsidR="003E3579" w:rsidRDefault="003E3579">
      <w:pPr>
        <w:rPr>
          <w:rFonts w:ascii="Arial" w:hAnsi="Arial" w:cs="Arial"/>
        </w:rPr>
      </w:pP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0D460E" w:rsidRDefault="008C2EFD" w:rsidP="008C2EFD">
      <w:pPr>
        <w:ind w:left="720"/>
        <w:rPr>
          <w:rFonts w:ascii="Arial" w:hAnsi="Arial" w:cs="Arial"/>
          <w:bCs/>
          <w:color w:val="000000"/>
        </w:rPr>
      </w:pPr>
      <w:r>
        <w:rPr>
          <w:rFonts w:ascii="Arial" w:hAnsi="Arial" w:cs="Arial"/>
          <w:bCs/>
          <w:color w:val="000000"/>
        </w:rPr>
        <w:t xml:space="preserve">Contractor will provide </w:t>
      </w:r>
      <w:r w:rsidR="000D460E">
        <w:rPr>
          <w:rFonts w:ascii="Arial" w:hAnsi="Arial" w:cs="Arial"/>
          <w:bCs/>
          <w:color w:val="000000"/>
        </w:rPr>
        <w:t xml:space="preserve">roof replacement and roof-related renovations of the existing facility known as the School of Nursing located at 6901 </w:t>
      </w:r>
      <w:proofErr w:type="spellStart"/>
      <w:r w:rsidR="000D460E">
        <w:rPr>
          <w:rFonts w:ascii="Arial" w:hAnsi="Arial" w:cs="Arial"/>
          <w:bCs/>
          <w:color w:val="000000"/>
        </w:rPr>
        <w:t>Bertner</w:t>
      </w:r>
      <w:proofErr w:type="spellEnd"/>
      <w:r w:rsidR="000D460E">
        <w:rPr>
          <w:rFonts w:ascii="Arial" w:hAnsi="Arial" w:cs="Arial"/>
          <w:bCs/>
          <w:color w:val="000000"/>
        </w:rPr>
        <w:t xml:space="preserve"> in Houston, Texas.  Work includes, but is not limited to, to the following:</w:t>
      </w:r>
    </w:p>
    <w:p w:rsidR="008C2EFD" w:rsidRDefault="008C2EFD" w:rsidP="008C2EFD">
      <w:pPr>
        <w:ind w:left="720"/>
        <w:rPr>
          <w:rFonts w:ascii="Arial" w:hAnsi="Arial" w:cs="Arial"/>
          <w:bCs/>
          <w:color w:val="000000"/>
        </w:rPr>
      </w:pPr>
    </w:p>
    <w:p w:rsidR="000D460E" w:rsidRDefault="00BD0C03" w:rsidP="00BD0C03">
      <w:pPr>
        <w:ind w:left="720"/>
        <w:rPr>
          <w:rFonts w:ascii="Arial" w:hAnsi="Arial" w:cs="Arial"/>
        </w:rPr>
      </w:pPr>
      <w:r>
        <w:rPr>
          <w:rFonts w:ascii="Arial" w:hAnsi="Arial" w:cs="Arial"/>
        </w:rPr>
        <w:t>5.3.1</w:t>
      </w:r>
      <w:r>
        <w:rPr>
          <w:rFonts w:ascii="Arial" w:hAnsi="Arial" w:cs="Arial"/>
        </w:rPr>
        <w:tab/>
      </w:r>
      <w:r w:rsidR="000D460E">
        <w:rPr>
          <w:rFonts w:ascii="Arial" w:hAnsi="Arial" w:cs="Arial"/>
        </w:rPr>
        <w:t xml:space="preserve">Remove and properly dispose of existing roofing, insulation, and sheet material </w:t>
      </w:r>
    </w:p>
    <w:p w:rsidR="00BD0C03" w:rsidRDefault="000D460E" w:rsidP="000D460E">
      <w:pPr>
        <w:ind w:left="720" w:firstLine="720"/>
        <w:rPr>
          <w:rFonts w:ascii="Arial" w:hAnsi="Arial" w:cs="Arial"/>
        </w:rPr>
      </w:pPr>
      <w:proofErr w:type="gramStart"/>
      <w:r>
        <w:rPr>
          <w:rFonts w:ascii="Arial" w:hAnsi="Arial" w:cs="Arial"/>
        </w:rPr>
        <w:t>down</w:t>
      </w:r>
      <w:proofErr w:type="gramEnd"/>
      <w:r>
        <w:rPr>
          <w:rFonts w:ascii="Arial" w:hAnsi="Arial" w:cs="Arial"/>
        </w:rPr>
        <w:t xml:space="preserve"> to the existing concrete deck or fluted steel deck on designated roof areas.</w:t>
      </w:r>
    </w:p>
    <w:p w:rsidR="00BD0C03" w:rsidRDefault="00BD0C03" w:rsidP="00BD0C03">
      <w:pPr>
        <w:ind w:left="720"/>
        <w:rPr>
          <w:rFonts w:ascii="Arial" w:hAnsi="Arial" w:cs="Arial"/>
          <w:u w:val="single"/>
        </w:rPr>
      </w:pPr>
    </w:p>
    <w:p w:rsidR="00BD0C03" w:rsidRDefault="00BD0C03" w:rsidP="000D460E">
      <w:pPr>
        <w:ind w:left="1440" w:hanging="720"/>
        <w:rPr>
          <w:rFonts w:ascii="Arial" w:hAnsi="Arial" w:cs="Arial"/>
        </w:rPr>
      </w:pPr>
      <w:r>
        <w:rPr>
          <w:rFonts w:ascii="Arial" w:hAnsi="Arial" w:cs="Arial"/>
        </w:rPr>
        <w:t xml:space="preserve">5.3.2  </w:t>
      </w:r>
      <w:r w:rsidR="000D460E">
        <w:rPr>
          <w:rFonts w:ascii="Arial" w:hAnsi="Arial" w:cs="Arial"/>
        </w:rPr>
        <w:tab/>
        <w:t>Remove abandoned equipment, curbs, and/or penetrations and repair openings in deck.</w:t>
      </w:r>
    </w:p>
    <w:p w:rsidR="000D460E" w:rsidRDefault="000D460E" w:rsidP="000D460E">
      <w:pPr>
        <w:ind w:left="1440" w:hanging="720"/>
        <w:rPr>
          <w:rFonts w:ascii="Arial" w:hAnsi="Arial" w:cs="Arial"/>
          <w:bCs/>
          <w:color w:val="000000"/>
        </w:rPr>
      </w:pPr>
    </w:p>
    <w:p w:rsidR="000D460E" w:rsidRDefault="00BD0C03" w:rsidP="000D460E">
      <w:pPr>
        <w:ind w:left="1440" w:hanging="720"/>
        <w:rPr>
          <w:rFonts w:ascii="Arial" w:hAnsi="Arial" w:cs="Arial"/>
        </w:rPr>
      </w:pPr>
      <w:r>
        <w:rPr>
          <w:rFonts w:ascii="Arial" w:hAnsi="Arial" w:cs="Arial"/>
        </w:rPr>
        <w:t xml:space="preserve">5.3.3  </w:t>
      </w:r>
      <w:r w:rsidR="000D460E">
        <w:rPr>
          <w:rFonts w:ascii="Arial" w:hAnsi="Arial" w:cs="Arial"/>
        </w:rPr>
        <w:tab/>
      </w:r>
      <w:r w:rsidR="000D460E" w:rsidRPr="000D460E">
        <w:rPr>
          <w:rFonts w:ascii="Arial" w:hAnsi="Arial" w:cs="Arial"/>
        </w:rPr>
        <w:t xml:space="preserve">Install </w:t>
      </w:r>
      <w:r w:rsidR="000D460E">
        <w:rPr>
          <w:rFonts w:ascii="Arial" w:hAnsi="Arial" w:cs="Arial"/>
        </w:rPr>
        <w:t xml:space="preserve">flat-stock </w:t>
      </w:r>
      <w:proofErr w:type="spellStart"/>
      <w:r w:rsidR="000D460E">
        <w:rPr>
          <w:rFonts w:ascii="Arial" w:hAnsi="Arial" w:cs="Arial"/>
        </w:rPr>
        <w:t>polyisocyanurate</w:t>
      </w:r>
      <w:proofErr w:type="spellEnd"/>
      <w:r w:rsidR="000D460E">
        <w:rPr>
          <w:rFonts w:ascii="Arial" w:hAnsi="Arial" w:cs="Arial"/>
        </w:rPr>
        <w:t xml:space="preserve"> insulation board set in low-rise foam adhesive </w:t>
      </w:r>
    </w:p>
    <w:p w:rsidR="00A92478" w:rsidRDefault="000D460E" w:rsidP="000D460E">
      <w:pPr>
        <w:ind w:left="1440"/>
        <w:rPr>
          <w:rFonts w:ascii="Arial" w:hAnsi="Arial" w:cs="Arial"/>
        </w:rPr>
      </w:pPr>
      <w:proofErr w:type="gramStart"/>
      <w:r>
        <w:rPr>
          <w:rFonts w:ascii="Arial" w:hAnsi="Arial" w:cs="Arial"/>
        </w:rPr>
        <w:t>on</w:t>
      </w:r>
      <w:proofErr w:type="gramEnd"/>
      <w:r>
        <w:rPr>
          <w:rFonts w:ascii="Arial" w:hAnsi="Arial" w:cs="Arial"/>
        </w:rPr>
        <w:t xml:space="preserve"> concrete deck or mechanically attached to fluted steel deck.</w:t>
      </w:r>
    </w:p>
    <w:p w:rsidR="000D460E" w:rsidRDefault="000D460E" w:rsidP="000D460E">
      <w:pPr>
        <w:ind w:left="1440"/>
        <w:rPr>
          <w:rFonts w:ascii="Arial" w:hAnsi="Arial" w:cs="Arial"/>
        </w:rPr>
      </w:pPr>
    </w:p>
    <w:p w:rsidR="000D460E" w:rsidRDefault="000D460E" w:rsidP="000D460E">
      <w:pPr>
        <w:rPr>
          <w:rFonts w:ascii="Arial" w:hAnsi="Arial" w:cs="Arial"/>
        </w:rPr>
      </w:pPr>
      <w:r>
        <w:rPr>
          <w:rFonts w:ascii="Arial" w:hAnsi="Arial" w:cs="Arial"/>
        </w:rPr>
        <w:tab/>
        <w:t>5.3.4</w:t>
      </w:r>
      <w:r>
        <w:rPr>
          <w:rFonts w:ascii="Arial" w:hAnsi="Arial" w:cs="Arial"/>
        </w:rPr>
        <w:tab/>
        <w:t xml:space="preserve">Install tapered </w:t>
      </w:r>
      <w:proofErr w:type="spellStart"/>
      <w:r>
        <w:rPr>
          <w:rFonts w:ascii="Arial" w:hAnsi="Arial" w:cs="Arial"/>
        </w:rPr>
        <w:t>polyisocyanurate</w:t>
      </w:r>
      <w:proofErr w:type="spellEnd"/>
      <w:r>
        <w:rPr>
          <w:rFonts w:ascii="Arial" w:hAnsi="Arial" w:cs="Arial"/>
        </w:rPr>
        <w:t xml:space="preserve"> insulation board set in low-rise foam adhesive </w:t>
      </w:r>
    </w:p>
    <w:p w:rsidR="000D460E" w:rsidRDefault="000D460E" w:rsidP="000D460E">
      <w:pPr>
        <w:ind w:left="720" w:firstLine="720"/>
        <w:rPr>
          <w:rFonts w:ascii="Arial" w:hAnsi="Arial" w:cs="Arial"/>
        </w:rPr>
      </w:pPr>
      <w:proofErr w:type="gramStart"/>
      <w:r>
        <w:rPr>
          <w:rFonts w:ascii="Arial" w:hAnsi="Arial" w:cs="Arial"/>
        </w:rPr>
        <w:t>over</w:t>
      </w:r>
      <w:proofErr w:type="gramEnd"/>
      <w:r>
        <w:rPr>
          <w:rFonts w:ascii="Arial" w:hAnsi="Arial" w:cs="Arial"/>
        </w:rPr>
        <w:t xml:space="preserve"> base layer of insulation.</w:t>
      </w:r>
    </w:p>
    <w:p w:rsidR="000D460E" w:rsidRDefault="000D460E" w:rsidP="000D460E">
      <w:pPr>
        <w:rPr>
          <w:rFonts w:ascii="Arial" w:hAnsi="Arial" w:cs="Arial"/>
        </w:rPr>
      </w:pPr>
    </w:p>
    <w:p w:rsidR="000D460E" w:rsidRDefault="000D460E" w:rsidP="000D460E">
      <w:pPr>
        <w:rPr>
          <w:rFonts w:ascii="Arial" w:hAnsi="Arial" w:cs="Arial"/>
        </w:rPr>
      </w:pPr>
      <w:r>
        <w:rPr>
          <w:rFonts w:ascii="Arial" w:hAnsi="Arial" w:cs="Arial"/>
        </w:rPr>
        <w:tab/>
        <w:t>5.3.5</w:t>
      </w:r>
      <w:r>
        <w:rPr>
          <w:rFonts w:ascii="Arial" w:hAnsi="Arial" w:cs="Arial"/>
        </w:rPr>
        <w:tab/>
        <w:t>Install gypsum roof cover board in low-rise foam adhesive.</w:t>
      </w:r>
    </w:p>
    <w:p w:rsidR="000D460E" w:rsidRDefault="000D460E" w:rsidP="000D460E">
      <w:pPr>
        <w:rPr>
          <w:rFonts w:ascii="Arial" w:hAnsi="Arial" w:cs="Arial"/>
        </w:rPr>
      </w:pPr>
    </w:p>
    <w:p w:rsidR="000D460E" w:rsidRDefault="000D460E" w:rsidP="000D460E">
      <w:pPr>
        <w:rPr>
          <w:rFonts w:ascii="Arial" w:hAnsi="Arial" w:cs="Arial"/>
        </w:rPr>
      </w:pPr>
      <w:r>
        <w:rPr>
          <w:rFonts w:ascii="Arial" w:hAnsi="Arial" w:cs="Arial"/>
        </w:rPr>
        <w:tab/>
        <w:t>5.3.6</w:t>
      </w:r>
      <w:r>
        <w:rPr>
          <w:rFonts w:ascii="Arial" w:hAnsi="Arial" w:cs="Arial"/>
        </w:rPr>
        <w:tab/>
        <w:t>Install two-ply modified bitumen roof membrane.</w:t>
      </w:r>
    </w:p>
    <w:p w:rsidR="000D460E" w:rsidRDefault="000D460E" w:rsidP="000D460E">
      <w:pPr>
        <w:rPr>
          <w:rFonts w:ascii="Arial" w:hAnsi="Arial" w:cs="Arial"/>
        </w:rPr>
      </w:pPr>
    </w:p>
    <w:p w:rsidR="00287AD7" w:rsidRDefault="000D460E" w:rsidP="000D460E">
      <w:pPr>
        <w:rPr>
          <w:rFonts w:ascii="Arial" w:hAnsi="Arial" w:cs="Arial"/>
        </w:rPr>
      </w:pPr>
      <w:r>
        <w:rPr>
          <w:rFonts w:ascii="Arial" w:hAnsi="Arial" w:cs="Arial"/>
        </w:rPr>
        <w:tab/>
        <w:t>5.3.7</w:t>
      </w:r>
      <w:r>
        <w:rPr>
          <w:rFonts w:ascii="Arial" w:hAnsi="Arial" w:cs="Arial"/>
        </w:rPr>
        <w:tab/>
      </w:r>
      <w:r w:rsidR="00287AD7">
        <w:rPr>
          <w:rFonts w:ascii="Arial" w:hAnsi="Arial" w:cs="Arial"/>
        </w:rPr>
        <w:t xml:space="preserve">Install new modified bitumen flashings and sheet metal flashing at parapet walls, </w:t>
      </w:r>
    </w:p>
    <w:p w:rsidR="000D460E" w:rsidRDefault="00287AD7" w:rsidP="00287AD7">
      <w:pPr>
        <w:ind w:left="720" w:firstLine="720"/>
        <w:rPr>
          <w:rFonts w:ascii="Arial" w:hAnsi="Arial" w:cs="Arial"/>
        </w:rPr>
      </w:pPr>
      <w:proofErr w:type="gramStart"/>
      <w:r>
        <w:rPr>
          <w:rFonts w:ascii="Arial" w:hAnsi="Arial" w:cs="Arial"/>
        </w:rPr>
        <w:lastRenderedPageBreak/>
        <w:t>rise</w:t>
      </w:r>
      <w:proofErr w:type="gramEnd"/>
      <w:r>
        <w:rPr>
          <w:rFonts w:ascii="Arial" w:hAnsi="Arial" w:cs="Arial"/>
        </w:rPr>
        <w:t xml:space="preserve"> walls, equipment curbs, and penetrations.</w:t>
      </w:r>
    </w:p>
    <w:p w:rsidR="00287AD7" w:rsidRDefault="00287AD7" w:rsidP="00287AD7">
      <w:pPr>
        <w:rPr>
          <w:rFonts w:ascii="Arial" w:hAnsi="Arial" w:cs="Arial"/>
        </w:rPr>
      </w:pPr>
    </w:p>
    <w:p w:rsidR="00287AD7" w:rsidRDefault="00287AD7" w:rsidP="00287AD7">
      <w:pPr>
        <w:rPr>
          <w:rFonts w:ascii="Arial" w:hAnsi="Arial" w:cs="Arial"/>
        </w:rPr>
      </w:pPr>
      <w:r>
        <w:rPr>
          <w:rFonts w:ascii="Arial" w:hAnsi="Arial" w:cs="Arial"/>
        </w:rPr>
        <w:tab/>
        <w:t>5.3.8</w:t>
      </w:r>
      <w:r>
        <w:rPr>
          <w:rFonts w:ascii="Arial" w:hAnsi="Arial" w:cs="Arial"/>
        </w:rPr>
        <w:tab/>
        <w:t xml:space="preserve">Install new sheet metal flashings along roof perimeters, rise walls, curbs, and </w:t>
      </w:r>
    </w:p>
    <w:p w:rsidR="00287AD7" w:rsidRDefault="00287AD7" w:rsidP="00287AD7">
      <w:pPr>
        <w:ind w:left="720" w:firstLine="720"/>
        <w:rPr>
          <w:rFonts w:ascii="Arial" w:hAnsi="Arial" w:cs="Arial"/>
        </w:rPr>
      </w:pPr>
      <w:proofErr w:type="gramStart"/>
      <w:r>
        <w:rPr>
          <w:rFonts w:ascii="Arial" w:hAnsi="Arial" w:cs="Arial"/>
        </w:rPr>
        <w:t>penetrations</w:t>
      </w:r>
      <w:proofErr w:type="gramEnd"/>
      <w:r>
        <w:rPr>
          <w:rFonts w:ascii="Arial" w:hAnsi="Arial" w:cs="Arial"/>
        </w:rPr>
        <w:t>.</w:t>
      </w:r>
    </w:p>
    <w:p w:rsidR="00287AD7" w:rsidRDefault="00287AD7" w:rsidP="00287AD7">
      <w:pPr>
        <w:rPr>
          <w:rFonts w:ascii="Arial" w:hAnsi="Arial" w:cs="Arial"/>
        </w:rPr>
      </w:pPr>
    </w:p>
    <w:p w:rsidR="00287AD7" w:rsidRDefault="00287AD7" w:rsidP="00287AD7">
      <w:pPr>
        <w:rPr>
          <w:rFonts w:ascii="Arial" w:hAnsi="Arial" w:cs="Arial"/>
        </w:rPr>
      </w:pPr>
      <w:r>
        <w:rPr>
          <w:rFonts w:ascii="Arial" w:hAnsi="Arial" w:cs="Arial"/>
        </w:rPr>
        <w:tab/>
        <w:t>5.3.9</w:t>
      </w:r>
      <w:r>
        <w:rPr>
          <w:rFonts w:ascii="Arial" w:hAnsi="Arial" w:cs="Arial"/>
        </w:rPr>
        <w:tab/>
        <w:t>Install new sheet metal coping on parapet walls.</w:t>
      </w:r>
    </w:p>
    <w:p w:rsidR="00287AD7" w:rsidRDefault="00287AD7" w:rsidP="00287AD7">
      <w:pPr>
        <w:rPr>
          <w:rFonts w:ascii="Arial" w:hAnsi="Arial" w:cs="Arial"/>
        </w:rPr>
      </w:pPr>
    </w:p>
    <w:p w:rsidR="00287AD7" w:rsidRDefault="00287AD7" w:rsidP="00287AD7">
      <w:pPr>
        <w:rPr>
          <w:rFonts w:ascii="Arial" w:hAnsi="Arial" w:cs="Arial"/>
        </w:rPr>
      </w:pPr>
      <w:r>
        <w:rPr>
          <w:rFonts w:ascii="Arial" w:hAnsi="Arial" w:cs="Arial"/>
        </w:rPr>
        <w:tab/>
        <w:t>5.3.10</w:t>
      </w:r>
      <w:r>
        <w:rPr>
          <w:rFonts w:ascii="Arial" w:hAnsi="Arial" w:cs="Arial"/>
        </w:rPr>
        <w:tab/>
        <w:t>Install new walk pads at roof access areas, around equipment, and at high-</w:t>
      </w:r>
    </w:p>
    <w:p w:rsidR="00287AD7" w:rsidRDefault="00287AD7" w:rsidP="00287AD7">
      <w:pPr>
        <w:ind w:left="720" w:firstLine="720"/>
        <w:rPr>
          <w:rFonts w:ascii="Arial" w:hAnsi="Arial" w:cs="Arial"/>
        </w:rPr>
      </w:pPr>
      <w:proofErr w:type="gramStart"/>
      <w:r>
        <w:rPr>
          <w:rFonts w:ascii="Arial" w:hAnsi="Arial" w:cs="Arial"/>
        </w:rPr>
        <w:t>trafficked</w:t>
      </w:r>
      <w:proofErr w:type="gramEnd"/>
      <w:r>
        <w:rPr>
          <w:rFonts w:ascii="Arial" w:hAnsi="Arial" w:cs="Arial"/>
        </w:rPr>
        <w:t xml:space="preserve"> areas and as required by Owner.</w:t>
      </w:r>
    </w:p>
    <w:p w:rsidR="00287AD7" w:rsidRDefault="00287AD7" w:rsidP="00287AD7">
      <w:pPr>
        <w:rPr>
          <w:rFonts w:ascii="Arial" w:hAnsi="Arial" w:cs="Arial"/>
        </w:rPr>
      </w:pPr>
    </w:p>
    <w:p w:rsidR="00287AD7" w:rsidRDefault="00287AD7" w:rsidP="00287AD7">
      <w:pPr>
        <w:rPr>
          <w:rFonts w:ascii="Arial" w:hAnsi="Arial" w:cs="Arial"/>
        </w:rPr>
      </w:pPr>
      <w:r>
        <w:rPr>
          <w:rFonts w:ascii="Arial" w:hAnsi="Arial" w:cs="Arial"/>
        </w:rPr>
        <w:tab/>
        <w:t>5.3.11</w:t>
      </w:r>
      <w:r>
        <w:rPr>
          <w:rFonts w:ascii="Arial" w:hAnsi="Arial" w:cs="Arial"/>
        </w:rPr>
        <w:tab/>
        <w:t xml:space="preserve">Disconnect roof-top lightning protection system to install new roofing system and </w:t>
      </w:r>
    </w:p>
    <w:p w:rsidR="00287AD7" w:rsidRDefault="00287AD7" w:rsidP="00287AD7">
      <w:pPr>
        <w:ind w:left="720" w:firstLine="720"/>
        <w:rPr>
          <w:rFonts w:ascii="Arial" w:hAnsi="Arial" w:cs="Arial"/>
        </w:rPr>
      </w:pPr>
      <w:proofErr w:type="gramStart"/>
      <w:r>
        <w:rPr>
          <w:rFonts w:ascii="Arial" w:hAnsi="Arial" w:cs="Arial"/>
        </w:rPr>
        <w:t>re-install</w:t>
      </w:r>
      <w:proofErr w:type="gramEnd"/>
      <w:r>
        <w:rPr>
          <w:rFonts w:ascii="Arial" w:hAnsi="Arial" w:cs="Arial"/>
        </w:rPr>
        <w:t xml:space="preserve"> upon completion of new roof system installation.</w:t>
      </w:r>
    </w:p>
    <w:p w:rsidR="00287AD7" w:rsidRDefault="00287AD7" w:rsidP="00287AD7">
      <w:pPr>
        <w:rPr>
          <w:rFonts w:ascii="Arial" w:hAnsi="Arial" w:cs="Arial"/>
        </w:rPr>
      </w:pPr>
    </w:p>
    <w:p w:rsidR="00287AD7" w:rsidRDefault="00287AD7" w:rsidP="00287AD7">
      <w:pPr>
        <w:rPr>
          <w:rFonts w:ascii="Arial" w:hAnsi="Arial" w:cs="Arial"/>
        </w:rPr>
      </w:pPr>
      <w:r>
        <w:rPr>
          <w:rFonts w:ascii="Arial" w:hAnsi="Arial" w:cs="Arial"/>
        </w:rPr>
        <w:tab/>
        <w:t>5.3.12 Provide specified contractor and manufacturer warranties.</w:t>
      </w:r>
    </w:p>
    <w:p w:rsidR="00F92830" w:rsidRDefault="00F92830" w:rsidP="008C2EFD">
      <w:pPr>
        <w:ind w:firstLine="720"/>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0F7698" w:rsidRDefault="004E50A7" w:rsidP="000F7698">
      <w:pPr>
        <w:tabs>
          <w:tab w:val="left" w:pos="1440"/>
          <w:tab w:val="left" w:pos="10800"/>
        </w:tabs>
        <w:suppressAutoHyphens/>
        <w:ind w:left="720"/>
        <w:rPr>
          <w:rFonts w:ascii="Arial" w:hAnsi="Arial" w:cs="Arial"/>
        </w:rPr>
      </w:pPr>
      <w:r w:rsidRPr="004E50A7">
        <w:rPr>
          <w:rFonts w:ascii="Arial" w:hAnsi="Arial" w:cs="Arial"/>
        </w:rPr>
        <w:t xml:space="preserve">5.4.1  </w:t>
      </w:r>
      <w:r w:rsidR="000F7698">
        <w:rPr>
          <w:rFonts w:ascii="Arial" w:hAnsi="Arial" w:cs="Arial"/>
        </w:rPr>
        <w:tab/>
      </w:r>
      <w:r w:rsidR="00F92830" w:rsidRPr="000F7698">
        <w:rPr>
          <w:rFonts w:ascii="Arial" w:hAnsi="Arial" w:cs="Arial"/>
          <w:b/>
        </w:rPr>
        <w:t xml:space="preserve">DEFINITION: </w:t>
      </w:r>
      <w:r w:rsidR="00F92830" w:rsidRPr="004E50A7">
        <w:rPr>
          <w:rFonts w:ascii="Arial" w:hAnsi="Arial" w:cs="Arial"/>
        </w:rPr>
        <w:t xml:space="preserve"> Bidding Documents include the Bidding Requirements and the </w:t>
      </w:r>
    </w:p>
    <w:p w:rsidR="00F92830" w:rsidRPr="004E50A7" w:rsidRDefault="000F7698" w:rsidP="000F7698">
      <w:pPr>
        <w:tabs>
          <w:tab w:val="left" w:pos="1440"/>
          <w:tab w:val="left" w:pos="10800"/>
        </w:tabs>
        <w:suppressAutoHyphens/>
        <w:ind w:left="1440"/>
        <w:rPr>
          <w:rFonts w:ascii="Arial" w:hAnsi="Arial" w:cs="Arial"/>
        </w:rPr>
      </w:pPr>
      <w:proofErr w:type="gramStart"/>
      <w:r>
        <w:rPr>
          <w:rFonts w:ascii="Arial" w:hAnsi="Arial" w:cs="Arial"/>
        </w:rPr>
        <w:t>pro</w:t>
      </w:r>
      <w:r w:rsidR="00F92830" w:rsidRPr="004E50A7">
        <w:rPr>
          <w:rFonts w:ascii="Arial" w:hAnsi="Arial" w:cs="Arial"/>
        </w:rPr>
        <w:t>posed</w:t>
      </w:r>
      <w:proofErr w:type="gramEnd"/>
      <w:r w:rsidR="00F92830" w:rsidRPr="004E50A7">
        <w:rPr>
          <w:rFonts w:ascii="Arial" w:hAnsi="Arial" w:cs="Arial"/>
        </w:rPr>
        <w:t xml:space="preserve"> Contract Documents. The Bidding Requirements consist of the Advertisement, the </w:t>
      </w:r>
      <w:r w:rsidR="002E3A76">
        <w:rPr>
          <w:rFonts w:ascii="Arial" w:hAnsi="Arial" w:cs="Arial"/>
        </w:rPr>
        <w:t>Request for Proposal</w:t>
      </w:r>
      <w:r w:rsidR="00F92830" w:rsidRPr="004E50A7">
        <w:rPr>
          <w:rFonts w:ascii="Arial" w:hAnsi="Arial" w:cs="Arial"/>
        </w:rPr>
        <w:t>,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F92830">
      <w:pPr>
        <w:tabs>
          <w:tab w:val="num" w:pos="1080"/>
          <w:tab w:val="left" w:pos="10800"/>
        </w:tabs>
        <w:suppressAutoHyphens/>
        <w:rPr>
          <w:rFonts w:ascii="Arial" w:hAnsi="Arial" w:cs="Arial"/>
        </w:rPr>
      </w:pPr>
    </w:p>
    <w:p w:rsidR="00F52A9A" w:rsidRDefault="004E50A7" w:rsidP="000F7698">
      <w:pPr>
        <w:tabs>
          <w:tab w:val="left" w:pos="1440"/>
          <w:tab w:val="left" w:pos="10800"/>
        </w:tabs>
        <w:suppressAutoHyphens/>
        <w:ind w:left="720"/>
        <w:rPr>
          <w:rFonts w:ascii="Arial" w:hAnsi="Arial" w:cs="Arial"/>
        </w:rPr>
      </w:pPr>
      <w:r w:rsidRPr="004E50A7">
        <w:rPr>
          <w:rFonts w:ascii="Arial" w:hAnsi="Arial" w:cs="Arial"/>
          <w:caps/>
        </w:rPr>
        <w:t xml:space="preserve">5.4.2   </w:t>
      </w:r>
      <w:r w:rsidR="000F7698">
        <w:rPr>
          <w:rFonts w:ascii="Arial" w:hAnsi="Arial" w:cs="Arial"/>
          <w:caps/>
        </w:rPr>
        <w:tab/>
      </w:r>
      <w:r w:rsidR="00F92830" w:rsidRPr="000F7698">
        <w:rPr>
          <w:rFonts w:ascii="Arial" w:hAnsi="Arial" w:cs="Arial"/>
          <w:b/>
          <w:caps/>
        </w:rPr>
        <w:t>Distribution</w:t>
      </w:r>
      <w:r w:rsidR="00F92830" w:rsidRPr="000F7698">
        <w:rPr>
          <w:rFonts w:ascii="Arial" w:hAnsi="Arial" w:cs="Arial"/>
          <w:b/>
        </w:rPr>
        <w:t>:</w:t>
      </w:r>
      <w:r w:rsidR="00F92830" w:rsidRPr="004E50A7">
        <w:rPr>
          <w:rFonts w:ascii="Arial" w:hAnsi="Arial" w:cs="Arial"/>
        </w:rPr>
        <w:t xml:space="preserve">  Drawings</w:t>
      </w:r>
      <w:r w:rsidR="00F52A9A">
        <w:rPr>
          <w:rFonts w:ascii="Arial" w:hAnsi="Arial" w:cs="Arial"/>
        </w:rPr>
        <w:t xml:space="preserve"> (“</w:t>
      </w:r>
      <w:r w:rsidR="00F52A9A" w:rsidRPr="00F52A9A">
        <w:rPr>
          <w:rFonts w:ascii="Arial" w:hAnsi="Arial" w:cs="Arial"/>
          <w:b/>
        </w:rPr>
        <w:t>Construction Project Manual and Drawings</w:t>
      </w:r>
      <w:r w:rsidR="00F52A9A">
        <w:rPr>
          <w:rFonts w:ascii="Arial" w:hAnsi="Arial" w:cs="Arial"/>
        </w:rPr>
        <w:t>”)</w:t>
      </w:r>
      <w:r w:rsidR="00F92830" w:rsidRPr="004E50A7">
        <w:rPr>
          <w:rFonts w:ascii="Arial" w:hAnsi="Arial" w:cs="Arial"/>
        </w:rPr>
        <w:t xml:space="preserve"> for </w:t>
      </w:r>
    </w:p>
    <w:p w:rsidR="00F92830" w:rsidRPr="004E50A7" w:rsidRDefault="00F52A9A" w:rsidP="00F52A9A">
      <w:pPr>
        <w:tabs>
          <w:tab w:val="left" w:pos="1440"/>
          <w:tab w:val="left" w:pos="10800"/>
        </w:tabs>
        <w:suppressAutoHyphens/>
        <w:ind w:left="1440"/>
        <w:rPr>
          <w:rFonts w:ascii="Arial" w:hAnsi="Arial" w:cs="Arial"/>
        </w:rPr>
      </w:pPr>
      <w:proofErr w:type="gramStart"/>
      <w:r>
        <w:rPr>
          <w:rFonts w:ascii="Arial" w:hAnsi="Arial" w:cs="Arial"/>
        </w:rPr>
        <w:t>this</w:t>
      </w:r>
      <w:proofErr w:type="gramEnd"/>
      <w:r>
        <w:rPr>
          <w:rFonts w:ascii="Arial" w:hAnsi="Arial" w:cs="Arial"/>
        </w:rPr>
        <w:t xml:space="preserve"> Project are included in </w:t>
      </w:r>
      <w:r w:rsidR="000F7698" w:rsidRPr="000F7698">
        <w:rPr>
          <w:rFonts w:ascii="Arial" w:hAnsi="Arial" w:cs="Arial"/>
          <w:b/>
        </w:rPr>
        <w:t>APPENDIX FIVE</w:t>
      </w:r>
      <w:r w:rsidR="000F7698">
        <w:rPr>
          <w:rFonts w:ascii="Arial" w:hAnsi="Arial" w:cs="Arial"/>
        </w:rPr>
        <w:t xml:space="preserve"> of this RFP</w:t>
      </w:r>
      <w:r>
        <w:rPr>
          <w:rFonts w:ascii="Arial" w:hAnsi="Arial" w:cs="Arial"/>
        </w:rPr>
        <w:t>.</w:t>
      </w:r>
      <w:r w:rsidR="000F7698">
        <w:rPr>
          <w:rFonts w:ascii="Arial" w:hAnsi="Arial" w:cs="Arial"/>
        </w:rPr>
        <w:t xml:space="preserve"> </w:t>
      </w:r>
    </w:p>
    <w:p w:rsidR="00F92830" w:rsidRPr="004E50A7" w:rsidRDefault="00F92830" w:rsidP="00F92830">
      <w:pPr>
        <w:tabs>
          <w:tab w:val="left" w:pos="10800"/>
        </w:tabs>
        <w:suppressAutoHyphens/>
        <w:ind w:left="720"/>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rsidP="00C1458C">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rsidP="00C1458C">
      <w:pPr>
        <w:ind w:left="720"/>
        <w:rPr>
          <w:rFonts w:ascii="Arial" w:hAnsi="Arial" w:cs="Arial"/>
          <w:bCs/>
          <w:color w:val="000000"/>
        </w:rPr>
      </w:pPr>
      <w:r>
        <w:rPr>
          <w:rFonts w:ascii="Arial" w:hAnsi="Arial" w:cs="Arial"/>
          <w:bCs/>
          <w:color w:val="000000"/>
        </w:rPr>
        <w:t> </w:t>
      </w:r>
    </w:p>
    <w:p w:rsidR="003E3579" w:rsidRDefault="008C2EFD" w:rsidP="00C1458C">
      <w:pPr>
        <w:ind w:left="1440" w:hanging="720"/>
      </w:pPr>
      <w:r>
        <w:t>5.</w:t>
      </w:r>
      <w:r w:rsidR="004E50A7">
        <w:t>5</w:t>
      </w:r>
      <w:r>
        <w:t>.1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F52A9A" w:rsidRDefault="00F52A9A" w:rsidP="00C1458C">
      <w:pPr>
        <w:ind w:left="1440" w:hanging="720"/>
      </w:pPr>
    </w:p>
    <w:p w:rsidR="00F52A9A" w:rsidRPr="00C1458C" w:rsidRDefault="00F52A9A" w:rsidP="00C1458C">
      <w:pPr>
        <w:pStyle w:val="ListParagraph"/>
        <w:numPr>
          <w:ilvl w:val="2"/>
          <w:numId w:val="17"/>
        </w:numPr>
      </w:pPr>
      <w:r w:rsidRPr="00C1458C">
        <w:t>What percentage of work is normally performed by your own work forces?</w:t>
      </w:r>
    </w:p>
    <w:p w:rsidR="00F52A9A" w:rsidRPr="00F52A9A" w:rsidRDefault="00F52A9A" w:rsidP="00C1458C">
      <w:pPr>
        <w:ind w:left="1440" w:hanging="720"/>
      </w:pPr>
    </w:p>
    <w:p w:rsidR="00F52A9A" w:rsidRPr="00F52A9A" w:rsidRDefault="00F52A9A" w:rsidP="00C1458C">
      <w:pPr>
        <w:ind w:left="1440" w:hanging="720"/>
      </w:pPr>
      <w:r w:rsidRPr="00F52A9A">
        <w:t>5.5.3</w:t>
      </w:r>
      <w:r w:rsidRPr="00F52A9A">
        <w:tab/>
        <w:t>List the last five</w:t>
      </w:r>
      <w:r>
        <w:t xml:space="preserve"> (5)</w:t>
      </w:r>
      <w:r w:rsidRPr="00F52A9A">
        <w:t xml:space="preserve"> modified bitumen roofing projects your firm has </w:t>
      </w:r>
      <w:r>
        <w:t xml:space="preserve">completed, including </w:t>
      </w:r>
      <w:r w:rsidRPr="00F52A9A">
        <w:t>project size and location.</w:t>
      </w:r>
    </w:p>
    <w:p w:rsidR="00F52A9A" w:rsidRPr="00F52A9A" w:rsidRDefault="00F52A9A" w:rsidP="00C1458C">
      <w:pPr>
        <w:ind w:left="1440" w:hanging="720"/>
      </w:pPr>
    </w:p>
    <w:p w:rsidR="00F52A9A" w:rsidRPr="00F52A9A" w:rsidRDefault="00F52A9A" w:rsidP="00C1458C">
      <w:pPr>
        <w:ind w:left="1440" w:hanging="720"/>
      </w:pPr>
      <w:r>
        <w:t>5.5.4</w:t>
      </w:r>
      <w:r>
        <w:tab/>
      </w:r>
      <w:r w:rsidRPr="00F52A9A">
        <w:t>Provide resumes for the assigned project manager, project superintendent, on-site construction supervisor and any other key staff that will be working on this project.</w:t>
      </w:r>
    </w:p>
    <w:p w:rsidR="00F52A9A" w:rsidRPr="00F52A9A" w:rsidRDefault="00F52A9A" w:rsidP="00C1458C">
      <w:pPr>
        <w:ind w:left="1440" w:hanging="720"/>
      </w:pPr>
    </w:p>
    <w:p w:rsidR="00F52A9A" w:rsidRPr="00F52A9A" w:rsidRDefault="00C1458C" w:rsidP="00C1458C">
      <w:pPr>
        <w:ind w:left="1440" w:hanging="720"/>
      </w:pPr>
      <w:r>
        <w:t>5.5.5</w:t>
      </w:r>
      <w:r>
        <w:tab/>
      </w:r>
      <w:r w:rsidR="00F52A9A" w:rsidRPr="00F52A9A">
        <w:t>Provide site specific disturbance prevention plan-including noise and odor control, disruption prevention and sa</w:t>
      </w:r>
      <w:r>
        <w:t xml:space="preserve">fety measures for the Project and include </w:t>
      </w:r>
      <w:r w:rsidR="00F52A9A" w:rsidRPr="00F52A9A">
        <w:t>a biweekly project meeting agenda template.</w:t>
      </w:r>
    </w:p>
    <w:p w:rsidR="00F52A9A" w:rsidRPr="00F52A9A" w:rsidRDefault="00F52A9A" w:rsidP="00C1458C">
      <w:pPr>
        <w:ind w:left="1440" w:hanging="720"/>
      </w:pPr>
    </w:p>
    <w:p w:rsidR="00F52A9A" w:rsidRPr="00F52A9A" w:rsidRDefault="00C1458C" w:rsidP="00C1458C">
      <w:pPr>
        <w:ind w:left="1440" w:hanging="720"/>
      </w:pPr>
      <w:r>
        <w:lastRenderedPageBreak/>
        <w:t>5.5.6</w:t>
      </w:r>
      <w:r>
        <w:tab/>
      </w:r>
      <w:r w:rsidR="00F52A9A" w:rsidRPr="00F52A9A">
        <w:t>Provide a logistic plan for material hoisting including traffic planning practices typically managed by your company on projects.</w:t>
      </w:r>
    </w:p>
    <w:p w:rsidR="00F52A9A" w:rsidRPr="00F52A9A" w:rsidRDefault="00F52A9A" w:rsidP="00C1458C">
      <w:pPr>
        <w:ind w:left="1440" w:hanging="720"/>
      </w:pPr>
    </w:p>
    <w:p w:rsidR="00F52A9A" w:rsidRPr="00F52A9A" w:rsidRDefault="00C1458C" w:rsidP="00C1458C">
      <w:pPr>
        <w:ind w:left="1440" w:hanging="720"/>
      </w:pPr>
      <w:r>
        <w:t>5.5.7</w:t>
      </w:r>
      <w:r>
        <w:tab/>
      </w:r>
      <w:r w:rsidR="00F52A9A" w:rsidRPr="00F52A9A">
        <w:t xml:space="preserve">Provide a statement of approach and describe any unique benefits to the University from doing business with </w:t>
      </w:r>
      <w:r>
        <w:t>y</w:t>
      </w:r>
      <w:r w:rsidR="00F52A9A" w:rsidRPr="00F52A9A">
        <w:t xml:space="preserve">our </w:t>
      </w:r>
      <w:r>
        <w:t>firm</w:t>
      </w:r>
      <w:r w:rsidR="00A96830">
        <w:t xml:space="preserve"> and briefly describe your</w:t>
      </w:r>
      <w:r w:rsidR="00F52A9A" w:rsidRPr="00F52A9A">
        <w:t xml:space="preserve"> approach for each of the required services identified in Scope of Work of this RFP.</w:t>
      </w:r>
    </w:p>
    <w:p w:rsidR="00F52A9A" w:rsidRDefault="00F52A9A" w:rsidP="00C1458C">
      <w:pPr>
        <w:rPr>
          <w:color w:val="1F497D"/>
        </w:rPr>
      </w:pPr>
    </w:p>
    <w:p w:rsidR="00A96830" w:rsidRDefault="00A96830" w:rsidP="00C1458C">
      <w:pPr>
        <w:pStyle w:val="ListParagraph"/>
        <w:numPr>
          <w:ilvl w:val="2"/>
          <w:numId w:val="18"/>
        </w:numPr>
      </w:pPr>
      <w:r>
        <w:t>Provide</w:t>
      </w:r>
      <w:r w:rsidR="00F52A9A" w:rsidRPr="00C1458C">
        <w:t xml:space="preserve"> </w:t>
      </w:r>
      <w:r>
        <w:t>a P</w:t>
      </w:r>
      <w:r w:rsidR="00F52A9A" w:rsidRPr="00C1458C">
        <w:t xml:space="preserve">roject </w:t>
      </w:r>
      <w:r>
        <w:t>S</w:t>
      </w:r>
      <w:r w:rsidR="00F52A9A" w:rsidRPr="00C1458C">
        <w:t xml:space="preserve">chedule with key dates and milestones.  The </w:t>
      </w:r>
      <w:r>
        <w:t>Project Schedule should include the following:</w:t>
      </w:r>
    </w:p>
    <w:p w:rsidR="00A96830" w:rsidRDefault="00A96830" w:rsidP="00A96830">
      <w:pPr>
        <w:pStyle w:val="ListParagraph"/>
        <w:numPr>
          <w:ilvl w:val="0"/>
          <w:numId w:val="19"/>
        </w:numPr>
      </w:pPr>
      <w:r>
        <w:t>Task ID</w:t>
      </w:r>
    </w:p>
    <w:p w:rsidR="00A96830" w:rsidRDefault="00A96830" w:rsidP="00A96830">
      <w:pPr>
        <w:pStyle w:val="ListParagraph"/>
        <w:numPr>
          <w:ilvl w:val="0"/>
          <w:numId w:val="19"/>
        </w:numPr>
      </w:pPr>
      <w:r>
        <w:t>Duration of each Task</w:t>
      </w:r>
    </w:p>
    <w:p w:rsidR="00A96830" w:rsidRDefault="00A96830" w:rsidP="00A96830">
      <w:pPr>
        <w:pStyle w:val="ListParagraph"/>
        <w:numPr>
          <w:ilvl w:val="0"/>
          <w:numId w:val="19"/>
        </w:numPr>
      </w:pPr>
      <w:r>
        <w:t>Project Management Methodology</w:t>
      </w:r>
    </w:p>
    <w:p w:rsidR="00F52A9A" w:rsidRPr="00C1458C" w:rsidRDefault="00F52A9A" w:rsidP="00A96830">
      <w:pPr>
        <w:pStyle w:val="ListParagraph"/>
        <w:numPr>
          <w:ilvl w:val="0"/>
          <w:numId w:val="19"/>
        </w:numPr>
      </w:pPr>
      <w:r w:rsidRPr="00C1458C">
        <w:t xml:space="preserve">Implementation </w:t>
      </w:r>
      <w:r w:rsidR="00A96830">
        <w:t>time frame for each T</w:t>
      </w:r>
      <w:r w:rsidRPr="00C1458C">
        <w:t>ask</w:t>
      </w:r>
    </w:p>
    <w:p w:rsidR="00F52A9A" w:rsidRDefault="00F52A9A" w:rsidP="008C2EFD">
      <w:pPr>
        <w:ind w:left="1440" w:hanging="720"/>
        <w:rPr>
          <w:rFonts w:ascii="Arial" w:hAnsi="Arial" w:cs="Arial"/>
          <w:u w:val="single"/>
        </w:rPr>
      </w:pPr>
    </w:p>
    <w:p w:rsidR="00DE6DCA" w:rsidRDefault="00DE6DCA">
      <w:pPr>
        <w:ind w:left="720"/>
        <w:rPr>
          <w:rFonts w:ascii="Arial" w:hAnsi="Arial" w:cs="Arial"/>
          <w:u w:val="single"/>
        </w:rPr>
      </w:pP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Pr="00A55E8A" w:rsidRDefault="003E3579">
      <w:pPr>
        <w:jc w:val="center"/>
        <w:rPr>
          <w:rFonts w:ascii="Arial" w:hAnsi="Arial" w:cs="Arial"/>
          <w:b/>
          <w:bCs/>
          <w:u w:val="single"/>
        </w:rPr>
      </w:pPr>
      <w:r w:rsidRPr="00A55E8A">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0C0748">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0C0748">
        <w:rPr>
          <w:rFonts w:ascii="Arial" w:hAnsi="Arial" w:cs="Arial"/>
        </w:rPr>
        <w:tab/>
        <w:t>School of Nursing (SON) Roof Replacement</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0C0748">
        <w:rPr>
          <w:rFonts w:ascii="Arial" w:hAnsi="Arial" w:cs="Arial"/>
        </w:rPr>
        <w:tab/>
      </w:r>
      <w:r w:rsidR="00A92478">
        <w:rPr>
          <w:rFonts w:ascii="Arial" w:hAnsi="Arial" w:cs="Arial"/>
        </w:rPr>
        <w:t>744-R</w:t>
      </w:r>
      <w:r w:rsidR="000C0748">
        <w:rPr>
          <w:rFonts w:ascii="Arial" w:hAnsi="Arial" w:cs="Arial"/>
        </w:rPr>
        <w:t>1619</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03625A" w:rsidRPr="00A44459" w:rsidRDefault="0003625A" w:rsidP="0003625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w:t>
      </w:r>
      <w:r w:rsidR="000C0748">
        <w:rPr>
          <w:rFonts w:ascii="Arial" w:hAnsi="Arial" w:cs="Arial"/>
          <w:szCs w:val="22"/>
        </w:rPr>
        <w:t>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w:t>
      </w:r>
      <w:r w:rsidR="000C0748">
        <w:rPr>
          <w:rFonts w:ascii="Arial" w:hAnsi="Arial" w:cs="Arial"/>
          <w:caps/>
          <w:szCs w:val="22"/>
        </w:rPr>
        <w:t>D</w:t>
      </w:r>
      <w:r w:rsidRPr="004E50A7">
        <w:rPr>
          <w:rFonts w:ascii="Arial" w:hAnsi="Arial" w:cs="Arial"/>
          <w:caps/>
          <w:szCs w:val="22"/>
        </w:rPr>
        <w:t>ollars</w:t>
      </w:r>
    </w:p>
    <w:p w:rsidR="004E50A7" w:rsidRPr="00A11690" w:rsidRDefault="004E50A7" w:rsidP="004E50A7">
      <w:pPr>
        <w:tabs>
          <w:tab w:val="num" w:pos="1080"/>
          <w:tab w:val="left" w:pos="10800"/>
        </w:tabs>
        <w:suppressAutoHyphens/>
        <w:rPr>
          <w:rFonts w:ascii="Arial" w:hAnsi="Arial" w:cs="Arial"/>
          <w:caps/>
          <w:sz w:val="10"/>
          <w:szCs w:val="10"/>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4E50A7" w:rsidRDefault="004E50A7">
      <w:pPr>
        <w:rPr>
          <w:rFonts w:ascii="Arial" w:hAnsi="Arial" w:cs="Arial"/>
        </w:rPr>
      </w:pPr>
      <w:r w:rsidRPr="004E50A7">
        <w:rPr>
          <w:rFonts w:ascii="Arial" w:hAnsi="Arial" w:cs="Arial"/>
        </w:rPr>
        <w:tab/>
        <w:t>6.1.1</w:t>
      </w:r>
      <w:r w:rsidRPr="004E50A7">
        <w:rPr>
          <w:rFonts w:ascii="Arial" w:hAnsi="Arial" w:cs="Arial"/>
        </w:rPr>
        <w:tab/>
      </w:r>
      <w:r w:rsidR="000C0748">
        <w:rPr>
          <w:rFonts w:ascii="Arial" w:hAnsi="Arial" w:cs="Arial"/>
        </w:rPr>
        <w:t>*</w:t>
      </w:r>
      <w:r w:rsidRPr="004E50A7">
        <w:rPr>
          <w:rFonts w:ascii="Arial" w:hAnsi="Arial" w:cs="Arial"/>
        </w:rPr>
        <w:t>Breakdown of Base Price</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w:t>
      </w:r>
      <w:r w:rsidR="00A11690">
        <w:rPr>
          <w:rFonts w:ascii="Arial" w:hAnsi="Arial" w:cs="Arial"/>
          <w:szCs w:val="22"/>
        </w:rPr>
        <w:t>bor Cost</w:t>
      </w:r>
      <w:r w:rsidR="00A11690">
        <w:rPr>
          <w:rFonts w:ascii="Arial" w:hAnsi="Arial" w:cs="Arial"/>
          <w:szCs w:val="22"/>
        </w:rPr>
        <w:tab/>
      </w:r>
      <w:r w:rsidR="00A11690">
        <w:rPr>
          <w:rFonts w:ascii="Arial" w:hAnsi="Arial" w:cs="Arial"/>
          <w:szCs w:val="22"/>
        </w:rPr>
        <w:tab/>
      </w:r>
      <w:r w:rsidR="00A11690">
        <w:rPr>
          <w:rFonts w:ascii="Arial" w:hAnsi="Arial" w:cs="Arial"/>
          <w:szCs w:val="22"/>
        </w:rPr>
        <w:tab/>
        <w:t>$___________________</w:t>
      </w:r>
    </w:p>
    <w:p w:rsidR="004E50A7" w:rsidRPr="004E50A7" w:rsidRDefault="004E50A7" w:rsidP="004E50A7">
      <w:pPr>
        <w:tabs>
          <w:tab w:val="left" w:pos="1440"/>
        </w:tabs>
        <w:rPr>
          <w:rFonts w:ascii="Arial" w:hAnsi="Arial" w:cs="Arial"/>
          <w:szCs w:val="22"/>
        </w:rPr>
      </w:pPr>
    </w:p>
    <w:p w:rsidR="00A11690"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r>
      <w:r w:rsidR="00A11690" w:rsidRPr="004E50A7">
        <w:rPr>
          <w:rFonts w:ascii="Arial" w:hAnsi="Arial" w:cs="Arial"/>
          <w:szCs w:val="22"/>
        </w:rPr>
        <w:t>$___________________</w:t>
      </w:r>
    </w:p>
    <w:p w:rsidR="00A11690" w:rsidRDefault="00A11690"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00A11690" w:rsidRPr="004E50A7">
        <w:rPr>
          <w:rFonts w:ascii="Arial" w:hAnsi="Arial" w:cs="Arial"/>
          <w:szCs w:val="22"/>
        </w:rPr>
        <w:t>$___________________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00A11690" w:rsidRPr="004E50A7">
        <w:rPr>
          <w:rFonts w:ascii="Arial" w:hAnsi="Arial" w:cs="Arial"/>
          <w:szCs w:val="22"/>
        </w:rPr>
        <w:t>$___________________</w:t>
      </w:r>
    </w:p>
    <w:p w:rsidR="004E50A7" w:rsidRPr="004E50A7" w:rsidRDefault="004E50A7" w:rsidP="004E50A7">
      <w:pPr>
        <w:tabs>
          <w:tab w:val="left" w:pos="1440"/>
        </w:tabs>
        <w:rPr>
          <w:rFonts w:ascii="Arial" w:hAnsi="Arial" w:cs="Arial"/>
          <w:szCs w:val="22"/>
        </w:rPr>
      </w:pPr>
    </w:p>
    <w:p w:rsidR="004E50A7" w:rsidRDefault="004E50A7" w:rsidP="004E50A7">
      <w:pPr>
        <w:tabs>
          <w:tab w:val="left" w:pos="1440"/>
        </w:tabs>
        <w:rPr>
          <w:rFonts w:ascii="Arial" w:hAnsi="Arial" w:cs="Arial"/>
          <w:szCs w:val="22"/>
        </w:rPr>
      </w:pPr>
    </w:p>
    <w:p w:rsidR="004E50A7" w:rsidRDefault="000C0748" w:rsidP="000C0748">
      <w:pPr>
        <w:jc w:val="center"/>
        <w:rPr>
          <w:rFonts w:ascii="Arial" w:hAnsi="Arial" w:cs="Arial"/>
          <w:b/>
          <w:sz w:val="28"/>
          <w:szCs w:val="28"/>
        </w:rPr>
      </w:pPr>
      <w:r w:rsidRPr="000C0748">
        <w:rPr>
          <w:rFonts w:ascii="Arial" w:hAnsi="Arial" w:cs="Arial"/>
          <w:b/>
          <w:sz w:val="28"/>
          <w:szCs w:val="28"/>
        </w:rPr>
        <w:t>*</w:t>
      </w:r>
      <w:r w:rsidR="00AC57F2">
        <w:rPr>
          <w:rFonts w:ascii="Arial" w:hAnsi="Arial" w:cs="Arial"/>
          <w:b/>
          <w:sz w:val="28"/>
          <w:szCs w:val="28"/>
        </w:rPr>
        <w:t xml:space="preserve">SCHEDULE OF VALUES </w:t>
      </w:r>
      <w:r w:rsidR="00AC57F2" w:rsidRPr="00AC57F2">
        <w:rPr>
          <w:rFonts w:ascii="Arial" w:hAnsi="Arial" w:cs="Arial"/>
          <w:b/>
          <w:sz w:val="28"/>
          <w:szCs w:val="28"/>
          <w:u w:val="single"/>
        </w:rPr>
        <w:t>MUST</w:t>
      </w:r>
      <w:r w:rsidR="00AC57F2">
        <w:rPr>
          <w:rFonts w:ascii="Arial" w:hAnsi="Arial" w:cs="Arial"/>
          <w:b/>
          <w:sz w:val="28"/>
          <w:szCs w:val="28"/>
        </w:rPr>
        <w:t xml:space="preserve"> BE INCLUDED.</w:t>
      </w:r>
    </w:p>
    <w:p w:rsidR="00A11690" w:rsidRPr="004E50A7" w:rsidRDefault="00A11690" w:rsidP="00A11690">
      <w:pPr>
        <w:ind w:firstLine="720"/>
        <w:rPr>
          <w:rFonts w:ascii="Arial" w:hAnsi="Arial" w:cs="Arial"/>
        </w:rPr>
      </w:pPr>
      <w:r>
        <w:rPr>
          <w:rFonts w:ascii="Arial" w:hAnsi="Arial" w:cs="Arial"/>
        </w:rPr>
        <w:lastRenderedPageBreak/>
        <w:t>6.1.2</w:t>
      </w:r>
      <w:r w:rsidRPr="004E50A7">
        <w:rPr>
          <w:rFonts w:ascii="Arial" w:hAnsi="Arial" w:cs="Arial"/>
        </w:rPr>
        <w:tab/>
      </w:r>
      <w:r>
        <w:rPr>
          <w:rFonts w:ascii="Arial" w:hAnsi="Arial" w:cs="Arial"/>
        </w:rPr>
        <w:t xml:space="preserve">Wood </w:t>
      </w:r>
      <w:proofErr w:type="spellStart"/>
      <w:r>
        <w:rPr>
          <w:rFonts w:ascii="Arial" w:hAnsi="Arial" w:cs="Arial"/>
        </w:rPr>
        <w:t>Nailers</w:t>
      </w:r>
      <w:proofErr w:type="spellEnd"/>
    </w:p>
    <w:p w:rsidR="00A11690" w:rsidRPr="004E50A7" w:rsidRDefault="00A11690" w:rsidP="00A11690">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A11690" w:rsidRPr="004E50A7" w:rsidRDefault="00A11690" w:rsidP="00A11690">
      <w:pPr>
        <w:numPr>
          <w:ilvl w:val="0"/>
          <w:numId w:val="20"/>
        </w:numPr>
        <w:tabs>
          <w:tab w:val="left" w:pos="1440"/>
        </w:tabs>
        <w:rPr>
          <w:rFonts w:ascii="Arial" w:hAnsi="Arial" w:cs="Arial"/>
          <w:szCs w:val="22"/>
        </w:rPr>
      </w:pPr>
      <w:r>
        <w:rPr>
          <w:rFonts w:ascii="Arial" w:hAnsi="Arial" w:cs="Arial"/>
          <w:szCs w:val="22"/>
        </w:rPr>
        <w:t xml:space="preserve">2 x 4 wood </w:t>
      </w:r>
      <w:proofErr w:type="spellStart"/>
      <w:r>
        <w:rPr>
          <w:rFonts w:ascii="Arial" w:hAnsi="Arial" w:cs="Arial"/>
          <w:szCs w:val="22"/>
        </w:rPr>
        <w:t>nailer</w:t>
      </w:r>
      <w:proofErr w:type="spellEnd"/>
      <w:r>
        <w:rPr>
          <w:rFonts w:ascii="Arial" w:hAnsi="Arial" w:cs="Arial"/>
          <w:szCs w:val="22"/>
        </w:rPr>
        <w: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w:t>
      </w:r>
    </w:p>
    <w:p w:rsidR="00A11690" w:rsidRPr="004E50A7" w:rsidRDefault="00A11690" w:rsidP="00A11690">
      <w:pPr>
        <w:tabs>
          <w:tab w:val="left" w:pos="1440"/>
        </w:tabs>
        <w:rPr>
          <w:rFonts w:ascii="Arial" w:hAnsi="Arial" w:cs="Arial"/>
          <w:szCs w:val="22"/>
        </w:rPr>
      </w:pPr>
    </w:p>
    <w:p w:rsidR="00A11690" w:rsidRPr="004E50A7" w:rsidRDefault="00A11690" w:rsidP="00A11690">
      <w:pPr>
        <w:numPr>
          <w:ilvl w:val="0"/>
          <w:numId w:val="20"/>
        </w:numPr>
        <w:tabs>
          <w:tab w:val="left" w:pos="1440"/>
        </w:tabs>
        <w:rPr>
          <w:rFonts w:ascii="Arial" w:hAnsi="Arial" w:cs="Arial"/>
          <w:szCs w:val="22"/>
        </w:rPr>
      </w:pPr>
      <w:r>
        <w:rPr>
          <w:rFonts w:ascii="Arial" w:hAnsi="Arial" w:cs="Arial"/>
          <w:szCs w:val="22"/>
        </w:rPr>
        <w:t xml:space="preserve">2 x 6 wood </w:t>
      </w:r>
      <w:proofErr w:type="spellStart"/>
      <w:r>
        <w:rPr>
          <w:rFonts w:ascii="Arial" w:hAnsi="Arial" w:cs="Arial"/>
          <w:szCs w:val="22"/>
        </w:rPr>
        <w:t>nailer</w:t>
      </w:r>
      <w:proofErr w:type="spellEnd"/>
      <w:r>
        <w:rPr>
          <w:rFonts w:ascii="Arial" w:hAnsi="Arial" w:cs="Arial"/>
          <w:szCs w:val="22"/>
        </w:rPr>
        <w: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w:t>
      </w:r>
    </w:p>
    <w:p w:rsidR="00A11690" w:rsidRPr="004E50A7" w:rsidRDefault="00A11690" w:rsidP="00A11690">
      <w:pPr>
        <w:tabs>
          <w:tab w:val="left" w:pos="1440"/>
        </w:tabs>
        <w:rPr>
          <w:rFonts w:ascii="Arial" w:hAnsi="Arial" w:cs="Arial"/>
          <w:szCs w:val="22"/>
        </w:rPr>
      </w:pPr>
    </w:p>
    <w:p w:rsidR="00A11690" w:rsidRPr="004E50A7" w:rsidRDefault="00A11690" w:rsidP="00A11690">
      <w:pPr>
        <w:numPr>
          <w:ilvl w:val="0"/>
          <w:numId w:val="20"/>
        </w:numPr>
        <w:tabs>
          <w:tab w:val="left" w:pos="1440"/>
        </w:tabs>
        <w:rPr>
          <w:rFonts w:ascii="Arial" w:hAnsi="Arial" w:cs="Arial"/>
          <w:szCs w:val="22"/>
        </w:rPr>
      </w:pPr>
      <w:r>
        <w:rPr>
          <w:rFonts w:ascii="Arial" w:hAnsi="Arial" w:cs="Arial"/>
          <w:szCs w:val="22"/>
        </w:rPr>
        <w:t xml:space="preserve">2 x 8 wood </w:t>
      </w:r>
      <w:proofErr w:type="spellStart"/>
      <w:r>
        <w:rPr>
          <w:rFonts w:ascii="Arial" w:hAnsi="Arial" w:cs="Arial"/>
          <w:szCs w:val="22"/>
        </w:rPr>
        <w:t>nailer</w:t>
      </w:r>
      <w:proofErr w:type="spellEnd"/>
      <w:r>
        <w:rPr>
          <w:rFonts w:ascii="Arial" w:hAnsi="Arial" w:cs="Arial"/>
          <w:szCs w:val="22"/>
        </w:rPr>
        <w: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w:t>
      </w:r>
    </w:p>
    <w:p w:rsidR="00A11690" w:rsidRPr="004E50A7" w:rsidRDefault="00A11690" w:rsidP="00A11690">
      <w:pPr>
        <w:tabs>
          <w:tab w:val="left" w:pos="1440"/>
        </w:tabs>
        <w:rPr>
          <w:rFonts w:ascii="Arial" w:hAnsi="Arial" w:cs="Arial"/>
          <w:szCs w:val="22"/>
        </w:rPr>
      </w:pPr>
    </w:p>
    <w:p w:rsidR="00A11690" w:rsidRPr="004E50A7" w:rsidRDefault="00A11690" w:rsidP="00A11690">
      <w:pPr>
        <w:numPr>
          <w:ilvl w:val="0"/>
          <w:numId w:val="20"/>
        </w:numPr>
        <w:tabs>
          <w:tab w:val="left" w:pos="1440"/>
        </w:tabs>
        <w:rPr>
          <w:rFonts w:ascii="Arial" w:hAnsi="Arial" w:cs="Arial"/>
          <w:szCs w:val="22"/>
        </w:rPr>
      </w:pPr>
      <w:r>
        <w:rPr>
          <w:rFonts w:ascii="Arial" w:hAnsi="Arial" w:cs="Arial"/>
          <w:szCs w:val="22"/>
        </w:rPr>
        <w:t xml:space="preserve">2 x 12 wood </w:t>
      </w:r>
      <w:proofErr w:type="spellStart"/>
      <w:r>
        <w:rPr>
          <w:rFonts w:ascii="Arial" w:hAnsi="Arial" w:cs="Arial"/>
          <w:szCs w:val="22"/>
        </w:rPr>
        <w:t>nailer</w:t>
      </w:r>
      <w:proofErr w:type="spellEnd"/>
      <w:r>
        <w:rPr>
          <w:rFonts w:ascii="Arial" w:hAnsi="Arial" w:cs="Arial"/>
          <w:szCs w:val="22"/>
        </w:rPr>
        <w:t>:</w:t>
      </w:r>
      <w:r w:rsidRPr="004E50A7">
        <w:rPr>
          <w:rFonts w:ascii="Arial" w:hAnsi="Arial" w:cs="Arial"/>
          <w:szCs w:val="22"/>
        </w:rPr>
        <w:tab/>
      </w:r>
      <w:r w:rsidRPr="004E50A7">
        <w:rPr>
          <w:rFonts w:ascii="Arial" w:hAnsi="Arial" w:cs="Arial"/>
          <w:szCs w:val="22"/>
        </w:rPr>
        <w:tab/>
        <w:t>$___________________</w:t>
      </w:r>
    </w:p>
    <w:p w:rsidR="00A11690" w:rsidRDefault="00A11690" w:rsidP="00A11690">
      <w:pPr>
        <w:tabs>
          <w:tab w:val="left" w:pos="1440"/>
        </w:tabs>
        <w:rPr>
          <w:rFonts w:ascii="Arial" w:hAnsi="Arial" w:cs="Arial"/>
          <w:szCs w:val="22"/>
        </w:rPr>
      </w:pPr>
    </w:p>
    <w:p w:rsidR="00AC57F2" w:rsidRDefault="00AC57F2" w:rsidP="00A11690">
      <w:pPr>
        <w:tabs>
          <w:tab w:val="left" w:pos="1440"/>
        </w:tabs>
        <w:rPr>
          <w:rFonts w:ascii="Arial" w:hAnsi="Arial" w:cs="Arial"/>
          <w:szCs w:val="22"/>
        </w:rPr>
      </w:pPr>
    </w:p>
    <w:p w:rsidR="00A11690" w:rsidRPr="004E50A7" w:rsidRDefault="00A11690" w:rsidP="00A11690">
      <w:pPr>
        <w:ind w:firstLine="720"/>
        <w:rPr>
          <w:rFonts w:ascii="Arial" w:hAnsi="Arial" w:cs="Arial"/>
        </w:rPr>
      </w:pPr>
      <w:r>
        <w:rPr>
          <w:rFonts w:ascii="Arial" w:hAnsi="Arial" w:cs="Arial"/>
        </w:rPr>
        <w:t>6.1.3</w:t>
      </w:r>
      <w:r w:rsidRPr="004E50A7">
        <w:rPr>
          <w:rFonts w:ascii="Arial" w:hAnsi="Arial" w:cs="Arial"/>
        </w:rPr>
        <w:tab/>
      </w:r>
      <w:r>
        <w:rPr>
          <w:rFonts w:ascii="Arial" w:hAnsi="Arial" w:cs="Arial"/>
        </w:rPr>
        <w:t>Roof Deck</w:t>
      </w:r>
    </w:p>
    <w:p w:rsidR="00A11690" w:rsidRPr="004E50A7" w:rsidRDefault="00A11690" w:rsidP="00A11690">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A11690" w:rsidRPr="004E50A7" w:rsidRDefault="00A11690" w:rsidP="00A11690">
      <w:pPr>
        <w:numPr>
          <w:ilvl w:val="0"/>
          <w:numId w:val="21"/>
        </w:numPr>
        <w:tabs>
          <w:tab w:val="left" w:pos="1440"/>
        </w:tabs>
        <w:rPr>
          <w:rFonts w:ascii="Arial" w:hAnsi="Arial" w:cs="Arial"/>
          <w:szCs w:val="22"/>
        </w:rPr>
      </w:pPr>
      <w:r>
        <w:rPr>
          <w:rFonts w:ascii="Arial" w:hAnsi="Arial" w:cs="Arial"/>
          <w:szCs w:val="22"/>
        </w:rPr>
        <w:t>Concrete Deck Repair:</w:t>
      </w:r>
      <w:r w:rsidRPr="004E50A7">
        <w:rPr>
          <w:rFonts w:ascii="Arial" w:hAnsi="Arial" w:cs="Arial"/>
          <w:szCs w:val="22"/>
        </w:rPr>
        <w:tab/>
      </w:r>
      <w:r w:rsidRPr="004E50A7">
        <w:rPr>
          <w:rFonts w:ascii="Arial" w:hAnsi="Arial" w:cs="Arial"/>
          <w:szCs w:val="22"/>
        </w:rPr>
        <w:tab/>
        <w:t>$___________________</w:t>
      </w:r>
    </w:p>
    <w:p w:rsidR="00A11690" w:rsidRPr="004E50A7" w:rsidRDefault="00A11690" w:rsidP="00A11690">
      <w:pPr>
        <w:tabs>
          <w:tab w:val="left" w:pos="1440"/>
        </w:tabs>
        <w:rPr>
          <w:rFonts w:ascii="Arial" w:hAnsi="Arial" w:cs="Arial"/>
          <w:szCs w:val="22"/>
        </w:rPr>
      </w:pPr>
    </w:p>
    <w:p w:rsidR="00A11690" w:rsidRPr="004E50A7" w:rsidRDefault="00A11690" w:rsidP="00A11690">
      <w:pPr>
        <w:numPr>
          <w:ilvl w:val="0"/>
          <w:numId w:val="21"/>
        </w:numPr>
        <w:tabs>
          <w:tab w:val="left" w:pos="1440"/>
        </w:tabs>
        <w:rPr>
          <w:rFonts w:ascii="Arial" w:hAnsi="Arial" w:cs="Arial"/>
          <w:szCs w:val="22"/>
        </w:rPr>
      </w:pPr>
      <w:r>
        <w:rPr>
          <w:rFonts w:ascii="Arial" w:hAnsi="Arial" w:cs="Arial"/>
          <w:szCs w:val="22"/>
        </w:rPr>
        <w:t>Fluted Steel Deck Replacement:</w:t>
      </w:r>
      <w:r w:rsidRPr="004E50A7">
        <w:rPr>
          <w:rFonts w:ascii="Arial" w:hAnsi="Arial" w:cs="Arial"/>
          <w:szCs w:val="22"/>
        </w:rPr>
        <w:tab/>
        <w:t>$___________________</w:t>
      </w:r>
    </w:p>
    <w:p w:rsidR="00A11690" w:rsidRPr="004E50A7" w:rsidRDefault="00A11690" w:rsidP="00A11690">
      <w:pPr>
        <w:tabs>
          <w:tab w:val="left" w:pos="1440"/>
        </w:tabs>
        <w:rPr>
          <w:rFonts w:ascii="Arial" w:hAnsi="Arial" w:cs="Arial"/>
          <w:szCs w:val="22"/>
        </w:rPr>
      </w:pPr>
    </w:p>
    <w:p w:rsidR="00A11690" w:rsidRDefault="00A11690" w:rsidP="00A11690">
      <w:pPr>
        <w:numPr>
          <w:ilvl w:val="0"/>
          <w:numId w:val="21"/>
        </w:numPr>
        <w:tabs>
          <w:tab w:val="left" w:pos="1440"/>
        </w:tabs>
        <w:rPr>
          <w:rFonts w:ascii="Arial" w:hAnsi="Arial" w:cs="Arial"/>
          <w:szCs w:val="22"/>
        </w:rPr>
      </w:pPr>
      <w:r>
        <w:rPr>
          <w:rFonts w:ascii="Arial" w:hAnsi="Arial" w:cs="Arial"/>
          <w:szCs w:val="22"/>
        </w:rPr>
        <w:t>Fluted Steel Deck Prepare/Paint:</w:t>
      </w:r>
      <w:r w:rsidRPr="004E50A7">
        <w:rPr>
          <w:rFonts w:ascii="Arial" w:hAnsi="Arial" w:cs="Arial"/>
          <w:szCs w:val="22"/>
        </w:rPr>
        <w:tab/>
        <w:t>$___________________</w:t>
      </w:r>
    </w:p>
    <w:p w:rsidR="00AC57F2" w:rsidRDefault="00AC57F2" w:rsidP="00AC57F2">
      <w:pPr>
        <w:pStyle w:val="ListParagraph"/>
        <w:rPr>
          <w:rFonts w:ascii="Arial" w:hAnsi="Arial" w:cs="Arial"/>
          <w:szCs w:val="22"/>
        </w:rPr>
      </w:pPr>
    </w:p>
    <w:p w:rsidR="00AC57F2" w:rsidRDefault="00AC57F2" w:rsidP="00AC57F2">
      <w:pPr>
        <w:pStyle w:val="ListParagraph"/>
        <w:rPr>
          <w:rFonts w:ascii="Arial" w:hAnsi="Arial" w:cs="Arial"/>
          <w:szCs w:val="22"/>
        </w:rPr>
      </w:pPr>
    </w:p>
    <w:p w:rsidR="00AC57F2" w:rsidRPr="004E50A7" w:rsidRDefault="00AC57F2" w:rsidP="00AC57F2">
      <w:pPr>
        <w:tabs>
          <w:tab w:val="left" w:pos="1440"/>
        </w:tabs>
        <w:ind w:left="720"/>
        <w:rPr>
          <w:rFonts w:ascii="Arial" w:hAnsi="Arial" w:cs="Arial"/>
          <w:szCs w:val="22"/>
        </w:rPr>
      </w:pPr>
      <w:r>
        <w:rPr>
          <w:rFonts w:ascii="Arial" w:hAnsi="Arial" w:cs="Arial"/>
          <w:szCs w:val="22"/>
        </w:rPr>
        <w:t>6.1.4</w:t>
      </w:r>
      <w:r>
        <w:rPr>
          <w:rFonts w:ascii="Arial" w:hAnsi="Arial" w:cs="Arial"/>
          <w:szCs w:val="22"/>
        </w:rPr>
        <w:tab/>
        <w:t>Replace existing roof drain:</w:t>
      </w:r>
      <w:r>
        <w:rPr>
          <w:rFonts w:ascii="Arial" w:hAnsi="Arial" w:cs="Arial"/>
          <w:szCs w:val="22"/>
        </w:rPr>
        <w:tab/>
      </w:r>
      <w:r>
        <w:rPr>
          <w:rFonts w:ascii="Arial" w:hAnsi="Arial" w:cs="Arial"/>
          <w:szCs w:val="22"/>
        </w:rPr>
        <w:tab/>
      </w:r>
      <w:r w:rsidRPr="004E50A7">
        <w:rPr>
          <w:rFonts w:ascii="Arial" w:hAnsi="Arial" w:cs="Arial"/>
          <w:szCs w:val="22"/>
        </w:rPr>
        <w:t>$___________________</w:t>
      </w:r>
      <w:r>
        <w:rPr>
          <w:rFonts w:ascii="Arial" w:hAnsi="Arial" w:cs="Arial"/>
          <w:szCs w:val="22"/>
        </w:rPr>
        <w:tab/>
      </w:r>
    </w:p>
    <w:p w:rsidR="00A11690" w:rsidRDefault="00A11690" w:rsidP="00A11690">
      <w:pPr>
        <w:tabs>
          <w:tab w:val="left" w:pos="1440"/>
        </w:tabs>
        <w:rPr>
          <w:rFonts w:ascii="Arial" w:hAnsi="Arial" w:cs="Arial"/>
          <w:szCs w:val="22"/>
        </w:rPr>
      </w:pPr>
    </w:p>
    <w:p w:rsidR="00AC57F2" w:rsidRPr="004E50A7" w:rsidRDefault="00AC57F2" w:rsidP="00A11690">
      <w:pPr>
        <w:tabs>
          <w:tab w:val="left" w:pos="1440"/>
        </w:tabs>
        <w:rPr>
          <w:rFonts w:ascii="Arial" w:hAnsi="Arial" w:cs="Arial"/>
          <w:szCs w:val="22"/>
        </w:rPr>
      </w:pPr>
    </w:p>
    <w:p w:rsidR="00A11690" w:rsidRDefault="00A11690" w:rsidP="00A11690">
      <w:pPr>
        <w:tabs>
          <w:tab w:val="left" w:pos="720"/>
        </w:tabs>
        <w:rPr>
          <w:rFonts w:ascii="Arial" w:hAnsi="Arial" w:cs="Arial"/>
          <w:b/>
          <w:bCs/>
        </w:rPr>
      </w:pPr>
      <w:r>
        <w:rPr>
          <w:rFonts w:ascii="Arial" w:hAnsi="Arial" w:cs="Arial"/>
          <w:b/>
          <w:bCs/>
        </w:rPr>
        <w:t>6.2</w:t>
      </w:r>
      <w:r>
        <w:rPr>
          <w:rFonts w:ascii="Arial" w:hAnsi="Arial" w:cs="Arial"/>
          <w:b/>
          <w:bCs/>
        </w:rPr>
        <w:tab/>
        <w:t xml:space="preserve">Alternate No. 1:  Replace roofs designated as Area “B”  </w:t>
      </w:r>
    </w:p>
    <w:p w:rsidR="00A11690" w:rsidRDefault="00A11690" w:rsidP="00A11690">
      <w:pPr>
        <w:rPr>
          <w:rFonts w:ascii="Arial" w:hAnsi="Arial" w:cs="Arial"/>
        </w:rPr>
      </w:pPr>
    </w:p>
    <w:p w:rsidR="00A11690" w:rsidRPr="004E50A7" w:rsidRDefault="00A11690" w:rsidP="00A11690">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w:t>
      </w:r>
      <w:r>
        <w:rPr>
          <w:rFonts w:ascii="Arial" w:hAnsi="Arial" w:cs="Arial"/>
          <w:szCs w:val="22"/>
        </w:rPr>
        <w:t>____________________</w:t>
      </w:r>
    </w:p>
    <w:p w:rsidR="00A11690" w:rsidRPr="004E50A7" w:rsidRDefault="00A11690" w:rsidP="00A11690">
      <w:pPr>
        <w:tabs>
          <w:tab w:val="num" w:pos="1080"/>
          <w:tab w:val="left" w:pos="10800"/>
        </w:tabs>
        <w:suppressAutoHyphens/>
        <w:ind w:left="720" w:hanging="720"/>
        <w:rPr>
          <w:rFonts w:ascii="Arial" w:hAnsi="Arial" w:cs="Arial"/>
          <w:caps/>
          <w:szCs w:val="22"/>
        </w:rPr>
      </w:pPr>
    </w:p>
    <w:p w:rsidR="00A11690" w:rsidRPr="004E50A7" w:rsidRDefault="00A11690" w:rsidP="00A11690">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w:t>
      </w:r>
      <w:r>
        <w:rPr>
          <w:rFonts w:ascii="Arial" w:hAnsi="Arial" w:cs="Arial"/>
          <w:caps/>
          <w:szCs w:val="22"/>
        </w:rPr>
        <w:t>D</w:t>
      </w:r>
      <w:r w:rsidRPr="004E50A7">
        <w:rPr>
          <w:rFonts w:ascii="Arial" w:hAnsi="Arial" w:cs="Arial"/>
          <w:caps/>
          <w:szCs w:val="22"/>
        </w:rPr>
        <w:t>ollars</w:t>
      </w:r>
    </w:p>
    <w:p w:rsidR="00A11690" w:rsidRPr="00AC57F2" w:rsidRDefault="00A11690" w:rsidP="00A11690">
      <w:pPr>
        <w:tabs>
          <w:tab w:val="num" w:pos="1080"/>
          <w:tab w:val="left" w:pos="10800"/>
        </w:tabs>
        <w:suppressAutoHyphens/>
        <w:rPr>
          <w:rFonts w:ascii="Arial" w:hAnsi="Arial" w:cs="Arial"/>
          <w:caps/>
          <w:sz w:val="10"/>
          <w:szCs w:val="10"/>
          <w:u w:val="single"/>
        </w:rPr>
      </w:pPr>
    </w:p>
    <w:p w:rsidR="00A11690" w:rsidRDefault="00A11690" w:rsidP="00AC57F2">
      <w:pPr>
        <w:ind w:left="720"/>
        <w:rPr>
          <w:rFonts w:ascii="Arial" w:hAnsi="Arial" w:cs="Arial"/>
          <w:b/>
          <w:bCs/>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A11690" w:rsidRDefault="00A11690">
      <w:pPr>
        <w:rPr>
          <w:rFonts w:ascii="Arial" w:hAnsi="Arial" w:cs="Arial"/>
          <w:b/>
          <w:bCs/>
        </w:rPr>
      </w:pPr>
    </w:p>
    <w:p w:rsidR="00AC57F2" w:rsidRDefault="00AC57F2">
      <w:pPr>
        <w:rPr>
          <w:rFonts w:ascii="Arial" w:hAnsi="Arial" w:cs="Arial"/>
          <w:b/>
          <w:bCs/>
        </w:rPr>
      </w:pPr>
    </w:p>
    <w:p w:rsidR="00A11690" w:rsidRDefault="00AC57F2" w:rsidP="00A11690">
      <w:pPr>
        <w:rPr>
          <w:rFonts w:ascii="Arial" w:hAnsi="Arial" w:cs="Arial"/>
          <w:b/>
          <w:bCs/>
        </w:rPr>
      </w:pPr>
      <w:r>
        <w:rPr>
          <w:rFonts w:ascii="Arial" w:hAnsi="Arial" w:cs="Arial"/>
          <w:b/>
          <w:bCs/>
        </w:rPr>
        <w:t>6.3</w:t>
      </w:r>
      <w:r w:rsidR="00A11690">
        <w:rPr>
          <w:rFonts w:ascii="Arial" w:hAnsi="Arial" w:cs="Arial"/>
          <w:b/>
          <w:bCs/>
        </w:rPr>
        <w:tab/>
        <w:t xml:space="preserve">Alternate No. 1:  Replace roofs designated as Area “C”  </w:t>
      </w:r>
    </w:p>
    <w:p w:rsidR="00A11690" w:rsidRDefault="00A11690" w:rsidP="00A11690">
      <w:pPr>
        <w:rPr>
          <w:rFonts w:ascii="Arial" w:hAnsi="Arial" w:cs="Arial"/>
        </w:rPr>
      </w:pPr>
    </w:p>
    <w:p w:rsidR="00A11690" w:rsidRPr="004E50A7" w:rsidRDefault="00A11690" w:rsidP="00A11690">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w:t>
      </w:r>
      <w:r>
        <w:rPr>
          <w:rFonts w:ascii="Arial" w:hAnsi="Arial" w:cs="Arial"/>
          <w:szCs w:val="22"/>
        </w:rPr>
        <w:t>____________________</w:t>
      </w:r>
    </w:p>
    <w:p w:rsidR="00A11690" w:rsidRPr="004E50A7" w:rsidRDefault="00A11690" w:rsidP="00A11690">
      <w:pPr>
        <w:tabs>
          <w:tab w:val="num" w:pos="1080"/>
          <w:tab w:val="left" w:pos="10800"/>
        </w:tabs>
        <w:suppressAutoHyphens/>
        <w:ind w:left="720" w:hanging="720"/>
        <w:rPr>
          <w:rFonts w:ascii="Arial" w:hAnsi="Arial" w:cs="Arial"/>
          <w:caps/>
          <w:szCs w:val="22"/>
        </w:rPr>
      </w:pPr>
    </w:p>
    <w:p w:rsidR="00A11690" w:rsidRPr="004E50A7" w:rsidRDefault="00A11690" w:rsidP="00A11690">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w:t>
      </w:r>
      <w:r>
        <w:rPr>
          <w:rFonts w:ascii="Arial" w:hAnsi="Arial" w:cs="Arial"/>
          <w:caps/>
          <w:szCs w:val="22"/>
        </w:rPr>
        <w:t>D</w:t>
      </w:r>
      <w:r w:rsidRPr="004E50A7">
        <w:rPr>
          <w:rFonts w:ascii="Arial" w:hAnsi="Arial" w:cs="Arial"/>
          <w:caps/>
          <w:szCs w:val="22"/>
        </w:rPr>
        <w:t>ollars</w:t>
      </w:r>
    </w:p>
    <w:p w:rsidR="00A11690" w:rsidRPr="00AC57F2" w:rsidRDefault="00A11690" w:rsidP="00A11690">
      <w:pPr>
        <w:tabs>
          <w:tab w:val="num" w:pos="1080"/>
          <w:tab w:val="left" w:pos="10800"/>
        </w:tabs>
        <w:suppressAutoHyphens/>
        <w:rPr>
          <w:rFonts w:ascii="Arial" w:hAnsi="Arial" w:cs="Arial"/>
          <w:caps/>
          <w:sz w:val="10"/>
          <w:szCs w:val="10"/>
          <w:u w:val="single"/>
        </w:rPr>
      </w:pPr>
    </w:p>
    <w:p w:rsidR="00A11690" w:rsidRDefault="00A11690" w:rsidP="00AC57F2">
      <w:pPr>
        <w:ind w:left="720"/>
        <w:rPr>
          <w:rFonts w:ascii="Arial" w:hAnsi="Arial" w:cs="Arial"/>
          <w:b/>
          <w:bCs/>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A11690" w:rsidRDefault="00A11690">
      <w:pPr>
        <w:rPr>
          <w:rFonts w:ascii="Arial" w:hAnsi="Arial" w:cs="Arial"/>
          <w:b/>
          <w:bCs/>
        </w:rPr>
      </w:pPr>
    </w:p>
    <w:p w:rsidR="00A11690" w:rsidRDefault="00A11690">
      <w:pPr>
        <w:rPr>
          <w:rFonts w:ascii="Arial" w:hAnsi="Arial" w:cs="Arial"/>
          <w:b/>
          <w:bCs/>
        </w:rPr>
      </w:pPr>
    </w:p>
    <w:p w:rsidR="003E3579" w:rsidRDefault="00AC57F2">
      <w:pPr>
        <w:rPr>
          <w:rFonts w:ascii="Arial" w:hAnsi="Arial" w:cs="Arial"/>
          <w:b/>
          <w:bCs/>
        </w:rPr>
      </w:pPr>
      <w:r>
        <w:rPr>
          <w:rFonts w:ascii="Arial" w:hAnsi="Arial" w:cs="Arial"/>
          <w:b/>
          <w:bCs/>
        </w:rPr>
        <w:t>6.4</w:t>
      </w:r>
      <w:r w:rsidR="003E3579">
        <w:rPr>
          <w:rFonts w:ascii="Arial" w:hAnsi="Arial" w:cs="Arial"/>
          <w:b/>
          <w:bCs/>
        </w:rPr>
        <w:tab/>
      </w:r>
      <w:r w:rsidR="004E50A7">
        <w:rPr>
          <w:rFonts w:ascii="Arial" w:hAnsi="Arial" w:cs="Arial"/>
          <w:b/>
          <w:bCs/>
        </w:rPr>
        <w:t>Base Delivery Schedule</w:t>
      </w:r>
      <w:r w:rsidR="003E3579">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szCs w:val="22"/>
        </w:rPr>
      </w:pPr>
      <w:r>
        <w:rPr>
          <w:rFonts w:ascii="Arial" w:hAnsi="Arial" w:cs="Arial"/>
        </w:rPr>
        <w:tab/>
      </w:r>
      <w:r w:rsidR="000C0748">
        <w:rPr>
          <w:rFonts w:ascii="Arial" w:hAnsi="Arial" w:cs="Arial"/>
        </w:rPr>
        <w:tab/>
      </w:r>
      <w:r w:rsidR="000C0748" w:rsidRPr="004E50A7">
        <w:rPr>
          <w:rFonts w:ascii="Arial" w:hAnsi="Arial" w:cs="Arial"/>
          <w:szCs w:val="22"/>
        </w:rPr>
        <w:t>_________</w:t>
      </w:r>
      <w:r w:rsidR="000C0748">
        <w:rPr>
          <w:rFonts w:ascii="Arial" w:hAnsi="Arial" w:cs="Arial"/>
          <w:szCs w:val="22"/>
        </w:rPr>
        <w:t xml:space="preserve"> </w:t>
      </w:r>
      <w:r w:rsidR="000C0748">
        <w:rPr>
          <w:szCs w:val="22"/>
        </w:rPr>
        <w:t xml:space="preserve">Total </w:t>
      </w:r>
      <w:r w:rsidR="004E50A7" w:rsidRPr="004E50A7">
        <w:rPr>
          <w:rFonts w:ascii="Arial" w:hAnsi="Arial" w:cs="Arial"/>
          <w:szCs w:val="22"/>
        </w:rPr>
        <w:t xml:space="preserve">Calendar Days </w:t>
      </w:r>
      <w:r w:rsidR="000C0748">
        <w:rPr>
          <w:rFonts w:ascii="Arial" w:hAnsi="Arial" w:cs="Arial"/>
          <w:szCs w:val="22"/>
        </w:rPr>
        <w:t xml:space="preserve">required </w:t>
      </w:r>
      <w:r w:rsidR="004E50A7" w:rsidRPr="004E50A7">
        <w:rPr>
          <w:rFonts w:ascii="Arial" w:hAnsi="Arial" w:cs="Arial"/>
          <w:szCs w:val="22"/>
        </w:rPr>
        <w:t xml:space="preserve">to </w:t>
      </w:r>
      <w:r w:rsidR="000C0748">
        <w:rPr>
          <w:rFonts w:ascii="Arial" w:hAnsi="Arial" w:cs="Arial"/>
          <w:szCs w:val="22"/>
        </w:rPr>
        <w:t>c</w:t>
      </w:r>
      <w:r w:rsidR="004E50A7" w:rsidRPr="004E50A7">
        <w:rPr>
          <w:rFonts w:ascii="Arial" w:hAnsi="Arial" w:cs="Arial"/>
          <w:szCs w:val="22"/>
        </w:rPr>
        <w:t>omplete</w:t>
      </w:r>
      <w:r w:rsidR="000C0748">
        <w:rPr>
          <w:rFonts w:ascii="Arial" w:hAnsi="Arial" w:cs="Arial"/>
          <w:szCs w:val="22"/>
        </w:rPr>
        <w:t xml:space="preserve"> entire Project</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w:t>
      </w:r>
      <w:proofErr w:type="spellStart"/>
      <w:r w:rsidR="000D0AAF">
        <w:rPr>
          <w:rFonts w:ascii="Arial" w:hAnsi="Arial" w:cs="Arial"/>
          <w:szCs w:val="22"/>
        </w:rPr>
        <w:t>UTHealth</w:t>
      </w:r>
      <w:proofErr w:type="spellEnd"/>
      <w:r w:rsidRPr="004E50A7">
        <w:rPr>
          <w:rFonts w:ascii="Arial" w:hAnsi="Arial" w:cs="Arial"/>
          <w:szCs w:val="22"/>
        </w:rPr>
        <w:t xml:space="preserve"> sufficiently in advance of inability to complete within the </w:t>
      </w:r>
      <w:r w:rsidR="000C0748">
        <w:rPr>
          <w:rFonts w:ascii="Arial" w:hAnsi="Arial" w:cs="Arial"/>
          <w:szCs w:val="22"/>
        </w:rPr>
        <w:t>D</w:t>
      </w:r>
      <w:r w:rsidRPr="004E50A7">
        <w:rPr>
          <w:rFonts w:ascii="Arial" w:hAnsi="Arial" w:cs="Arial"/>
          <w:szCs w:val="22"/>
        </w:rPr>
        <w:t xml:space="preserve">elivery </w:t>
      </w:r>
      <w:r w:rsidR="000C0748">
        <w:rPr>
          <w:rFonts w:ascii="Arial" w:hAnsi="Arial" w:cs="Arial"/>
          <w:szCs w:val="22"/>
        </w:rPr>
        <w:t>S</w:t>
      </w:r>
      <w:r w:rsidRPr="004E50A7">
        <w:rPr>
          <w:rFonts w:ascii="Arial" w:hAnsi="Arial" w:cs="Arial"/>
          <w:szCs w:val="22"/>
        </w:rPr>
        <w:t>chedule</w:t>
      </w:r>
      <w:r w:rsidR="000C0748">
        <w:rPr>
          <w:rFonts w:ascii="Arial" w:hAnsi="Arial" w:cs="Arial"/>
          <w:szCs w:val="22"/>
        </w:rPr>
        <w:t xml:space="preserve"> indicated above</w:t>
      </w:r>
      <w:r w:rsidRPr="004E50A7">
        <w:rPr>
          <w:rFonts w:ascii="Arial" w:hAnsi="Arial" w:cs="Arial"/>
          <w:szCs w:val="22"/>
        </w:rPr>
        <w:t xml:space="preserve"> shall grant </w:t>
      </w:r>
      <w:proofErr w:type="spellStart"/>
      <w:r w:rsidR="000D0AAF">
        <w:rPr>
          <w:rFonts w:ascii="Arial" w:hAnsi="Arial" w:cs="Arial"/>
          <w:szCs w:val="22"/>
        </w:rPr>
        <w:t>UTHealth</w:t>
      </w:r>
      <w:proofErr w:type="spellEnd"/>
      <w:r w:rsidRPr="004E50A7">
        <w:rPr>
          <w:rFonts w:ascii="Arial" w:hAnsi="Arial" w:cs="Arial"/>
          <w:szCs w:val="22"/>
        </w:rPr>
        <w:t xml:space="preserve"> the option of imposing </w:t>
      </w:r>
      <w:r w:rsidRPr="004E50A7">
        <w:rPr>
          <w:rFonts w:ascii="Arial" w:hAnsi="Arial" w:cs="Arial"/>
          <w:szCs w:val="22"/>
        </w:rPr>
        <w:lastRenderedPageBreak/>
        <w:t xml:space="preserve">liquidated damages in the amount of fifteen </w:t>
      </w:r>
      <w:r w:rsidRPr="004E50A7">
        <w:rPr>
          <w:rFonts w:ascii="Arial" w:hAnsi="Arial" w:cs="Arial"/>
          <w:szCs w:val="22"/>
        </w:rPr>
        <w:tab/>
        <w:t xml:space="preserve">hundred dollars ($1,500.00) per calendar day.  Notwithstanding the foregoing, </w:t>
      </w:r>
      <w:proofErr w:type="spellStart"/>
      <w:r w:rsidR="000D0AAF">
        <w:rPr>
          <w:rFonts w:ascii="Arial" w:hAnsi="Arial" w:cs="Arial"/>
          <w:szCs w:val="22"/>
        </w:rPr>
        <w:t>UTHealth</w:t>
      </w:r>
      <w:proofErr w:type="spellEnd"/>
      <w:r w:rsidRPr="004E50A7">
        <w:rPr>
          <w:rFonts w:ascii="Arial" w:hAnsi="Arial" w:cs="Arial"/>
          <w:szCs w:val="22"/>
        </w:rPr>
        <w:t xml:space="preserve"> shall have no obligation to accept late performance or waive timely performance by Contractor.</w:t>
      </w:r>
      <w:r w:rsidR="003E3579">
        <w:rPr>
          <w:rFonts w:ascii="Arial" w:hAnsi="Arial" w:cs="Arial"/>
        </w:rPr>
        <w:t xml:space="preserve"> </w:t>
      </w:r>
    </w:p>
    <w:p w:rsidR="00AC57F2" w:rsidRDefault="00AC57F2" w:rsidP="004E50A7">
      <w:pPr>
        <w:tabs>
          <w:tab w:val="left" w:pos="720"/>
        </w:tabs>
        <w:ind w:left="720"/>
        <w:rPr>
          <w:rFonts w:ascii="Arial" w:hAnsi="Arial" w:cs="Arial"/>
        </w:rPr>
      </w:pPr>
    </w:p>
    <w:p w:rsidR="00AC57F2" w:rsidRDefault="00AC57F2" w:rsidP="004E50A7">
      <w:pPr>
        <w:tabs>
          <w:tab w:val="left" w:pos="720"/>
        </w:tabs>
        <w:ind w:left="720"/>
        <w:rPr>
          <w:rFonts w:ascii="Arial" w:hAnsi="Arial" w:cs="Arial"/>
        </w:rPr>
      </w:pPr>
    </w:p>
    <w:p w:rsidR="003E3579" w:rsidRDefault="00AC57F2">
      <w:pPr>
        <w:rPr>
          <w:rFonts w:ascii="Arial" w:hAnsi="Arial" w:cs="Arial"/>
          <w:b/>
        </w:rPr>
      </w:pPr>
      <w:r>
        <w:rPr>
          <w:rFonts w:ascii="Arial" w:hAnsi="Arial" w:cs="Arial"/>
          <w:b/>
        </w:rPr>
        <w:t>6.5</w:t>
      </w:r>
      <w:r w:rsidR="003E3579">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BD141B">
        <w:rPr>
          <w:rFonts w:ascii="Arial" w:hAnsi="Arial" w:cs="Arial"/>
        </w:rPr>
        <w:t>five</w:t>
      </w:r>
      <w:r>
        <w:rPr>
          <w:rFonts w:ascii="Arial" w:hAnsi="Arial" w:cs="Arial"/>
        </w:rPr>
        <w:t xml:space="preserve"> percent (</w:t>
      </w:r>
      <w:r w:rsidR="00BD141B">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rsidP="000C0748">
      <w:pPr>
        <w:ind w:left="135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0C0748" w:rsidRDefault="000C0748">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sidR="000C0748">
        <w:rPr>
          <w:rFonts w:ascii="Arial" w:hAnsi="Arial" w:cs="Arial"/>
        </w:rPr>
        <w:tab/>
      </w:r>
      <w:r>
        <w:rPr>
          <w:rFonts w:ascii="Arial" w:hAnsi="Arial" w:cs="Arial"/>
        </w:rPr>
        <w:t>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sidR="000C0748">
        <w:rPr>
          <w:rFonts w:ascii="Arial" w:hAnsi="Arial" w:cs="Arial"/>
        </w:rPr>
        <w:tab/>
      </w:r>
      <w:r>
        <w:rPr>
          <w:rFonts w:ascii="Arial" w:hAnsi="Arial" w:cs="Arial"/>
        </w:rPr>
        <w:t>_____________________</w:t>
      </w:r>
      <w:r w:rsidR="000C0748">
        <w:rPr>
          <w:rFonts w:ascii="Arial" w:hAnsi="Arial" w:cs="Arial"/>
        </w:rPr>
        <w:t>__</w:t>
      </w:r>
      <w:r>
        <w:rPr>
          <w:rFonts w:ascii="Arial" w:hAnsi="Arial" w:cs="Arial"/>
        </w:rPr>
        <w:t xml:space="preserve">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C0748">
        <w:rPr>
          <w:rFonts w:ascii="Arial" w:hAnsi="Arial" w:cs="Arial"/>
        </w:rPr>
        <w:tab/>
      </w:r>
      <w:r>
        <w:rPr>
          <w:rFonts w:ascii="Arial" w:hAnsi="Arial" w:cs="Arial"/>
        </w:rPr>
        <w:t xml:space="preserve">(Authorized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sidR="000C0748">
        <w:rPr>
          <w:rFonts w:ascii="Arial" w:hAnsi="Arial" w:cs="Arial"/>
        </w:rPr>
        <w:tab/>
        <w:t>____</w:t>
      </w:r>
      <w:r>
        <w:rPr>
          <w:rFonts w:ascii="Arial" w:hAnsi="Arial" w:cs="Arial"/>
        </w:rPr>
        <w:t xml:space="preserve">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sidR="000C0748">
        <w:rPr>
          <w:rFonts w:ascii="Arial" w:hAnsi="Arial" w:cs="Arial"/>
        </w:rPr>
        <w:tab/>
        <w:t>___</w:t>
      </w:r>
      <w:r>
        <w:rPr>
          <w:rFonts w:ascii="Arial" w:hAnsi="Arial" w:cs="Arial"/>
        </w:rPr>
        <w:t xml:space="preserve">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sidR="000C0748">
        <w:rPr>
          <w:rFonts w:ascii="Arial" w:hAnsi="Arial" w:cs="Arial"/>
        </w:rPr>
        <w:tab/>
        <w:t>________</w:t>
      </w:r>
      <w:r>
        <w:rPr>
          <w:rFonts w:ascii="Arial" w:hAnsi="Arial" w:cs="Arial"/>
        </w:rPr>
        <w:t>_____________________</w:t>
      </w:r>
    </w:p>
    <w:p w:rsidR="003E3579" w:rsidRDefault="003E3579">
      <w:pPr>
        <w:pStyle w:val="Heading9"/>
        <w:jc w:val="center"/>
        <w:rPr>
          <w:rFonts w:ascii="Arial" w:hAnsi="Arial" w:cs="Arial"/>
        </w:rPr>
      </w:pPr>
    </w:p>
    <w:p w:rsidR="003E3579" w:rsidRDefault="003E3579">
      <w:pPr>
        <w:sectPr w:rsidR="003E3579" w:rsidSect="00A96830">
          <w:pgSz w:w="12240" w:h="15840" w:code="1"/>
          <w:pgMar w:top="1152" w:right="1440" w:bottom="1170"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D50281">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D50281">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sidR="00D50281">
        <w:rPr>
          <w:rFonts w:ascii="Arial" w:hAnsi="Arial" w:cs="Arial"/>
          <w:lang w:val="fr-FR"/>
        </w:rPr>
        <w:tab/>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sidR="00D50281">
        <w:rPr>
          <w:rFonts w:ascii="Arial" w:hAnsi="Arial" w:cs="Arial"/>
        </w:rPr>
        <w:tab/>
        <w:t>9</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7"/>
          <w:footerReference w:type="default" r:id="rId18"/>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w:t>
      </w:r>
      <w:proofErr w:type="gramStart"/>
      <w:r>
        <w:rPr>
          <w:rFonts w:ascii="Arial" w:hAnsi="Arial" w:cs="Arial"/>
          <w:sz w:val="16"/>
        </w:rPr>
        <w:t>The RFP No.</w:t>
      </w:r>
      <w:proofErr w:type="gramEnd"/>
      <w:r>
        <w:rPr>
          <w:rFonts w:ascii="Arial" w:hAnsi="Arial" w:cs="Arial"/>
          <w:sz w:val="16"/>
        </w:rPr>
        <w:t xml:space="preserve"> (</w:t>
      </w:r>
      <w:proofErr w:type="gramStart"/>
      <w:r>
        <w:rPr>
          <w:rFonts w:ascii="Arial" w:hAnsi="Arial" w:cs="Arial"/>
          <w:sz w:val="16"/>
        </w:rPr>
        <w:t>ref</w:t>
      </w:r>
      <w:proofErr w:type="gramEnd"/>
      <w:r>
        <w:rPr>
          <w:rFonts w:ascii="Arial" w:hAnsi="Arial" w:cs="Arial"/>
          <w:sz w:val="16"/>
        </w:rPr>
        <w:t xml:space="preserve">.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19"/>
          <w:footerReference w:type="default" r:id="rId20"/>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w:t>
      </w:r>
      <w:r w:rsidR="000C0748">
        <w:rPr>
          <w:rFonts w:ascii="Arial" w:hAnsi="Arial" w:cs="Arial"/>
          <w:sz w:val="16"/>
        </w:rPr>
        <w:t>1619</w:t>
      </w:r>
    </w:p>
    <w:p w:rsidR="003E3579" w:rsidRDefault="003E3579">
      <w:pPr>
        <w:ind w:left="720"/>
        <w:jc w:val="left"/>
        <w:rPr>
          <w:rFonts w:ascii="Arial" w:hAnsi="Arial" w:cs="Arial"/>
          <w:sz w:val="16"/>
        </w:rPr>
        <w:sectPr w:rsidR="003E3579" w:rsidSect="00670548">
          <w:headerReference w:type="default" r:id="rId21"/>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0C0748" w:rsidRDefault="000C0748">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0C0748" w:rsidRDefault="000C0748">
      <w:pPr>
        <w:rPr>
          <w:rFonts w:ascii="Arial" w:hAnsi="Arial" w:cs="Arial"/>
          <w:sz w:val="16"/>
        </w:rPr>
      </w:pPr>
    </w:p>
    <w:p w:rsidR="000C0748"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0C0748" w:rsidRDefault="000C0748">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0C0748" w:rsidRDefault="000C0748">
      <w:pPr>
        <w:rPr>
          <w:rFonts w:ascii="Arial" w:hAnsi="Arial" w:cs="Arial"/>
          <w:sz w:val="16"/>
        </w:rPr>
      </w:pPr>
    </w:p>
    <w:p w:rsidR="000C0748"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0C0748" w:rsidRDefault="000C0748">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0C0748" w:rsidRDefault="000C0748">
      <w:pPr>
        <w:rPr>
          <w:rFonts w:ascii="Arial" w:hAnsi="Arial" w:cs="Arial"/>
          <w:sz w:val="16"/>
        </w:rPr>
      </w:pPr>
    </w:p>
    <w:p w:rsidR="000C0748"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0C0748" w:rsidRDefault="000C0748">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0C0748" w:rsidRDefault="000C0748">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9105DA">
      <w:pPr>
        <w:rPr>
          <w:rFonts w:ascii="Arial" w:hAnsi="Arial" w:cs="Arial"/>
          <w:b/>
          <w:bCs/>
          <w:smallCaps/>
          <w:sz w:val="16"/>
        </w:rPr>
      </w:pPr>
      <w:proofErr w:type="spellStart"/>
      <w:r>
        <w:rPr>
          <w:rFonts w:ascii="Arial" w:hAnsi="Arial" w:cs="Arial"/>
          <w:b/>
          <w:bCs/>
          <w:smallCaps/>
          <w:sz w:val="16"/>
        </w:rPr>
        <w:t>PROPOSER</w:t>
      </w:r>
      <w:r w:rsidR="003E3579">
        <w:rPr>
          <w:rFonts w:ascii="Arial" w:hAnsi="Arial" w:cs="Arial"/>
          <w:b/>
          <w:bCs/>
          <w:smallCaps/>
          <w:sz w:val="16"/>
        </w:rPr>
        <w:t>With</w:t>
      </w:r>
      <w:proofErr w:type="spellEnd"/>
      <w:r w:rsidR="003E3579">
        <w:rPr>
          <w:rFonts w:ascii="Arial" w:hAnsi="Arial" w:cs="Arial"/>
          <w:b/>
          <w:bCs/>
          <w:smallCaps/>
          <w:sz w:val="16"/>
        </w:rPr>
        <w:t xml:space="preserve"> few exceptions, individuals are entitled on request to be informed about the information that governmental bodies of the State of Texas collect about such individuals. Under Sections 552.021 and 552.023, </w:t>
      </w:r>
      <w:r w:rsidR="003E3579">
        <w:rPr>
          <w:rFonts w:ascii="Arial" w:hAnsi="Arial" w:cs="Arial"/>
          <w:b/>
          <w:bCs/>
          <w:i/>
          <w:iCs/>
          <w:smallCaps/>
          <w:sz w:val="16"/>
        </w:rPr>
        <w:t>Government Code</w:t>
      </w:r>
      <w:r w:rsidR="003E3579">
        <w:rPr>
          <w:rFonts w:ascii="Arial" w:hAnsi="Arial" w:cs="Arial"/>
          <w:b/>
          <w:bCs/>
          <w:smallCaps/>
          <w:sz w:val="16"/>
        </w:rPr>
        <w:t xml:space="preserve">, individuals are entitled to receive and review such information. Under Section 559.004, </w:t>
      </w:r>
      <w:r w:rsidR="003E3579">
        <w:rPr>
          <w:rFonts w:ascii="Arial" w:hAnsi="Arial" w:cs="Arial"/>
          <w:b/>
          <w:bCs/>
          <w:i/>
          <w:iCs/>
          <w:smallCaps/>
          <w:sz w:val="16"/>
        </w:rPr>
        <w:t>Government Code</w:t>
      </w:r>
      <w:r w:rsidR="003E3579">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rPr>
        <w:t>Number of years in Business:</w:t>
      </w:r>
      <w:r w:rsidR="009105DA">
        <w:rPr>
          <w:rFonts w:ascii="Arial" w:hAnsi="Arial" w:cs="Arial"/>
          <w:sz w:val="16"/>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9105DA" w:rsidRDefault="009105DA" w:rsidP="00EB66D9">
      <w:pPr>
        <w:ind w:left="1440"/>
        <w:rPr>
          <w:rFonts w:ascii="Arial" w:hAnsi="Arial" w:cs="Arial"/>
          <w:b/>
          <w:bCs/>
          <w:sz w:val="16"/>
          <w:u w:val="single"/>
        </w:rPr>
      </w:pPr>
    </w:p>
    <w:p w:rsidR="003E3579" w:rsidRPr="009105DA" w:rsidRDefault="003E3579" w:rsidP="00EB66D9">
      <w:pPr>
        <w:ind w:left="1440"/>
        <w:rPr>
          <w:rFonts w:ascii="Arial" w:hAnsi="Arial" w:cs="Arial"/>
          <w:b/>
          <w:bCs/>
          <w:sz w:val="16"/>
          <w:u w:val="single"/>
        </w:rPr>
      </w:pPr>
      <w:r w:rsidRPr="009105DA">
        <w:rPr>
          <w:rFonts w:ascii="Arial" w:hAnsi="Arial" w:cs="Arial"/>
          <w:b/>
          <w:bCs/>
          <w:sz w:val="16"/>
          <w:u w:val="single"/>
        </w:rPr>
        <w:t xml:space="preserve">NOTE:  If Proposer is a subsidiary, University prefers to enter into a contract or agreement with the Parent Corporation or to receive assurances of performance from the Parent Corporation. </w:t>
      </w:r>
    </w:p>
    <w:p w:rsidR="003E3579" w:rsidRDefault="003E3579">
      <w:pPr>
        <w:rPr>
          <w:rFonts w:ascii="Arial" w:hAnsi="Arial" w:cs="Arial"/>
          <w:sz w:val="16"/>
        </w:rPr>
      </w:pPr>
    </w:p>
    <w:p w:rsidR="009105DA" w:rsidRDefault="009105DA">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r>
      <w:r w:rsidR="009105DA">
        <w:rPr>
          <w:rFonts w:ascii="Arial" w:hAnsi="Arial" w:cs="Arial"/>
          <w:sz w:val="16"/>
        </w:rPr>
        <w:t xml:space="preserve">If requested by University, will </w:t>
      </w:r>
      <w:r>
        <w:rPr>
          <w:rFonts w:ascii="Arial" w:hAnsi="Arial" w:cs="Arial"/>
          <w:sz w:val="16"/>
        </w:rPr>
        <w:t>Proposer provide a copy of its financial statements for the past two (2) years</w:t>
      </w:r>
      <w:r w:rsidR="009105DA">
        <w:rPr>
          <w:rFonts w:ascii="Arial" w:hAnsi="Arial" w:cs="Arial"/>
          <w:sz w:val="16"/>
        </w:rPr>
        <w:t>?</w:t>
      </w:r>
    </w:p>
    <w:p w:rsidR="003E3579" w:rsidRDefault="003E3579">
      <w:pPr>
        <w:rPr>
          <w:rFonts w:ascii="Arial" w:hAnsi="Arial" w:cs="Arial"/>
          <w:sz w:val="16"/>
        </w:rPr>
      </w:pPr>
    </w:p>
    <w:p w:rsidR="009105DA" w:rsidRDefault="009105DA">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9105DA" w:rsidRDefault="009105DA">
      <w:pPr>
        <w:rPr>
          <w:rFonts w:ascii="Arial" w:hAnsi="Arial" w:cs="Arial"/>
          <w:sz w:val="16"/>
        </w:rPr>
      </w:pPr>
    </w:p>
    <w:p w:rsidR="003E3579" w:rsidRDefault="009105DA">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r>
      <w:proofErr w:type="gramStart"/>
      <w:r>
        <w:rPr>
          <w:rFonts w:ascii="Arial" w:hAnsi="Arial" w:cs="Arial"/>
          <w:sz w:val="16"/>
        </w:rPr>
        <w:t>Is</w:t>
      </w:r>
      <w:proofErr w:type="gramEnd"/>
      <w:r>
        <w:rPr>
          <w:rFonts w:ascii="Arial" w:hAnsi="Arial" w:cs="Arial"/>
          <w:sz w:val="16"/>
        </w:rPr>
        <w:t xml:space="preserve"> </w:t>
      </w:r>
      <w:r w:rsidR="003E3579">
        <w:rPr>
          <w:rFonts w:ascii="Arial" w:hAnsi="Arial" w:cs="Arial"/>
          <w:sz w:val="16"/>
        </w:rPr>
        <w:t>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9105DA" w:rsidRDefault="009105DA">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9105DA" w:rsidRDefault="009105DA">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9105DA" w:rsidRDefault="009105DA">
      <w:pPr>
        <w:rPr>
          <w:rFonts w:ascii="Arial" w:hAnsi="Arial" w:cs="Arial"/>
          <w:sz w:val="16"/>
        </w:rPr>
      </w:pPr>
    </w:p>
    <w:p w:rsidR="00EB66D9" w:rsidRDefault="003E3579">
      <w:pPr>
        <w:ind w:left="1440" w:hanging="720"/>
        <w:rPr>
          <w:rFonts w:ascii="Arial" w:hAnsi="Arial" w:cs="Arial"/>
          <w:sz w:val="16"/>
        </w:rPr>
        <w:sectPr w:rsidR="00EB66D9" w:rsidSect="00670548">
          <w:headerReference w:type="default" r:id="rId23"/>
          <w:pgSz w:w="12240" w:h="15840" w:code="1"/>
          <w:pgMar w:top="1152" w:right="1440" w:bottom="1008" w:left="1440" w:header="576" w:footer="576" w:gutter="0"/>
          <w:cols w:space="720"/>
        </w:sectPr>
      </w:pPr>
      <w:r>
        <w:rPr>
          <w:rFonts w:ascii="Arial" w:hAnsi="Arial" w:cs="Arial"/>
          <w:sz w:val="16"/>
        </w:rPr>
        <w:t>3.1.7</w:t>
      </w:r>
      <w:r>
        <w:rPr>
          <w:rFonts w:ascii="Arial" w:hAnsi="Arial" w:cs="Arial"/>
          <w:sz w:val="16"/>
        </w:rPr>
        <w:tab/>
      </w:r>
      <w:r w:rsidR="00EB66D9">
        <w:rPr>
          <w:rFonts w:ascii="Arial" w:hAnsi="Arial" w:cs="Arial"/>
          <w:sz w:val="16"/>
        </w:rPr>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sidR="009105DA">
        <w:rPr>
          <w:rFonts w:ascii="Arial" w:hAnsi="Arial" w:cs="Arial"/>
          <w:sz w:val="18"/>
        </w:rPr>
        <w:tab/>
      </w:r>
      <w:r>
        <w:rPr>
          <w:rFonts w:ascii="Arial" w:hAnsi="Arial" w:cs="Arial"/>
          <w:sz w:val="18"/>
        </w:rPr>
        <w:t xml:space="preserve">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9105DA">
        <w:rPr>
          <w:rFonts w:ascii="Arial" w:hAnsi="Arial" w:cs="Arial"/>
          <w:b/>
          <w:bCs/>
          <w:sz w:val="18"/>
        </w:rPr>
        <w:tab/>
      </w:r>
      <w:r w:rsidR="009105DA">
        <w:rPr>
          <w:rFonts w:ascii="Arial" w:hAnsi="Arial" w:cs="Arial"/>
          <w:b/>
          <w:bCs/>
          <w:sz w:val="18"/>
        </w:rPr>
        <w:tab/>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9105DA">
        <w:rPr>
          <w:rFonts w:ascii="Arial" w:hAnsi="Arial" w:cs="Arial"/>
          <w:b/>
          <w:bCs/>
          <w:sz w:val="18"/>
        </w:rPr>
        <w:tab/>
      </w:r>
      <w:r w:rsidR="009105DA">
        <w:rPr>
          <w:rFonts w:ascii="Arial" w:hAnsi="Arial" w:cs="Arial"/>
          <w:b/>
          <w:bCs/>
          <w:sz w:val="18"/>
        </w:rPr>
        <w:tab/>
      </w:r>
      <w:r w:rsidR="009105DA">
        <w:rPr>
          <w:rFonts w:ascii="Arial" w:hAnsi="Arial" w:cs="Arial"/>
          <w:b/>
          <w:bCs/>
          <w:sz w:val="18"/>
        </w:rPr>
        <w:tab/>
      </w:r>
      <w:r w:rsidR="009105DA" w:rsidRPr="009105DA">
        <w:rPr>
          <w:rFonts w:ascii="Arial" w:hAnsi="Arial" w:cs="Arial"/>
          <w:bCs/>
          <w:sz w:val="18"/>
        </w:rPr>
        <w:t xml:space="preserve">Roofing </w:t>
      </w:r>
      <w:r>
        <w:rPr>
          <w:rFonts w:ascii="Arial" w:hAnsi="Arial" w:cs="Arial"/>
          <w:sz w:val="18"/>
        </w:rPr>
        <w:t xml:space="preserve">Services related to the </w:t>
      </w:r>
      <w:r w:rsidR="009105DA" w:rsidRPr="009105DA">
        <w:rPr>
          <w:rFonts w:ascii="Arial" w:hAnsi="Arial" w:cs="Arial"/>
          <w:sz w:val="18"/>
        </w:rPr>
        <w:t>School of Nursing (SON) Roof Replacement</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9105DA">
        <w:rPr>
          <w:rFonts w:ascii="Arial" w:hAnsi="Arial" w:cs="Arial"/>
          <w:sz w:val="18"/>
        </w:rPr>
        <w:tab/>
        <w:t>744-R1619</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9105DA" w:rsidRDefault="009105DA">
      <w:pPr>
        <w:tabs>
          <w:tab w:val="left" w:pos="5040"/>
          <w:tab w:val="left" w:pos="5760"/>
        </w:tabs>
        <w:ind w:firstLine="4320"/>
        <w:rPr>
          <w:rFonts w:ascii="Arial" w:hAnsi="Arial" w:cs="Arial"/>
          <w:sz w:val="18"/>
        </w:rPr>
      </w:pPr>
    </w:p>
    <w:p w:rsidR="009105DA" w:rsidRDefault="009105DA">
      <w:pPr>
        <w:tabs>
          <w:tab w:val="left" w:pos="5040"/>
          <w:tab w:val="left" w:pos="5760"/>
        </w:tabs>
        <w:ind w:firstLine="4320"/>
        <w:rPr>
          <w:rFonts w:ascii="Arial" w:hAnsi="Arial" w:cs="Arial"/>
          <w:sz w:val="18"/>
        </w:rPr>
      </w:pPr>
    </w:p>
    <w:p w:rsidR="009105DA" w:rsidRDefault="009105DA" w:rsidP="009105DA">
      <w:pPr>
        <w:tabs>
          <w:tab w:val="left" w:pos="5040"/>
          <w:tab w:val="left" w:pos="5760"/>
        </w:tabs>
        <w:ind w:firstLine="4320"/>
        <w:rPr>
          <w:rFonts w:ascii="Arial" w:hAnsi="Arial" w:cs="Arial"/>
          <w:sz w:val="18"/>
        </w:rPr>
      </w:pPr>
      <w:r>
        <w:rPr>
          <w:rFonts w:ascii="Arial" w:hAnsi="Arial" w:cs="Arial"/>
          <w:sz w:val="18"/>
        </w:rPr>
        <w:t xml:space="preserve">Respectfully submitted, </w:t>
      </w:r>
    </w:p>
    <w:p w:rsidR="009105DA" w:rsidRDefault="009105DA" w:rsidP="009105DA">
      <w:pPr>
        <w:ind w:right="5040"/>
        <w:rPr>
          <w:rFonts w:ascii="Arial" w:hAnsi="Arial" w:cs="Arial"/>
          <w:sz w:val="18"/>
        </w:rPr>
      </w:pPr>
    </w:p>
    <w:p w:rsidR="009105DA" w:rsidRDefault="009105DA" w:rsidP="009105DA">
      <w:pPr>
        <w:ind w:right="5040"/>
        <w:rPr>
          <w:rFonts w:ascii="Arial" w:hAnsi="Arial" w:cs="Arial"/>
          <w:sz w:val="18"/>
        </w:rPr>
      </w:pPr>
    </w:p>
    <w:p w:rsidR="009105DA" w:rsidRDefault="009105DA" w:rsidP="009105DA">
      <w:pPr>
        <w:tabs>
          <w:tab w:val="left" w:pos="4320"/>
        </w:tabs>
        <w:rPr>
          <w:rFonts w:ascii="Arial" w:hAnsi="Arial" w:cs="Arial"/>
          <w:sz w:val="18"/>
        </w:rPr>
      </w:pPr>
      <w:r>
        <w:rPr>
          <w:rFonts w:ascii="Arial" w:hAnsi="Arial" w:cs="Arial"/>
          <w:b/>
          <w:bCs/>
          <w:sz w:val="18"/>
        </w:rPr>
        <w:tab/>
        <w:t>Proposer:  </w:t>
      </w:r>
      <w:r>
        <w:rPr>
          <w:rFonts w:ascii="Arial" w:hAnsi="Arial" w:cs="Arial"/>
          <w:b/>
          <w:bCs/>
          <w:sz w:val="18"/>
        </w:rPr>
        <w:tab/>
      </w:r>
      <w:r>
        <w:rPr>
          <w:rFonts w:ascii="Arial" w:hAnsi="Arial" w:cs="Arial"/>
          <w:sz w:val="18"/>
        </w:rPr>
        <w:t>________________________</w:t>
      </w:r>
    </w:p>
    <w:p w:rsidR="009105DA" w:rsidRDefault="009105DA" w:rsidP="009105DA">
      <w:pPr>
        <w:rPr>
          <w:rFonts w:ascii="Arial" w:hAnsi="Arial" w:cs="Arial"/>
          <w:sz w:val="18"/>
        </w:rPr>
      </w:pPr>
    </w:p>
    <w:p w:rsidR="009105DA" w:rsidRDefault="009105DA" w:rsidP="009105DA">
      <w:pPr>
        <w:rPr>
          <w:rFonts w:ascii="Arial" w:hAnsi="Arial" w:cs="Arial"/>
          <w:sz w:val="18"/>
        </w:rPr>
      </w:pPr>
    </w:p>
    <w:p w:rsidR="009105DA" w:rsidRDefault="009105DA" w:rsidP="009105DA">
      <w:pPr>
        <w:ind w:left="5040"/>
        <w:rPr>
          <w:rFonts w:ascii="Arial" w:hAnsi="Arial" w:cs="Arial"/>
          <w:sz w:val="18"/>
        </w:rPr>
      </w:pPr>
      <w:r>
        <w:rPr>
          <w:rFonts w:ascii="Arial" w:hAnsi="Arial" w:cs="Arial"/>
          <w:b/>
          <w:bCs/>
          <w:sz w:val="18"/>
        </w:rPr>
        <w:t>By:</w:t>
      </w:r>
      <w:r>
        <w:rPr>
          <w:rFonts w:ascii="Arial" w:hAnsi="Arial" w:cs="Arial"/>
          <w:sz w:val="18"/>
        </w:rPr>
        <w:t> </w:t>
      </w:r>
      <w:r>
        <w:rPr>
          <w:rFonts w:ascii="Arial" w:hAnsi="Arial" w:cs="Arial"/>
          <w:sz w:val="18"/>
        </w:rPr>
        <w:tab/>
        <w:t xml:space="preserve"> ___________________________ </w:t>
      </w:r>
    </w:p>
    <w:p w:rsidR="009105DA" w:rsidRDefault="009105DA" w:rsidP="009105DA">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 xml:space="preserve">(Authorized Signature for Proposer) </w:t>
      </w:r>
    </w:p>
    <w:p w:rsidR="009105DA" w:rsidRDefault="009105DA" w:rsidP="009105DA">
      <w:pPr>
        <w:ind w:left="4320" w:firstLine="720"/>
        <w:rPr>
          <w:rFonts w:ascii="Arial" w:hAnsi="Arial" w:cs="Arial"/>
          <w:b/>
          <w:bCs/>
          <w:sz w:val="18"/>
        </w:rPr>
      </w:pPr>
    </w:p>
    <w:p w:rsidR="009105DA" w:rsidRDefault="009105DA" w:rsidP="009105DA">
      <w:pPr>
        <w:ind w:left="4320" w:firstLine="720"/>
        <w:rPr>
          <w:rFonts w:ascii="Arial" w:hAnsi="Arial" w:cs="Arial"/>
          <w:sz w:val="18"/>
        </w:rPr>
      </w:pPr>
      <w:r>
        <w:rPr>
          <w:rFonts w:ascii="Arial" w:hAnsi="Arial" w:cs="Arial"/>
          <w:b/>
          <w:bCs/>
          <w:sz w:val="18"/>
        </w:rPr>
        <w:t>Name:</w:t>
      </w:r>
      <w:r>
        <w:rPr>
          <w:rFonts w:ascii="Arial" w:hAnsi="Arial" w:cs="Arial"/>
          <w:sz w:val="18"/>
        </w:rPr>
        <w:t> </w:t>
      </w:r>
      <w:r>
        <w:rPr>
          <w:rFonts w:ascii="Arial" w:hAnsi="Arial" w:cs="Arial"/>
          <w:sz w:val="18"/>
        </w:rPr>
        <w:tab/>
        <w:t xml:space="preserve">____________________________ </w:t>
      </w:r>
    </w:p>
    <w:p w:rsidR="009105DA" w:rsidRDefault="009105DA" w:rsidP="009105DA">
      <w:pPr>
        <w:ind w:left="4320" w:firstLine="720"/>
        <w:rPr>
          <w:rFonts w:ascii="Arial" w:hAnsi="Arial" w:cs="Arial"/>
          <w:b/>
          <w:bCs/>
          <w:sz w:val="18"/>
        </w:rPr>
      </w:pPr>
    </w:p>
    <w:p w:rsidR="009105DA" w:rsidRDefault="009105DA" w:rsidP="009105DA">
      <w:pPr>
        <w:ind w:left="4320" w:firstLine="720"/>
        <w:rPr>
          <w:rFonts w:ascii="Arial" w:hAnsi="Arial" w:cs="Arial"/>
          <w:b/>
          <w:bCs/>
          <w:sz w:val="18"/>
        </w:rPr>
      </w:pPr>
    </w:p>
    <w:p w:rsidR="009105DA" w:rsidRDefault="009105DA" w:rsidP="009105DA">
      <w:pPr>
        <w:ind w:left="4320" w:firstLine="720"/>
        <w:rPr>
          <w:rFonts w:ascii="Arial" w:hAnsi="Arial" w:cs="Arial"/>
          <w:sz w:val="18"/>
        </w:rPr>
      </w:pPr>
      <w:r>
        <w:rPr>
          <w:rFonts w:ascii="Arial" w:hAnsi="Arial" w:cs="Arial"/>
          <w:b/>
          <w:bCs/>
          <w:sz w:val="18"/>
        </w:rPr>
        <w:t>Title:</w:t>
      </w:r>
      <w:r>
        <w:rPr>
          <w:rFonts w:ascii="Arial" w:hAnsi="Arial" w:cs="Arial"/>
          <w:sz w:val="18"/>
        </w:rPr>
        <w:t>  </w:t>
      </w:r>
      <w:r>
        <w:rPr>
          <w:rFonts w:ascii="Arial" w:hAnsi="Arial" w:cs="Arial"/>
          <w:sz w:val="18"/>
        </w:rPr>
        <w:tab/>
        <w:t xml:space="preserve">____________________________ </w:t>
      </w:r>
    </w:p>
    <w:p w:rsidR="009105DA" w:rsidRDefault="009105DA" w:rsidP="009105DA">
      <w:pPr>
        <w:ind w:left="4320" w:firstLine="720"/>
        <w:rPr>
          <w:rFonts w:ascii="Arial" w:hAnsi="Arial" w:cs="Arial"/>
          <w:sz w:val="18"/>
        </w:rPr>
      </w:pPr>
    </w:p>
    <w:p w:rsidR="009105DA" w:rsidRDefault="009105DA" w:rsidP="009105DA">
      <w:pPr>
        <w:ind w:left="4320" w:firstLine="720"/>
        <w:rPr>
          <w:rFonts w:ascii="Arial" w:hAnsi="Arial" w:cs="Arial"/>
          <w:sz w:val="18"/>
        </w:rPr>
      </w:pPr>
    </w:p>
    <w:p w:rsidR="003E3579" w:rsidRDefault="009105DA" w:rsidP="009105DA">
      <w:pPr>
        <w:ind w:left="4320" w:firstLine="720"/>
        <w:rPr>
          <w:rFonts w:ascii="Arial" w:hAnsi="Arial" w:cs="Arial"/>
          <w:sz w:val="18"/>
        </w:rPr>
      </w:pPr>
      <w:r>
        <w:rPr>
          <w:rFonts w:ascii="Arial" w:hAnsi="Arial" w:cs="Arial"/>
          <w:b/>
          <w:bCs/>
          <w:sz w:val="18"/>
        </w:rPr>
        <w:t>Date:</w:t>
      </w:r>
      <w:r>
        <w:rPr>
          <w:rFonts w:ascii="Arial" w:hAnsi="Arial" w:cs="Arial"/>
          <w:sz w:val="18"/>
        </w:rPr>
        <w:t>  </w:t>
      </w:r>
      <w:r>
        <w:rPr>
          <w:rFonts w:ascii="Arial" w:hAnsi="Arial" w:cs="Arial"/>
          <w:sz w:val="18"/>
        </w:rPr>
        <w:tab/>
        <w:t>____________________________</w:t>
      </w:r>
    </w:p>
    <w:p w:rsidR="003E3579" w:rsidRDefault="003E3579">
      <w:pPr>
        <w:jc w:val="center"/>
        <w:rPr>
          <w:rFonts w:ascii="Arial" w:hAnsi="Arial" w:cs="Arial"/>
          <w:b/>
          <w:bCs/>
        </w:rPr>
      </w:pPr>
    </w:p>
    <w:p w:rsidR="003E3579" w:rsidRDefault="003E3579" w:rsidP="009105DA">
      <w:pPr>
        <w:pStyle w:val="Heading9"/>
        <w:jc w:val="center"/>
      </w:pPr>
    </w:p>
    <w:sectPr w:rsidR="003E3579" w:rsidSect="009105DA">
      <w:footerReference w:type="default" r:id="rId24"/>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4E" w:rsidRDefault="00AA174E">
      <w:r>
        <w:separator/>
      </w:r>
    </w:p>
  </w:endnote>
  <w:endnote w:type="continuationSeparator" w:id="0">
    <w:p w:rsidR="00AA174E" w:rsidRDefault="00AA174E">
      <w:r>
        <w:continuationSeparator/>
      </w:r>
    </w:p>
  </w:endnote>
  <w:endnote w:type="continuationNotice" w:id="1">
    <w:p w:rsidR="00AA174E" w:rsidRDefault="00AA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Footer"/>
      <w:tabs>
        <w:tab w:val="left" w:pos="0"/>
      </w:tabs>
      <w:ind w:left="0"/>
      <w:jc w:val="center"/>
    </w:pPr>
    <w:r>
      <w:t xml:space="preserve">- </w:t>
    </w:r>
    <w:r>
      <w:fldChar w:fldCharType="begin"/>
    </w:r>
    <w:r>
      <w:instrText xml:space="preserve"> PAGE </w:instrText>
    </w:r>
    <w:r>
      <w:fldChar w:fldCharType="separate"/>
    </w:r>
    <w:r w:rsidR="009918BC">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Footer"/>
      <w:ind w:left="0"/>
      <w:jc w:val="center"/>
    </w:pPr>
    <w:r>
      <w:t>REQUEST FOR PROPOSAL</w:t>
    </w:r>
  </w:p>
  <w:p w:rsidR="00AA174E" w:rsidRDefault="00AA174E">
    <w:pPr>
      <w:pStyle w:val="Footer"/>
      <w:ind w:left="0"/>
      <w:jc w:val="center"/>
    </w:pPr>
    <w:r>
      <w:t xml:space="preserve">Page </w:t>
    </w:r>
    <w:r>
      <w:fldChar w:fldCharType="begin"/>
    </w:r>
    <w:r>
      <w:instrText xml:space="preserve"> PAGE </w:instrText>
    </w:r>
    <w:r>
      <w:fldChar w:fldCharType="separate"/>
    </w:r>
    <w:r w:rsidR="009918BC">
      <w:rPr>
        <w:noProof/>
      </w:rPr>
      <w:t>1</w:t>
    </w:r>
    <w:r>
      <w:rPr>
        <w:noProof/>
      </w:rPr>
      <w:fldChar w:fldCharType="end"/>
    </w:r>
    <w:r>
      <w:t xml:space="preserve"> of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rsidP="001949DF">
    <w:pPr>
      <w:pStyle w:val="Footer"/>
      <w:tabs>
        <w:tab w:val="left" w:pos="0"/>
      </w:tabs>
      <w:ind w:left="0"/>
      <w:jc w:val="center"/>
    </w:pPr>
    <w:r>
      <w:t xml:space="preserve">- </w:t>
    </w:r>
    <w:r>
      <w:fldChar w:fldCharType="begin"/>
    </w:r>
    <w:r>
      <w:instrText xml:space="preserve"> PAGE </w:instrText>
    </w:r>
    <w:r>
      <w:fldChar w:fldCharType="separate"/>
    </w:r>
    <w:r w:rsidR="008D774A">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Footer"/>
      <w:ind w:left="0"/>
      <w:jc w:val="center"/>
    </w:pPr>
  </w:p>
  <w:p w:rsidR="00AA174E" w:rsidRDefault="00AA174E">
    <w:pPr>
      <w:pStyle w:val="Footer"/>
      <w:ind w:left="0"/>
      <w:jc w:val="center"/>
    </w:pPr>
    <w:r>
      <w:t>APPENDIX ONE</w:t>
    </w:r>
  </w:p>
  <w:p w:rsidR="00AA174E" w:rsidRDefault="00AA174E">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D774A">
      <w:rPr>
        <w:rStyle w:val="PageNumber"/>
        <w:noProof/>
      </w:rPr>
      <w:t>8</w:t>
    </w:r>
    <w:r>
      <w:rPr>
        <w:rStyle w:val="PageNumber"/>
      </w:rPr>
      <w:fldChar w:fldCharType="end"/>
    </w:r>
    <w:r>
      <w:rPr>
        <w:rStyle w:val="PageNumber"/>
      </w:rPr>
      <w:t xml:space="preserve"> </w:t>
    </w:r>
    <w:r>
      <w:t>of 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rsidP="009105DA">
    <w:pPr>
      <w:pStyle w:val="Footer"/>
      <w:ind w:left="0"/>
      <w:jc w:val="center"/>
    </w:pPr>
    <w:r>
      <w:t>APPENDIX ONE</w:t>
    </w:r>
    <w:r>
      <w:br/>
      <w:t>Page 9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4E" w:rsidRDefault="00AA174E">
      <w:r>
        <w:separator/>
      </w:r>
    </w:p>
  </w:footnote>
  <w:footnote w:type="continuationSeparator" w:id="0">
    <w:p w:rsidR="00AA174E" w:rsidRDefault="00AA174E">
      <w:r>
        <w:continuationSeparator/>
      </w:r>
    </w:p>
  </w:footnote>
  <w:footnote w:type="continuationNotice" w:id="1">
    <w:p w:rsidR="00AA174E" w:rsidRDefault="00AA1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Pr="005270F8" w:rsidRDefault="00AA174E"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E" w:rsidRDefault="00AA174E">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0F61EB0"/>
    <w:multiLevelType w:val="hybridMultilevel"/>
    <w:tmpl w:val="89F4B94C"/>
    <w:lvl w:ilvl="0" w:tplc="20C4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B37C13B2"/>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b w:val="0"/>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34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7C4362D"/>
    <w:multiLevelType w:val="hybridMultilevel"/>
    <w:tmpl w:val="33BC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B23DE6"/>
    <w:multiLevelType w:val="hybridMultilevel"/>
    <w:tmpl w:val="B674FB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62ED7C23"/>
    <w:multiLevelType w:val="multilevel"/>
    <w:tmpl w:val="2F320C7A"/>
    <w:lvl w:ilvl="0">
      <w:start w:val="5"/>
      <w:numFmt w:val="decimal"/>
      <w:lvlText w:val="%1"/>
      <w:lvlJc w:val="left"/>
      <w:pPr>
        <w:ind w:left="480" w:hanging="480"/>
      </w:pPr>
      <w:rPr>
        <w:rFonts w:hint="default"/>
        <w:color w:val="auto"/>
      </w:rPr>
    </w:lvl>
    <w:lvl w:ilvl="1">
      <w:start w:val="5"/>
      <w:numFmt w:val="decimal"/>
      <w:lvlText w:val="%1.%2"/>
      <w:lvlJc w:val="left"/>
      <w:pPr>
        <w:ind w:left="840" w:hanging="48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1CB4753"/>
    <w:multiLevelType w:val="hybridMultilevel"/>
    <w:tmpl w:val="0D42E84A"/>
    <w:lvl w:ilvl="0" w:tplc="011042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4C57B8C"/>
    <w:multiLevelType w:val="multilevel"/>
    <w:tmpl w:val="11066B5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nsid w:val="7CDA7D8E"/>
    <w:multiLevelType w:val="multilevel"/>
    <w:tmpl w:val="0B529364"/>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14"/>
  </w:num>
  <w:num w:numId="3">
    <w:abstractNumId w:val="13"/>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7"/>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0"/>
  </w:num>
  <w:num w:numId="20">
    <w:abstractNumId w:val="2"/>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0633D"/>
    <w:rsid w:val="000124B1"/>
    <w:rsid w:val="00021440"/>
    <w:rsid w:val="00022158"/>
    <w:rsid w:val="00023A17"/>
    <w:rsid w:val="000278CA"/>
    <w:rsid w:val="000333AF"/>
    <w:rsid w:val="00034C34"/>
    <w:rsid w:val="0003625A"/>
    <w:rsid w:val="000362D6"/>
    <w:rsid w:val="00040D6E"/>
    <w:rsid w:val="00042D70"/>
    <w:rsid w:val="00042FC2"/>
    <w:rsid w:val="000445FE"/>
    <w:rsid w:val="00047303"/>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0748"/>
    <w:rsid w:val="000C194D"/>
    <w:rsid w:val="000C26EC"/>
    <w:rsid w:val="000C2E80"/>
    <w:rsid w:val="000C4539"/>
    <w:rsid w:val="000C5DBD"/>
    <w:rsid w:val="000C6F24"/>
    <w:rsid w:val="000D0AAF"/>
    <w:rsid w:val="000D460E"/>
    <w:rsid w:val="000D6F38"/>
    <w:rsid w:val="000E0667"/>
    <w:rsid w:val="000E3A7B"/>
    <w:rsid w:val="000E3DE8"/>
    <w:rsid w:val="000E430A"/>
    <w:rsid w:val="000F0006"/>
    <w:rsid w:val="000F70B3"/>
    <w:rsid w:val="000F7698"/>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678B3"/>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87AD7"/>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A76"/>
    <w:rsid w:val="002E3E3A"/>
    <w:rsid w:val="002E435D"/>
    <w:rsid w:val="002F2A11"/>
    <w:rsid w:val="002F380F"/>
    <w:rsid w:val="002F53F1"/>
    <w:rsid w:val="002F5EB0"/>
    <w:rsid w:val="002F66B8"/>
    <w:rsid w:val="002F7242"/>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3CE4"/>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14AE4"/>
    <w:rsid w:val="005262A8"/>
    <w:rsid w:val="005270F8"/>
    <w:rsid w:val="00532CFE"/>
    <w:rsid w:val="00534BC1"/>
    <w:rsid w:val="0054248D"/>
    <w:rsid w:val="0054559B"/>
    <w:rsid w:val="005531F3"/>
    <w:rsid w:val="00562D87"/>
    <w:rsid w:val="005654A2"/>
    <w:rsid w:val="00565AB1"/>
    <w:rsid w:val="00570A3D"/>
    <w:rsid w:val="00580315"/>
    <w:rsid w:val="00581DBD"/>
    <w:rsid w:val="00585D1A"/>
    <w:rsid w:val="005866B3"/>
    <w:rsid w:val="00586E39"/>
    <w:rsid w:val="00587FFB"/>
    <w:rsid w:val="005944E8"/>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07FB6"/>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74A"/>
    <w:rsid w:val="008D7F17"/>
    <w:rsid w:val="008E4A62"/>
    <w:rsid w:val="008E50BB"/>
    <w:rsid w:val="008E6B01"/>
    <w:rsid w:val="008E6EEA"/>
    <w:rsid w:val="008E717F"/>
    <w:rsid w:val="008F396D"/>
    <w:rsid w:val="008F5489"/>
    <w:rsid w:val="008F5A25"/>
    <w:rsid w:val="008F6734"/>
    <w:rsid w:val="009024CA"/>
    <w:rsid w:val="0090331A"/>
    <w:rsid w:val="009058AA"/>
    <w:rsid w:val="009105D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18BC"/>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1690"/>
    <w:rsid w:val="00A1672B"/>
    <w:rsid w:val="00A20F38"/>
    <w:rsid w:val="00A23D6C"/>
    <w:rsid w:val="00A24C7F"/>
    <w:rsid w:val="00A3532C"/>
    <w:rsid w:val="00A36173"/>
    <w:rsid w:val="00A36219"/>
    <w:rsid w:val="00A36E27"/>
    <w:rsid w:val="00A41DB2"/>
    <w:rsid w:val="00A444F4"/>
    <w:rsid w:val="00A447FA"/>
    <w:rsid w:val="00A463B7"/>
    <w:rsid w:val="00A51270"/>
    <w:rsid w:val="00A55E8A"/>
    <w:rsid w:val="00A62464"/>
    <w:rsid w:val="00A62860"/>
    <w:rsid w:val="00A635A7"/>
    <w:rsid w:val="00A656A0"/>
    <w:rsid w:val="00A672B0"/>
    <w:rsid w:val="00A71683"/>
    <w:rsid w:val="00A72024"/>
    <w:rsid w:val="00A74D0C"/>
    <w:rsid w:val="00A772ED"/>
    <w:rsid w:val="00A87143"/>
    <w:rsid w:val="00A903B0"/>
    <w:rsid w:val="00A918A7"/>
    <w:rsid w:val="00A92478"/>
    <w:rsid w:val="00A96830"/>
    <w:rsid w:val="00A9752C"/>
    <w:rsid w:val="00A9795B"/>
    <w:rsid w:val="00AA174E"/>
    <w:rsid w:val="00AA6E45"/>
    <w:rsid w:val="00AA71B3"/>
    <w:rsid w:val="00AA72D1"/>
    <w:rsid w:val="00AA7BE3"/>
    <w:rsid w:val="00AB08A9"/>
    <w:rsid w:val="00AB41EF"/>
    <w:rsid w:val="00AB5E98"/>
    <w:rsid w:val="00AC4023"/>
    <w:rsid w:val="00AC4D72"/>
    <w:rsid w:val="00AC57F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8344B"/>
    <w:rsid w:val="00B842E7"/>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7C86"/>
    <w:rsid w:val="00C1458C"/>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761B5"/>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0281"/>
    <w:rsid w:val="00D51916"/>
    <w:rsid w:val="00D533D7"/>
    <w:rsid w:val="00D5440B"/>
    <w:rsid w:val="00D609D6"/>
    <w:rsid w:val="00D60D13"/>
    <w:rsid w:val="00D62FC5"/>
    <w:rsid w:val="00D650ED"/>
    <w:rsid w:val="00D77F67"/>
    <w:rsid w:val="00D81F61"/>
    <w:rsid w:val="00D863AE"/>
    <w:rsid w:val="00D86B50"/>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0091"/>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2A9A"/>
    <w:rsid w:val="00F5583E"/>
    <w:rsid w:val="00F6611F"/>
    <w:rsid w:val="00F74410"/>
    <w:rsid w:val="00F750B1"/>
    <w:rsid w:val="00F874C1"/>
    <w:rsid w:val="00F87686"/>
    <w:rsid w:val="00F91A4A"/>
    <w:rsid w:val="00F92830"/>
    <w:rsid w:val="00F9307C"/>
    <w:rsid w:val="00F9411C"/>
    <w:rsid w:val="00F959B8"/>
    <w:rsid w:val="00FA2529"/>
    <w:rsid w:val="00FA3C2A"/>
    <w:rsid w:val="00FB028C"/>
    <w:rsid w:val="00FB0F50"/>
    <w:rsid w:val="00FB160F"/>
    <w:rsid w:val="00FB69E3"/>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32421300">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LaChandra.Wilson@uth.tmc.edu"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9424</Words>
  <Characters>54054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3</cp:revision>
  <cp:lastPrinted>2012-07-12T15:48:00Z</cp:lastPrinted>
  <dcterms:created xsi:type="dcterms:W3CDTF">2016-05-19T20:23:00Z</dcterms:created>
  <dcterms:modified xsi:type="dcterms:W3CDTF">2016-05-19T20:26:00Z</dcterms:modified>
</cp:coreProperties>
</file>