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DE14F6" w:rsidRDefault="00E60249" w:rsidP="00E60249">
      <w:pPr>
        <w:pStyle w:val="Heading4"/>
        <w:ind w:left="0"/>
        <w:jc w:val="center"/>
        <w:rPr>
          <w:rFonts w:ascii="Calibri" w:hAnsi="Calibri"/>
          <w:b w:val="0"/>
          <w:bCs/>
          <w:sz w:val="32"/>
        </w:rPr>
      </w:pPr>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E60249" w:rsidRPr="004D0FC9" w:rsidRDefault="00E60249" w:rsidP="00E602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E60249" w:rsidRPr="004D0FC9" w:rsidRDefault="00E60249" w:rsidP="00E60249">
      <w:pPr>
        <w:pStyle w:val="Heading2"/>
        <w:rPr>
          <w:rFonts w:ascii="Calibri" w:hAnsi="Calibri"/>
          <w:sz w:val="36"/>
          <w:szCs w:val="36"/>
        </w:rPr>
      </w:pPr>
      <w:r w:rsidRPr="004D0FC9">
        <w:rPr>
          <w:rFonts w:ascii="Calibri" w:hAnsi="Calibri"/>
          <w:sz w:val="36"/>
          <w:szCs w:val="36"/>
        </w:rPr>
        <w:t xml:space="preserve">Selection of a Vendor to Provide </w:t>
      </w:r>
    </w:p>
    <w:p w:rsidR="00E60249" w:rsidRPr="00DE14F6" w:rsidRDefault="00750375" w:rsidP="00E60249">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Intra-Arterial Vasospasm Trial Redesign</w:t>
      </w:r>
    </w:p>
    <w:p w:rsidR="00E60249" w:rsidRDefault="00E60249" w:rsidP="00E60249">
      <w:pPr>
        <w:rPr>
          <w:rFonts w:ascii="Calibri" w:hAnsi="Calibri"/>
        </w:rPr>
      </w:pPr>
    </w:p>
    <w:p w:rsidR="00E60249" w:rsidRPr="00DE14F6" w:rsidRDefault="00E60249" w:rsidP="00E60249">
      <w:pPr>
        <w:rPr>
          <w:rFonts w:ascii="Calibri" w:hAnsi="Calibri"/>
        </w:rPr>
      </w:pPr>
    </w:p>
    <w:p w:rsidR="00E60249" w:rsidRPr="00DE14F6" w:rsidRDefault="00E60249" w:rsidP="00E60249">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B00BC1">
        <w:rPr>
          <w:rFonts w:ascii="Calibri" w:hAnsi="Calibri"/>
          <w:b w:val="0"/>
          <w:bCs/>
          <w:i w:val="0"/>
          <w:iCs/>
          <w:sz w:val="40"/>
          <w:szCs w:val="40"/>
        </w:rPr>
        <w:t>-R1608</w:t>
      </w:r>
      <w:r w:rsidRPr="00DE14F6">
        <w:rPr>
          <w:rFonts w:ascii="Calibri" w:hAnsi="Calibri"/>
          <w:b w:val="0"/>
          <w:bCs/>
          <w:i w:val="0"/>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B00BC1">
        <w:rPr>
          <w:rFonts w:ascii="Calibri" w:hAnsi="Calibri"/>
          <w:iCs/>
          <w:sz w:val="28"/>
          <w:szCs w:val="28"/>
          <w:u w:val="single"/>
        </w:rPr>
        <w:t>Thursday, January 14</w:t>
      </w:r>
      <w:r w:rsidR="00B00BC1" w:rsidRPr="00B00BC1">
        <w:rPr>
          <w:rFonts w:ascii="Calibri" w:hAnsi="Calibri"/>
          <w:iCs/>
          <w:sz w:val="28"/>
          <w:szCs w:val="28"/>
          <w:u w:val="single"/>
          <w:vertAlign w:val="superscript"/>
        </w:rPr>
        <w:t>th</w:t>
      </w:r>
      <w:r w:rsidR="00B00BC1">
        <w:rPr>
          <w:rFonts w:ascii="Calibri" w:hAnsi="Calibri"/>
          <w:iCs/>
          <w:sz w:val="28"/>
          <w:szCs w:val="28"/>
          <w:u w:val="single"/>
        </w:rPr>
        <w:t>, 2016 at 2PM</w:t>
      </w:r>
      <w:r>
        <w:rPr>
          <w:rFonts w:ascii="Calibri" w:hAnsi="Calibri"/>
          <w:iCs/>
          <w:sz w:val="28"/>
          <w:szCs w:val="28"/>
          <w:u w:val="single"/>
        </w:rPr>
        <w:t xml:space="preserve"> CST</w:t>
      </w:r>
    </w:p>
    <w:p w:rsidR="00E60249" w:rsidRDefault="00E60249"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763AB3" w:rsidP="00E60249">
      <w:pPr>
        <w:jc w:val="center"/>
        <w:rPr>
          <w:rFonts w:ascii="Calibri" w:hAnsi="Calibri"/>
          <w:iCs/>
          <w:szCs w:val="22"/>
        </w:rPr>
      </w:pPr>
      <w:r>
        <w:rPr>
          <w:rFonts w:ascii="Calibri" w:hAnsi="Calibri"/>
          <w:iCs/>
          <w:szCs w:val="22"/>
        </w:rPr>
        <w:t>Laura Lander, Contract Manager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E3579" w:rsidRDefault="00763AB3" w:rsidP="00E60249">
      <w:pPr>
        <w:jc w:val="center"/>
        <w:sectPr w:rsidR="003E3579">
          <w:headerReference w:type="default" r:id="rId10"/>
          <w:footerReference w:type="default" r:id="rId11"/>
          <w:type w:val="continuous"/>
          <w:pgSz w:w="12240" w:h="15840" w:code="1"/>
          <w:pgMar w:top="1440" w:right="1440" w:bottom="1440" w:left="1440" w:header="576" w:footer="576" w:gutter="0"/>
          <w:pgNumType w:start="1"/>
          <w:cols w:space="720"/>
          <w:titlePg/>
        </w:sectPr>
      </w:pPr>
      <w:r>
        <w:rPr>
          <w:rFonts w:ascii="Calibri" w:hAnsi="Calibri"/>
          <w:szCs w:val="22"/>
        </w:rPr>
        <w:t>Laura.Lander@uth.tmc.edu</w:t>
      </w:r>
      <w:r w:rsidR="00E60249">
        <w:rPr>
          <w:rFonts w:ascii="Calibri" w:hAnsi="Calibri"/>
          <w:szCs w:val="22"/>
        </w:rPr>
        <w:br/>
      </w:r>
      <w:r w:rsidR="00B00BC1" w:rsidRPr="00E14D36">
        <w:rPr>
          <w:rFonts w:ascii="Calibri" w:hAnsi="Calibri"/>
          <w:szCs w:val="22"/>
        </w:rPr>
        <w:t xml:space="preserve">December </w:t>
      </w:r>
      <w:r w:rsidR="00C76E69">
        <w:rPr>
          <w:rFonts w:ascii="Calibri" w:hAnsi="Calibri"/>
          <w:szCs w:val="22"/>
        </w:rPr>
        <w:t>10</w:t>
      </w:r>
      <w:r w:rsidR="00B00BC1" w:rsidRPr="00E14D36">
        <w:rPr>
          <w:rFonts w:ascii="Calibri" w:hAnsi="Calibri"/>
          <w:szCs w:val="22"/>
        </w:rPr>
        <w:t>,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bookmarkStart w:id="0" w:name="_GoBack"/>
      <w:bookmarkEnd w:id="0"/>
    </w:p>
    <w:p w:rsidR="003E3579" w:rsidRDefault="001D76C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rPr>
      </w:pPr>
      <w:r>
        <w:rPr>
          <w:rFonts w:ascii="Arial" w:hAnsi="Arial" w:cs="Arial"/>
          <w:b/>
          <w:bCs/>
        </w:rPr>
        <w:t xml:space="preserve">[APPENDICES </w:t>
      </w:r>
      <w:r w:rsidR="007A09EA">
        <w:rPr>
          <w:rFonts w:ascii="Arial" w:hAnsi="Arial" w:cs="Arial"/>
          <w:b/>
          <w:bCs/>
        </w:rPr>
        <w:t xml:space="preserve">3, </w:t>
      </w:r>
      <w:r>
        <w:rPr>
          <w:rFonts w:ascii="Arial" w:hAnsi="Arial" w:cs="Arial"/>
          <w:b/>
          <w:bCs/>
        </w:rPr>
        <w:t>4, 5, AND 6:  NOT USED]</w:t>
      </w:r>
    </w:p>
    <w:p w:rsidR="00D901D2" w:rsidRDefault="00D901D2" w:rsidP="00DA017C">
      <w:pPr>
        <w:tabs>
          <w:tab w:val="left" w:pos="720"/>
          <w:tab w:val="left" w:pos="2520"/>
          <w:tab w:val="left" w:pos="5040"/>
        </w:tabs>
        <w:rPr>
          <w:rFonts w:ascii="Arial" w:hAnsi="Arial" w:cs="Arial"/>
          <w:b/>
          <w:bCs/>
        </w:rPr>
      </w:pPr>
    </w:p>
    <w:p w:rsidR="00C169C0" w:rsidRPr="001D76C5" w:rsidRDefault="00D901D2" w:rsidP="00B479C7">
      <w:pPr>
        <w:ind w:left="2520" w:hanging="2520"/>
        <w:rPr>
          <w:rFonts w:ascii="Arial Bold" w:hAnsi="Arial Bold"/>
          <w:b/>
          <w:caps/>
          <w:spacing w:val="-3"/>
        </w:rPr>
      </w:pPr>
      <w:r w:rsidRPr="001D76C5">
        <w:rPr>
          <w:rFonts w:ascii="Arial" w:hAnsi="Arial"/>
          <w:b/>
          <w:u w:val="single"/>
        </w:rPr>
        <w:t>APPENDIX SEVEN</w:t>
      </w:r>
      <w:r w:rsidRPr="001D76C5">
        <w:rPr>
          <w:rFonts w:ascii="Arial" w:hAnsi="Arial"/>
          <w:b/>
        </w:rPr>
        <w:t>:</w:t>
      </w:r>
      <w:r w:rsidR="00C47B1B" w:rsidRPr="001D76C5">
        <w:rPr>
          <w:rFonts w:ascii="Arial" w:hAnsi="Arial"/>
          <w:b/>
        </w:rPr>
        <w:tab/>
      </w:r>
      <w:r w:rsidR="00C169C0" w:rsidRPr="001D76C5">
        <w:rPr>
          <w:rFonts w:ascii="Arial Bold" w:hAnsi="Arial Bold"/>
          <w:b/>
          <w:caps/>
          <w:spacing w:val="-3"/>
        </w:rPr>
        <w:t xml:space="preserve">Security Characteristics and Functionality of </w:t>
      </w:r>
    </w:p>
    <w:p w:rsidR="00D901D2" w:rsidRPr="0091655F" w:rsidRDefault="00C169C0" w:rsidP="00B479C7">
      <w:pPr>
        <w:ind w:left="1800" w:firstLine="720"/>
        <w:rPr>
          <w:rFonts w:ascii="Arial Bold" w:hAnsi="Arial Bold" w:cs="Arial"/>
          <w:caps/>
          <w:szCs w:val="22"/>
        </w:rPr>
      </w:pPr>
      <w:r w:rsidRPr="001D76C5">
        <w:rPr>
          <w:rFonts w:ascii="Arial Bold" w:hAnsi="Arial Bold"/>
          <w:b/>
          <w:caps/>
          <w:spacing w:val="-3"/>
        </w:rPr>
        <w:t>Contractor</w:t>
      </w:r>
      <w:r w:rsidR="0064788B" w:rsidRPr="001D76C5">
        <w:rPr>
          <w:rFonts w:ascii="Arial Bold" w:hAnsi="Arial Bold"/>
          <w:b/>
          <w:caps/>
          <w:spacing w:val="-3"/>
        </w:rPr>
        <w:t>’</w:t>
      </w:r>
      <w:r w:rsidRPr="001D76C5">
        <w:rPr>
          <w:rFonts w:ascii="Arial Bold" w:hAnsi="Arial Bold"/>
          <w:b/>
          <w:caps/>
          <w:spacing w:val="-3"/>
        </w:rPr>
        <w:t>s INFORMATION RESOURCES</w:t>
      </w: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2"/>
          <w:footerReference w:type="first" r:id="rId13"/>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7768B8">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7768B8">
        <w:rPr>
          <w:rFonts w:ascii="Arial" w:hAnsi="Arial" w:cs="Arial"/>
          <w:szCs w:val="22"/>
        </w:rPr>
        <w:t>UTHealth</w:t>
      </w:r>
      <w:r w:rsidR="007768B8" w:rsidRPr="003E4B7C">
        <w:rPr>
          <w:rFonts w:ascii="Arial" w:hAnsi="Arial" w:cs="Arial"/>
          <w:szCs w:val="22"/>
        </w:rPr>
        <w:t xml:space="preserve"> </w:t>
      </w:r>
      <w:r w:rsidRPr="003E4B7C">
        <w:rPr>
          <w:rFonts w:ascii="Arial" w:hAnsi="Arial" w:cs="Arial"/>
          <w:szCs w:val="22"/>
        </w:rPr>
        <w:t>is the most comprehensive academic health center in Texas,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w:t>
      </w:r>
      <w:proofErr w:type="spellStart"/>
      <w:r w:rsidRPr="003E4B7C">
        <w:rPr>
          <w:rFonts w:cs="Arial"/>
          <w:sz w:val="22"/>
          <w:szCs w:val="22"/>
        </w:rPr>
        <w:t>Pressler</w:t>
      </w:r>
      <w:proofErr w:type="spellEnd"/>
      <w:r w:rsidRPr="003E4B7C">
        <w:rPr>
          <w:rFonts w:cs="Arial"/>
          <w:sz w:val="22"/>
          <w:szCs w:val="22"/>
        </w:rPr>
        <w:t xml:space="preserv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Nursing (SON) – 6901 </w:t>
      </w:r>
      <w:proofErr w:type="spellStart"/>
      <w:r w:rsidRPr="003E4B7C">
        <w:rPr>
          <w:rFonts w:cs="Arial"/>
          <w:sz w:val="22"/>
          <w:szCs w:val="22"/>
        </w:rPr>
        <w:t>Bertner</w:t>
      </w:r>
      <w:proofErr w:type="spellEnd"/>
      <w:r w:rsidRPr="003E4B7C">
        <w:rPr>
          <w:rFonts w:cs="Arial"/>
          <w:sz w:val="22"/>
          <w:szCs w:val="22"/>
        </w:rPr>
        <w:t xml:space="preserve">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 xml:space="preserve">6767 </w:t>
      </w:r>
      <w:proofErr w:type="spellStart"/>
      <w:r w:rsidRPr="001E53A5">
        <w:rPr>
          <w:sz w:val="22"/>
          <w:szCs w:val="22"/>
        </w:rPr>
        <w:t>Bertner</w:t>
      </w:r>
      <w:proofErr w:type="spellEnd"/>
      <w:r w:rsidRPr="001E53A5">
        <w:rPr>
          <w:sz w:val="22"/>
          <w:szCs w:val="22"/>
        </w:rPr>
        <w:t xml:space="preserve">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1825 </w:t>
      </w:r>
      <w:proofErr w:type="spellStart"/>
      <w:r w:rsidRPr="003E4B7C">
        <w:rPr>
          <w:rFonts w:cs="Arial"/>
          <w:sz w:val="22"/>
          <w:szCs w:val="22"/>
        </w:rPr>
        <w:t>Pressler</w:t>
      </w:r>
      <w:proofErr w:type="spellEnd"/>
      <w:r w:rsidRPr="003E4B7C">
        <w:rPr>
          <w:rFonts w:cs="Arial"/>
          <w:sz w:val="22"/>
          <w:szCs w:val="22"/>
        </w:rPr>
        <w:t xml:space="preserve">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E60249" w:rsidRPr="003E4B7C" w:rsidRDefault="00E60249" w:rsidP="00E60249">
      <w:pPr>
        <w:pStyle w:val="BodyText2"/>
        <w:ind w:left="720"/>
        <w:jc w:val="left"/>
        <w:rPr>
          <w:rFonts w:cs="Arial"/>
          <w:sz w:val="22"/>
          <w:szCs w:val="22"/>
        </w:rPr>
      </w:pPr>
    </w:p>
    <w:p w:rsidR="00E60249" w:rsidRPr="003E4B7C" w:rsidRDefault="007768B8" w:rsidP="00E60249">
      <w:pPr>
        <w:pStyle w:val="BodyText2"/>
        <w:ind w:left="720"/>
        <w:jc w:val="left"/>
        <w:rPr>
          <w:rFonts w:cs="Arial"/>
          <w:sz w:val="22"/>
          <w:szCs w:val="22"/>
        </w:rPr>
      </w:pPr>
      <w:r w:rsidRPr="007768B8">
        <w:rPr>
          <w:rFonts w:cs="Arial"/>
          <w:sz w:val="22"/>
          <w:szCs w:val="22"/>
        </w:rPr>
        <w:t>UTHealth</w:t>
      </w:r>
      <w:r w:rsidR="00E60249" w:rsidRPr="007768B8">
        <w:rPr>
          <w:rFonts w:cs="Arial"/>
          <w:sz w:val="22"/>
          <w:szCs w:val="22"/>
        </w:rPr>
        <w:t xml:space="preserve"> c</w:t>
      </w:r>
      <w:r w:rsidR="00E60249" w:rsidRPr="003E4B7C">
        <w:rPr>
          <w:rFonts w:cs="Arial"/>
          <w:sz w:val="22"/>
          <w:szCs w:val="22"/>
        </w:rPr>
        <w:t xml:space="preserve">ombines biomedical sciences, behavioral sciences, and the humanities to provide interdisciplinary activities essential to the definition of modern academic health science education.  </w:t>
      </w:r>
      <w:r w:rsidRPr="007768B8">
        <w:rPr>
          <w:rFonts w:cs="Arial"/>
          <w:sz w:val="22"/>
          <w:szCs w:val="22"/>
        </w:rPr>
        <w:t>UTHealth</w:t>
      </w:r>
      <w:r w:rsidR="00E60249"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7768B8">
        <w:rPr>
          <w:rFonts w:cs="Arial"/>
          <w:sz w:val="22"/>
          <w:szCs w:val="22"/>
        </w:rPr>
        <w:t>UTHealth</w:t>
      </w:r>
      <w:r w:rsidR="00E60249" w:rsidRPr="003E4B7C">
        <w:rPr>
          <w:rFonts w:cs="Arial"/>
          <w:sz w:val="22"/>
          <w:szCs w:val="22"/>
        </w:rPr>
        <w:t xml:space="preserve"> is a major part of the concentration of medical schools, hospitals and research facilities generally referred to as the Texas Medical Center.</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7768B8" w:rsidRPr="007768B8">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sidRPr="00E14D36">
        <w:rPr>
          <w:b/>
          <w:bCs/>
        </w:rPr>
        <w:t>1.2</w:t>
      </w:r>
      <w:r w:rsidRPr="00E14D36">
        <w:rPr>
          <w:b/>
          <w:bCs/>
        </w:rPr>
        <w:tab/>
        <w:t>Background and Special Circumstances</w:t>
      </w:r>
      <w:r>
        <w:rPr>
          <w:b/>
          <w:bCs/>
        </w:rPr>
        <w:t xml:space="preserve"> </w:t>
      </w:r>
    </w:p>
    <w:p w:rsidR="003E3579" w:rsidRDefault="003E3579"/>
    <w:p w:rsidR="00763AB3" w:rsidRPr="00D048C7" w:rsidRDefault="00763AB3" w:rsidP="00763AB3">
      <w:pPr>
        <w:tabs>
          <w:tab w:val="left" w:pos="720"/>
        </w:tabs>
        <w:ind w:left="720"/>
        <w:rPr>
          <w:rFonts w:ascii="Arial" w:hAnsi="Arial" w:cs="Arial"/>
          <w:szCs w:val="22"/>
        </w:rPr>
      </w:pPr>
      <w:r w:rsidRPr="00D048C7">
        <w:rPr>
          <w:rFonts w:ascii="Arial" w:hAnsi="Arial" w:cs="Arial"/>
          <w:szCs w:val="22"/>
        </w:rPr>
        <w:t>The</w:t>
      </w:r>
      <w:r w:rsidR="00B00BC1">
        <w:rPr>
          <w:rFonts w:ascii="Arial" w:hAnsi="Arial" w:cs="Arial"/>
          <w:szCs w:val="22"/>
        </w:rPr>
        <w:t xml:space="preserve"> Department of Neurosurgery is seeking a </w:t>
      </w:r>
      <w:r w:rsidRPr="00D048C7">
        <w:rPr>
          <w:rFonts w:ascii="Arial" w:hAnsi="Arial" w:cs="Arial"/>
          <w:szCs w:val="22"/>
        </w:rPr>
        <w:t xml:space="preserve">vendor to perform revisions to the design to implement the </w:t>
      </w:r>
      <w:r w:rsidR="00B00BC1">
        <w:rPr>
          <w:rFonts w:ascii="Arial" w:hAnsi="Arial" w:cs="Arial"/>
          <w:szCs w:val="22"/>
        </w:rPr>
        <w:t xml:space="preserve">intra-arterial </w:t>
      </w:r>
      <w:r w:rsidRPr="00D048C7">
        <w:rPr>
          <w:rFonts w:ascii="Arial" w:hAnsi="Arial" w:cs="Arial"/>
          <w:szCs w:val="22"/>
        </w:rPr>
        <w:t xml:space="preserve">vasospasm trial.  The trial design needs to be revised to allow for interim analyses that will assess effectiveness of the treatment arms and may allow for discontinuing enrollment to an arm or arms, as well as the possibility of early trial termination for futility. </w:t>
      </w:r>
      <w:r w:rsidR="00B00BC1">
        <w:rPr>
          <w:rFonts w:ascii="Arial" w:hAnsi="Arial" w:cs="Arial"/>
          <w:szCs w:val="22"/>
        </w:rPr>
        <w:t>For more information, see Section 5.4, Scope of Work.</w:t>
      </w:r>
      <w:r w:rsidRPr="00D048C7">
        <w:rPr>
          <w:rFonts w:ascii="Arial" w:hAnsi="Arial" w:cs="Arial"/>
          <w:szCs w:val="22"/>
        </w:rPr>
        <w:t xml:space="preserve"> </w:t>
      </w:r>
    </w:p>
    <w:p w:rsidR="003E3579" w:rsidRDefault="003E3579"/>
    <w:p w:rsidR="003E3579" w:rsidRDefault="001D76C5">
      <w:pPr>
        <w:rPr>
          <w:b/>
          <w:bCs/>
        </w:rPr>
      </w:pPr>
      <w:r>
        <w:rPr>
          <w:b/>
          <w:bCs/>
        </w:rPr>
        <w:br w:type="page"/>
      </w:r>
      <w:r w:rsidR="003E3579">
        <w:rPr>
          <w:b/>
          <w:bCs/>
        </w:rPr>
        <w:lastRenderedPageBreak/>
        <w:t>1.3</w:t>
      </w:r>
      <w:r w:rsidR="003E3579">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sidR="007768B8" w:rsidRPr="007768B8">
        <w:rPr>
          <w:rFonts w:ascii="Arial" w:hAnsi="Arial" w:cs="Arial"/>
          <w:b/>
          <w:szCs w:val="22"/>
        </w:rPr>
        <w:t>UTHealth</w:t>
      </w:r>
      <w:r>
        <w:rPr>
          <w:color w:val="000000"/>
        </w:rPr>
        <w:t xml:space="preserve">”) is soliciting proposals in response to this Request for Proposal for Selection of a Vendor to Provide Services related to </w:t>
      </w:r>
      <w:r w:rsidR="00043BF3">
        <w:rPr>
          <w:color w:val="000000"/>
        </w:rPr>
        <w:t>performing revisions to the design and collaboration on the implementation of the vasospasm trial,</w:t>
      </w:r>
      <w:r>
        <w:rPr>
          <w:color w:val="000000"/>
        </w:rPr>
        <w:t xml:space="preserve"> RFP No</w:t>
      </w:r>
      <w:r w:rsidR="00043BF3">
        <w:rPr>
          <w:color w:val="000000"/>
        </w:rPr>
        <w:t>. 744-R1608</w:t>
      </w:r>
      <w:r>
        <w:rPr>
          <w:color w:val="000000"/>
        </w:rPr>
        <w:t xml:space="preserve"> (this “</w:t>
      </w:r>
      <w:r>
        <w:rPr>
          <w:b/>
          <w:bCs/>
          <w:color w:val="000000"/>
        </w:rPr>
        <w:t>RFP</w:t>
      </w:r>
      <w:r>
        <w:rPr>
          <w:color w:val="000000"/>
        </w:rPr>
        <w:t>”), from qualified vendors to provide services</w:t>
      </w:r>
      <w:r w:rsidR="00043BF3">
        <w:rPr>
          <w:color w:val="000000"/>
        </w:rPr>
        <w:t xml:space="preserve"> </w:t>
      </w:r>
      <w:r>
        <w:rPr>
          <w:color w:val="000000"/>
        </w:rPr>
        <w:t xml:space="preserve">which are more specifically described in </w:t>
      </w:r>
      <w:r>
        <w:rPr>
          <w:b/>
          <w:color w:val="000000"/>
        </w:rPr>
        <w:t xml:space="preserve">Section 5.4 </w:t>
      </w:r>
      <w:r>
        <w:rPr>
          <w:bCs/>
          <w:color w:val="000000"/>
        </w:rPr>
        <w:t>(Scope of Work)</w:t>
      </w:r>
      <w:r>
        <w:rPr>
          <w:color w:val="000000"/>
        </w:rPr>
        <w:t xml:space="preserve"> of this RFP</w:t>
      </w:r>
      <w:r w:rsidR="00043BF3">
        <w:rPr>
          <w:color w:val="000000"/>
        </w:rPr>
        <w:t>.</w:t>
      </w:r>
      <w:r>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5"/>
          <w:footerReference w:type="default" r:id="rId16"/>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 will accept proposals submitted in response to this RFP until</w:t>
      </w:r>
      <w:r w:rsidR="00043BF3">
        <w:rPr>
          <w:rFonts w:ascii="Arial" w:hAnsi="Arial" w:cs="Arial"/>
        </w:rPr>
        <w:t xml:space="preserve"> </w:t>
      </w:r>
      <w:r w:rsidR="00043BF3" w:rsidRPr="00043BF3">
        <w:rPr>
          <w:rFonts w:ascii="Arial" w:hAnsi="Arial" w:cs="Arial"/>
          <w:b/>
          <w:u w:val="single"/>
        </w:rPr>
        <w:t>2PM</w:t>
      </w:r>
      <w:r w:rsidRPr="00043BF3">
        <w:rPr>
          <w:rFonts w:ascii="Arial" w:hAnsi="Arial" w:cs="Arial"/>
          <w:b/>
          <w:u w:val="single"/>
        </w:rPr>
        <w:t xml:space="preserve">, Central Prevailing Time on </w:t>
      </w:r>
      <w:r w:rsidR="00043BF3" w:rsidRPr="00043BF3">
        <w:rPr>
          <w:rFonts w:ascii="Arial" w:hAnsi="Arial" w:cs="Arial"/>
          <w:b/>
          <w:u w:val="single"/>
        </w:rPr>
        <w:t>Thursday, January 14</w:t>
      </w:r>
      <w:r w:rsidR="00043BF3" w:rsidRPr="00043BF3">
        <w:rPr>
          <w:rFonts w:ascii="Arial" w:hAnsi="Arial" w:cs="Arial"/>
          <w:b/>
          <w:u w:val="single"/>
          <w:vertAlign w:val="superscript"/>
        </w:rPr>
        <w:t>th</w:t>
      </w:r>
      <w:r w:rsidR="00043BF3" w:rsidRPr="00043BF3">
        <w:rPr>
          <w:rFonts w:ascii="Arial" w:hAnsi="Arial" w:cs="Arial"/>
          <w:b/>
          <w:u w:val="single"/>
        </w:rPr>
        <w:t>, 2016</w:t>
      </w:r>
      <w:r w:rsidR="00043BF3">
        <w:rPr>
          <w:rFonts w:ascii="Arial" w:hAnsi="Arial" w:cs="Arial"/>
        </w:rPr>
        <w:t xml:space="preserve">, </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Texas 77054</w:t>
      </w:r>
    </w:p>
    <w:p w:rsidR="00E60249" w:rsidRPr="00043BF3" w:rsidRDefault="00043BF3" w:rsidP="00E60249">
      <w:pPr>
        <w:ind w:left="2160"/>
        <w:rPr>
          <w:rFonts w:ascii="Arial" w:hAnsi="Arial" w:cs="Arial"/>
        </w:rPr>
      </w:pPr>
      <w:r w:rsidRPr="00043BF3">
        <w:rPr>
          <w:rFonts w:ascii="Arial" w:hAnsi="Arial" w:cs="Arial"/>
        </w:rPr>
        <w:t>Laura Lander</w:t>
      </w:r>
    </w:p>
    <w:p w:rsidR="003E3579" w:rsidRDefault="00043BF3" w:rsidP="00E60249">
      <w:pPr>
        <w:ind w:left="2160"/>
        <w:rPr>
          <w:rFonts w:ascii="Arial" w:hAnsi="Arial" w:cs="Arial"/>
        </w:rPr>
      </w:pPr>
      <w:r>
        <w:rPr>
          <w:rFonts w:ascii="Arial" w:hAnsi="Arial" w:cs="Arial"/>
        </w:rPr>
        <w:t>Laura.Lander@uth.tmc.edu</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043BF3">
        <w:rPr>
          <w:rFonts w:ascii="Arial" w:hAnsi="Arial" w:cs="Arial"/>
          <w:b/>
          <w:u w:val="single"/>
        </w:rPr>
        <w:t>University</w:t>
      </w:r>
      <w:r w:rsidRPr="00043BF3">
        <w:rPr>
          <w:rFonts w:ascii="Arial" w:hAnsi="Arial" w:cs="Arial"/>
          <w:b/>
          <w:u w:val="single"/>
        </w:rPr>
        <w:t xml:space="preserve"> Contact must receive all questions or concerns no later than</w:t>
      </w:r>
      <w:r w:rsidR="00043BF3" w:rsidRPr="00043BF3">
        <w:rPr>
          <w:rFonts w:ascii="Arial" w:hAnsi="Arial" w:cs="Arial"/>
          <w:b/>
          <w:u w:val="single"/>
        </w:rPr>
        <w:t xml:space="preserve"> 12 PM CST on Wednesday, January 6</w:t>
      </w:r>
      <w:r w:rsidR="00043BF3" w:rsidRPr="00043BF3">
        <w:rPr>
          <w:rFonts w:ascii="Arial" w:hAnsi="Arial" w:cs="Arial"/>
          <w:b/>
          <w:u w:val="single"/>
          <w:vertAlign w:val="superscript"/>
        </w:rPr>
        <w:t>th</w:t>
      </w:r>
      <w:r w:rsidR="00043BF3" w:rsidRPr="00043BF3">
        <w:rPr>
          <w:rFonts w:ascii="Arial" w:hAnsi="Arial" w:cs="Arial"/>
          <w:b/>
          <w:u w:val="single"/>
        </w:rPr>
        <w:t>, 2016</w:t>
      </w:r>
      <w:r w:rsidRPr="00043BF3">
        <w:rPr>
          <w:rFonts w:ascii="Arial" w:hAnsi="Arial" w:cs="Arial"/>
          <w:b/>
          <w:u w:val="single"/>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FE6160" w:rsidRDefault="003E3579" w:rsidP="00FE6160">
      <w:pPr>
        <w:ind w:left="720"/>
        <w:rPr>
          <w:rFonts w:ascii="Arial" w:hAnsi="Arial" w:cs="Arial"/>
          <w:b/>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r w:rsidR="00FE6160">
        <w:rPr>
          <w:rFonts w:ascii="Arial" w:hAnsi="Arial" w:cs="Arial"/>
          <w:b/>
        </w:rPr>
        <w:br/>
      </w:r>
      <w:r w:rsidR="00FE6160">
        <w:rPr>
          <w:rFonts w:ascii="Arial" w:hAnsi="Arial" w:cs="Arial"/>
          <w:b/>
        </w:rPr>
        <w:br/>
      </w:r>
    </w:p>
    <w:p w:rsidR="00D0740C" w:rsidRDefault="00FE6160" w:rsidP="00FE6160">
      <w:pPr>
        <w:ind w:left="720"/>
      </w:pPr>
      <w:r>
        <w:rPr>
          <w:rFonts w:ascii="Arial" w:hAnsi="Arial" w:cs="Arial"/>
          <w:b/>
        </w:rPr>
        <w:br w:type="page"/>
      </w:r>
      <w:r>
        <w:rPr>
          <w:rFonts w:ascii="Arial" w:hAnsi="Arial" w:cs="Arial"/>
          <w:bCs/>
        </w:rPr>
        <w:lastRenderedPageBreak/>
        <w:t xml:space="preserve"> </w:t>
      </w:r>
      <w:r w:rsidR="00763AB3" w:rsidRPr="00E14D36">
        <w:rPr>
          <w:rFonts w:ascii="Arial" w:hAnsi="Arial" w:cs="Arial"/>
          <w:bCs/>
        </w:rPr>
        <w:t>Scored Criteria</w:t>
      </w:r>
    </w:p>
    <w:p w:rsidR="00763AB3" w:rsidRPr="00FE6160" w:rsidRDefault="00763AB3" w:rsidP="00763AB3">
      <w:pPr>
        <w:pStyle w:val="ListParagraph"/>
        <w:ind w:left="1440"/>
        <w:rPr>
          <w:rFonts w:ascii="Arial" w:hAnsi="Arial" w:cs="Arial"/>
          <w:b/>
          <w:szCs w:val="22"/>
        </w:rPr>
      </w:pPr>
      <w:r w:rsidRPr="00FE6160">
        <w:rPr>
          <w:rFonts w:ascii="Arial" w:hAnsi="Arial" w:cs="Arial"/>
          <w:b/>
          <w:szCs w:val="22"/>
        </w:rPr>
        <w:t>40% - the cost of the services</w:t>
      </w:r>
    </w:p>
    <w:p w:rsidR="00763AB3" w:rsidRPr="00FE6160" w:rsidRDefault="00763AB3" w:rsidP="00763AB3">
      <w:pPr>
        <w:ind w:left="1440"/>
        <w:rPr>
          <w:rFonts w:ascii="Arial" w:hAnsi="Arial" w:cs="Arial"/>
          <w:szCs w:val="22"/>
        </w:rPr>
      </w:pPr>
      <w:r w:rsidRPr="00FE6160">
        <w:rPr>
          <w:rFonts w:ascii="Arial" w:hAnsi="Arial" w:cs="Arial"/>
          <w:b/>
          <w:szCs w:val="22"/>
        </w:rPr>
        <w:t>60% - the Proposer’s qualifications</w:t>
      </w:r>
      <w:r w:rsidR="00FE6160" w:rsidRPr="00FE6160">
        <w:rPr>
          <w:rFonts w:ascii="Arial" w:hAnsi="Arial" w:cs="Arial"/>
          <w:b/>
          <w:szCs w:val="22"/>
        </w:rPr>
        <w:t xml:space="preserve"> and experience</w:t>
      </w:r>
      <w:r w:rsidRPr="00FE6160">
        <w:rPr>
          <w:rFonts w:ascii="Arial" w:hAnsi="Arial" w:cs="Arial"/>
          <w:szCs w:val="22"/>
        </w:rPr>
        <w:t xml:space="preserve"> – (the reputation of the Proposer and of the Proposer’s services; the extent to which the goods/services meet the University’s needs; the Proposer’s past relationship with the University; the total long-term cost to the University of acquiring the Proposer’s goods/services.)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C76E69">
        <w:rPr>
          <w:rFonts w:ascii="Arial" w:hAnsi="Arial" w:cs="Arial"/>
        </w:rPr>
        <w:t>Thursday</w:t>
      </w:r>
      <w:r w:rsidR="00FE6160">
        <w:rPr>
          <w:rFonts w:ascii="Arial" w:hAnsi="Arial" w:cs="Arial"/>
        </w:rPr>
        <w:t xml:space="preserve">, December </w:t>
      </w:r>
      <w:r w:rsidR="00C76E69">
        <w:rPr>
          <w:rFonts w:ascii="Arial" w:hAnsi="Arial" w:cs="Arial"/>
        </w:rPr>
        <w:t>10</w:t>
      </w:r>
      <w:r w:rsidR="00FE6160" w:rsidRPr="00FE6160">
        <w:rPr>
          <w:rFonts w:ascii="Arial" w:hAnsi="Arial" w:cs="Arial"/>
          <w:vertAlign w:val="superscript"/>
        </w:rPr>
        <w:t>th</w:t>
      </w:r>
      <w:r w:rsidR="00FE6160">
        <w:rPr>
          <w:rFonts w:ascii="Arial" w:hAnsi="Arial" w:cs="Arial"/>
        </w:rPr>
        <w:t>, 2015</w:t>
      </w:r>
      <w:r>
        <w:rPr>
          <w:rFonts w:ascii="Arial" w:hAnsi="Arial" w:cs="Arial"/>
        </w:rPr>
        <w:t xml:space="preserve"> </w:t>
      </w:r>
    </w:p>
    <w:p w:rsidR="003E3579" w:rsidRDefault="003E3579">
      <w:pPr>
        <w:rPr>
          <w:rFonts w:ascii="Arial" w:hAnsi="Arial" w:cs="Arial"/>
        </w:rPr>
      </w:pPr>
    </w:p>
    <w:p w:rsidR="003E3579" w:rsidRPr="00FE6160" w:rsidRDefault="003E3579">
      <w:pPr>
        <w:ind w:firstLine="720"/>
        <w:rPr>
          <w:rFonts w:ascii="Arial" w:hAnsi="Arial" w:cs="Arial"/>
          <w:sz w:val="20"/>
        </w:rPr>
      </w:pPr>
      <w:r>
        <w:rPr>
          <w:rFonts w:ascii="Arial" w:hAnsi="Arial" w:cs="Arial"/>
        </w:rPr>
        <w:t>Deadline for Questions/Concerns</w:t>
      </w:r>
      <w:r>
        <w:rPr>
          <w:rFonts w:ascii="Arial" w:hAnsi="Arial" w:cs="Arial"/>
        </w:rPr>
        <w:tab/>
      </w:r>
      <w:r>
        <w:rPr>
          <w:rFonts w:ascii="Arial" w:hAnsi="Arial" w:cs="Arial"/>
        </w:rPr>
        <w:tab/>
      </w:r>
      <w:r w:rsidR="00FE6160" w:rsidRPr="00FE6160">
        <w:rPr>
          <w:rFonts w:ascii="Arial" w:hAnsi="Arial" w:cs="Arial"/>
          <w:sz w:val="20"/>
        </w:rPr>
        <w:t>Wednesday, January 6</w:t>
      </w:r>
      <w:r w:rsidR="00FE6160" w:rsidRPr="00FE6160">
        <w:rPr>
          <w:rFonts w:ascii="Arial" w:hAnsi="Arial" w:cs="Arial"/>
          <w:sz w:val="20"/>
          <w:vertAlign w:val="superscript"/>
        </w:rPr>
        <w:t>th</w:t>
      </w:r>
      <w:r w:rsidR="00FE6160" w:rsidRPr="00FE6160">
        <w:rPr>
          <w:rFonts w:ascii="Arial" w:hAnsi="Arial" w:cs="Arial"/>
          <w:sz w:val="20"/>
        </w:rPr>
        <w:t>, 2016 at 12PM CST</w:t>
      </w:r>
      <w:r w:rsidRPr="00FE6160">
        <w:rPr>
          <w:rFonts w:ascii="Arial" w:hAnsi="Arial" w:cs="Arial"/>
          <w:sz w:val="20"/>
        </w:rPr>
        <w:t xml:space="preserve"> </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FE6160">
        <w:rPr>
          <w:rFonts w:ascii="Arial" w:hAnsi="Arial" w:cs="Arial"/>
        </w:rPr>
        <w:t>Thursday, January 1</w:t>
      </w:r>
      <w:r w:rsidR="00F44F28">
        <w:rPr>
          <w:rFonts w:ascii="Arial" w:hAnsi="Arial" w:cs="Arial"/>
        </w:rPr>
        <w:t>4</w:t>
      </w:r>
      <w:r w:rsidR="00FE6160" w:rsidRPr="00FE6160">
        <w:rPr>
          <w:rFonts w:ascii="Arial" w:hAnsi="Arial" w:cs="Arial"/>
          <w:vertAlign w:val="superscript"/>
        </w:rPr>
        <w:t>th</w:t>
      </w:r>
      <w:r w:rsidR="00FE6160">
        <w:rPr>
          <w:rFonts w:ascii="Arial" w:hAnsi="Arial" w:cs="Arial"/>
        </w:rPr>
        <w:t>, 2016 at 2PM CST</w:t>
      </w:r>
      <w:r>
        <w:rPr>
          <w:rFonts w:ascii="Arial" w:hAnsi="Arial" w:cs="Arial"/>
        </w:rPr>
        <w:t xml:space="preserve">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763AB3">
      <w:pPr>
        <w:rPr>
          <w:rFonts w:ascii="Arial" w:hAnsi="Arial" w:cs="Arial"/>
          <w:b/>
          <w:bCs/>
          <w:highlight w:val="lightGray"/>
        </w:rPr>
      </w:pPr>
    </w:p>
    <w:p w:rsidR="00495164" w:rsidRPr="00E05295" w:rsidRDefault="00495164" w:rsidP="00A41DB2">
      <w:pPr>
        <w:ind w:left="1440" w:hanging="720"/>
      </w:pPr>
      <w:r w:rsidRPr="00FE6160">
        <w:rPr>
          <w:rFonts w:ascii="Arial" w:hAnsi="Arial" w:cs="Arial"/>
          <w:bCs/>
        </w:rPr>
        <w:t>2.5.2</w:t>
      </w:r>
      <w:r w:rsidRPr="00FE6160">
        <w:rPr>
          <w:rFonts w:ascii="Arial" w:hAnsi="Arial" w:cs="Arial"/>
          <w:b/>
          <w:bCs/>
        </w:rPr>
        <w:tab/>
      </w:r>
      <w:r w:rsidR="00BA5697" w:rsidRPr="00FE6160">
        <w:t>University</w:t>
      </w:r>
      <w:r w:rsidRPr="00FE6160">
        <w:t xml:space="preserve"> has reviewed this RFP in accordance with </w:t>
      </w:r>
      <w:r w:rsidR="00CF2BE9" w:rsidRPr="00FE6160">
        <w:t>Title 34</w:t>
      </w:r>
      <w:r w:rsidRPr="00FE6160">
        <w:t xml:space="preserve">, </w:t>
      </w:r>
      <w:r w:rsidRPr="00FE6160">
        <w:rPr>
          <w:i/>
        </w:rPr>
        <w:t>Texas Administrative Code</w:t>
      </w:r>
      <w:r w:rsidRPr="00FE6160">
        <w:t xml:space="preserve">, Section </w:t>
      </w:r>
      <w:r w:rsidR="00CF2BE9" w:rsidRPr="00FE6160">
        <w:t>20</w:t>
      </w:r>
      <w:r w:rsidRPr="00FE6160">
        <w:t>.14, and has determined that subcontracting opportunities are not probable under this RFP.</w:t>
      </w:r>
      <w:r w:rsidR="00B2176F" w:rsidRPr="00FE6160">
        <w:t xml:space="preserve"> </w:t>
      </w:r>
    </w:p>
    <w:p w:rsidR="00495164" w:rsidRDefault="00495164" w:rsidP="00495164">
      <w:pPr>
        <w:pStyle w:val="ListContinue2"/>
        <w:spacing w:after="0"/>
        <w:rPr>
          <w:rFonts w:ascii="Arial" w:hAnsi="Arial" w:cs="Arial"/>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8E10BC" w:rsidRDefault="008E1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763AB3" w:rsidP="00B00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FE6160" w:rsidRPr="00FE6160">
        <w:rPr>
          <w:rFonts w:ascii="Arial" w:hAnsi="Arial" w:cs="Arial"/>
          <w:b/>
        </w:rPr>
        <w:t>Five</w:t>
      </w:r>
      <w:r w:rsidRPr="00FE6160">
        <w:rPr>
          <w:rFonts w:ascii="Arial" w:hAnsi="Arial" w:cs="Arial"/>
          <w:b/>
        </w:rPr>
        <w:t xml:space="preserve"> (</w:t>
      </w:r>
      <w:r w:rsidR="00FE6160" w:rsidRPr="00FE6160">
        <w:rPr>
          <w:rFonts w:ascii="Arial" w:hAnsi="Arial" w:cs="Arial"/>
          <w:b/>
        </w:rPr>
        <w:t>5</w:t>
      </w:r>
      <w:r w:rsidRPr="00FE6160">
        <w:rPr>
          <w:rFonts w:ascii="Arial" w:hAnsi="Arial" w:cs="Arial"/>
          <w:b/>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FE6160">
        <w:rPr>
          <w:rFonts w:ascii="Arial" w:hAnsi="Arial" w:cs="Arial"/>
        </w:rPr>
        <w:t>Laura Lander</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FE6160">
        <w:rPr>
          <w:rFonts w:ascii="Arial" w:hAnsi="Arial" w:cs="Arial"/>
          <w:color w:val="000000"/>
        </w:rPr>
        <w:t xml:space="preserve">Responses to </w:t>
      </w:r>
      <w:r w:rsidR="00FE6160" w:rsidRPr="00FE6160">
        <w:rPr>
          <w:rFonts w:ascii="Arial Bold" w:hAnsi="Arial Bold" w:cs="Arial"/>
          <w:b/>
          <w:spacing w:val="-3"/>
          <w:szCs w:val="22"/>
        </w:rPr>
        <w:t>Security Characteristics and Functionality of Contractor’s Information Resources</w:t>
      </w:r>
      <w:r w:rsidR="000C5DBD">
        <w:rPr>
          <w:rFonts w:ascii="Arial" w:hAnsi="Arial" w:cs="Arial"/>
          <w:color w:val="000000"/>
        </w:rPr>
        <w:t xml:space="preserve"> </w:t>
      </w:r>
      <w:r w:rsidR="006A2B14">
        <w:rPr>
          <w:rFonts w:ascii="Arial" w:hAnsi="Arial" w:cs="Arial"/>
          <w:color w:val="000000"/>
        </w:rPr>
        <w:t xml:space="preserve">(ref. </w:t>
      </w:r>
      <w:r w:rsidR="006A2B14">
        <w:rPr>
          <w:rFonts w:ascii="Arial" w:hAnsi="Arial" w:cs="Arial"/>
          <w:b/>
          <w:color w:val="000000"/>
        </w:rPr>
        <w:t xml:space="preserve">APPENDIX </w:t>
      </w:r>
      <w:r w:rsidR="00FE6160">
        <w:rPr>
          <w:rFonts w:ascii="Arial" w:hAnsi="Arial" w:cs="Arial"/>
          <w:b/>
          <w:color w:val="000000"/>
        </w:rPr>
        <w:t>SEVEN</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FE6160" w:rsidRDefault="00E60249" w:rsidP="00E60249">
      <w:pPr>
        <w:ind w:left="1440" w:hanging="720"/>
        <w:rPr>
          <w:rFonts w:ascii="Arial" w:hAnsi="Arial" w:cs="Arial"/>
          <w:color w:val="000000"/>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p>
    <w:p w:rsidR="003E3579" w:rsidRDefault="003E3579" w:rsidP="00E60249">
      <w:pPr>
        <w:ind w:left="1440" w:hanging="720"/>
        <w:rPr>
          <w:rFonts w:ascii="Arial" w:hAnsi="Arial" w:cs="Arial"/>
          <w:b/>
          <w:bCs/>
        </w:rPr>
      </w:pPr>
      <w:r>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763AB3">
      <w:pPr>
        <w:ind w:left="720" w:hanging="720"/>
        <w:rPr>
          <w:rFonts w:ascii="Arial" w:hAnsi="Arial" w:cs="Arial"/>
          <w:bCs/>
          <w:color w:val="000000"/>
          <w:highlight w:val="lightGray"/>
        </w:rPr>
      </w:pPr>
      <w:r w:rsidRPr="00E14D36">
        <w:rPr>
          <w:rFonts w:ascii="Arial" w:hAnsi="Arial" w:cs="Arial"/>
          <w:b/>
        </w:rPr>
        <w:t>5.2</w:t>
      </w:r>
      <w:r w:rsidRPr="00E14D36">
        <w:rPr>
          <w:rFonts w:ascii="Arial" w:hAnsi="Arial" w:cs="Arial"/>
          <w:b/>
        </w:rPr>
        <w:tab/>
      </w:r>
      <w:r w:rsidR="000C6F24" w:rsidRPr="00E14D36">
        <w:rPr>
          <w:rFonts w:ascii="Arial" w:hAnsi="Arial" w:cs="Arial"/>
        </w:rPr>
        <w:t xml:space="preserve">Each Proposal must include information that clearly indicates that Proposer meets each </w:t>
      </w:r>
      <w:r w:rsidR="000C6F24" w:rsidRPr="00FE6160">
        <w:rPr>
          <w:rFonts w:ascii="Arial" w:hAnsi="Arial" w:cs="Arial"/>
        </w:rPr>
        <w:t>of the following minimum qualification requirements</w:t>
      </w:r>
      <w:r w:rsidR="000C6F24" w:rsidRPr="00FE616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763AB3" w:rsidRPr="00FE6160" w:rsidRDefault="00763AB3" w:rsidP="00763AB3">
      <w:pPr>
        <w:pStyle w:val="ListParagraph"/>
        <w:jc w:val="left"/>
        <w:rPr>
          <w:rFonts w:ascii="Arial" w:hAnsi="Arial" w:cs="Arial"/>
          <w:b/>
          <w:szCs w:val="22"/>
          <w:u w:val="single"/>
        </w:rPr>
      </w:pPr>
      <w:r w:rsidRPr="00FE6160">
        <w:rPr>
          <w:rFonts w:ascii="Arial" w:hAnsi="Arial" w:cs="Arial"/>
          <w:szCs w:val="22"/>
        </w:rPr>
        <w:t>5.2.1</w:t>
      </w:r>
      <w:r w:rsidRPr="00FE6160">
        <w:rPr>
          <w:rFonts w:ascii="Arial" w:hAnsi="Arial" w:cs="Arial"/>
          <w:szCs w:val="22"/>
        </w:rPr>
        <w:tab/>
        <w:t>Demonstrated experience in clinical trial designs</w:t>
      </w:r>
    </w:p>
    <w:p w:rsidR="00763AB3" w:rsidRPr="00FE6160" w:rsidRDefault="00763AB3" w:rsidP="00763AB3">
      <w:pPr>
        <w:pStyle w:val="ListParagraph"/>
        <w:jc w:val="left"/>
        <w:rPr>
          <w:rFonts w:ascii="Arial" w:hAnsi="Arial" w:cs="Arial"/>
          <w:b/>
          <w:szCs w:val="22"/>
          <w:u w:val="single"/>
        </w:rPr>
      </w:pPr>
      <w:r w:rsidRPr="00FE6160">
        <w:rPr>
          <w:rFonts w:ascii="Arial" w:hAnsi="Arial" w:cs="Arial"/>
          <w:szCs w:val="22"/>
        </w:rPr>
        <w:t>5.2.2</w:t>
      </w:r>
      <w:r w:rsidRPr="00FE6160">
        <w:rPr>
          <w:rFonts w:ascii="Arial" w:hAnsi="Arial" w:cs="Arial"/>
          <w:szCs w:val="22"/>
        </w:rPr>
        <w:tab/>
        <w:t xml:space="preserve">Demonstrated excellence in Bayesian statistical </w:t>
      </w:r>
      <w:proofErr w:type="spellStart"/>
      <w:r w:rsidRPr="00FE6160">
        <w:rPr>
          <w:rFonts w:ascii="Arial" w:hAnsi="Arial" w:cs="Arial"/>
          <w:szCs w:val="22"/>
        </w:rPr>
        <w:t>analyis</w:t>
      </w:r>
      <w:proofErr w:type="spellEnd"/>
    </w:p>
    <w:p w:rsidR="00763AB3" w:rsidRPr="00FE6160" w:rsidRDefault="00763AB3" w:rsidP="00763AB3">
      <w:pPr>
        <w:pStyle w:val="ListParagraph"/>
        <w:jc w:val="left"/>
        <w:rPr>
          <w:rFonts w:ascii="Arial" w:hAnsi="Arial" w:cs="Arial"/>
          <w:b/>
          <w:szCs w:val="22"/>
          <w:u w:val="single"/>
        </w:rPr>
      </w:pPr>
      <w:r w:rsidRPr="00FE6160">
        <w:rPr>
          <w:rFonts w:ascii="Arial" w:hAnsi="Arial" w:cs="Arial"/>
          <w:szCs w:val="22"/>
        </w:rPr>
        <w:t>5.2.3</w:t>
      </w:r>
      <w:r w:rsidRPr="00FE6160">
        <w:rPr>
          <w:rFonts w:ascii="Arial" w:hAnsi="Arial" w:cs="Arial"/>
          <w:szCs w:val="22"/>
        </w:rPr>
        <w:tab/>
        <w:t>Demonstrated success in clinical trial adaptive designs</w:t>
      </w:r>
    </w:p>
    <w:p w:rsidR="00763AB3" w:rsidRPr="00FE6160" w:rsidRDefault="00763AB3" w:rsidP="00763AB3">
      <w:pPr>
        <w:pStyle w:val="ListParagraph"/>
        <w:jc w:val="left"/>
        <w:rPr>
          <w:rFonts w:ascii="Arial" w:hAnsi="Arial" w:cs="Arial"/>
          <w:b/>
          <w:szCs w:val="22"/>
          <w:u w:val="single"/>
        </w:rPr>
      </w:pPr>
      <w:r w:rsidRPr="00FE6160">
        <w:rPr>
          <w:rFonts w:ascii="Arial" w:hAnsi="Arial" w:cs="Arial"/>
          <w:szCs w:val="22"/>
        </w:rPr>
        <w:t>5.2.4</w:t>
      </w:r>
      <w:r w:rsidRPr="00FE6160">
        <w:rPr>
          <w:rFonts w:ascii="Arial" w:hAnsi="Arial" w:cs="Arial"/>
          <w:szCs w:val="22"/>
        </w:rPr>
        <w:tab/>
        <w:t>Demonstrated experience statistical analysis of multi center clinical trials</w:t>
      </w:r>
    </w:p>
    <w:p w:rsidR="003E3579" w:rsidRDefault="003E3579">
      <w:pPr>
        <w:ind w:firstLine="720"/>
        <w:rPr>
          <w:rFonts w:ascii="Arial" w:hAnsi="Arial" w:cs="Arial"/>
          <w:bCs/>
          <w:color w:val="000000"/>
        </w:rPr>
      </w:pPr>
      <w:r>
        <w:rPr>
          <w:rFonts w:ascii="Arial" w:hAnsi="Arial" w:cs="Arial"/>
        </w:rPr>
        <w:t xml:space="preserve"> </w:t>
      </w:r>
    </w:p>
    <w:p w:rsidR="003E3579" w:rsidRDefault="003E3579">
      <w:pPr>
        <w:rPr>
          <w:rFonts w:ascii="Arial" w:hAnsi="Arial" w:cs="Arial"/>
        </w:rPr>
      </w:pPr>
    </w:p>
    <w:p w:rsidR="003E3579" w:rsidRPr="00E14D36" w:rsidRDefault="003E3579">
      <w:pPr>
        <w:rPr>
          <w:rFonts w:ascii="Arial" w:hAnsi="Arial" w:cs="Arial"/>
          <w:b/>
          <w:bCs/>
        </w:rPr>
      </w:pPr>
      <w:r w:rsidRPr="00E14D36">
        <w:rPr>
          <w:rFonts w:ascii="Arial" w:hAnsi="Arial" w:cs="Arial"/>
          <w:b/>
          <w:bCs/>
        </w:rPr>
        <w:t>5.3</w:t>
      </w:r>
      <w:r w:rsidRPr="00E14D36">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763AB3" w:rsidRPr="00763AB3" w:rsidRDefault="00DE6DCA" w:rsidP="00763AB3">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r w:rsidR="00763AB3">
        <w:rPr>
          <w:rFonts w:ascii="Arial" w:hAnsi="Arial" w:cs="Arial"/>
          <w:u w:val="single"/>
        </w:rPr>
        <w:br/>
      </w:r>
    </w:p>
    <w:p w:rsidR="00763AB3" w:rsidRPr="00FE6160" w:rsidRDefault="00763AB3" w:rsidP="00763AB3">
      <w:pPr>
        <w:numPr>
          <w:ilvl w:val="2"/>
          <w:numId w:val="2"/>
        </w:numPr>
        <w:rPr>
          <w:rFonts w:ascii="Arial" w:hAnsi="Arial" w:cs="Arial"/>
          <w:szCs w:val="22"/>
        </w:rPr>
      </w:pPr>
      <w:r w:rsidRPr="00FE6160">
        <w:rPr>
          <w:rFonts w:ascii="Arial" w:hAnsi="Arial" w:cs="Arial"/>
          <w:szCs w:val="22"/>
        </w:rPr>
        <w:t>Describe your experience in clinical trial designs</w:t>
      </w:r>
      <w:r w:rsidRPr="00FE6160">
        <w:rPr>
          <w:rFonts w:ascii="Arial" w:hAnsi="Arial" w:cs="Arial"/>
          <w:szCs w:val="22"/>
        </w:rPr>
        <w:br/>
      </w:r>
    </w:p>
    <w:p w:rsidR="00763AB3" w:rsidRPr="00FE6160" w:rsidRDefault="00763AB3" w:rsidP="00763AB3">
      <w:pPr>
        <w:numPr>
          <w:ilvl w:val="2"/>
          <w:numId w:val="2"/>
        </w:numPr>
        <w:rPr>
          <w:rFonts w:ascii="Arial" w:hAnsi="Arial" w:cs="Arial"/>
          <w:u w:val="single"/>
        </w:rPr>
      </w:pPr>
      <w:r w:rsidRPr="00FE6160">
        <w:rPr>
          <w:rFonts w:ascii="Arial" w:hAnsi="Arial" w:cs="Arial"/>
          <w:szCs w:val="22"/>
        </w:rPr>
        <w:t>Describe your experience and successes in adaptive clinical trial designs</w:t>
      </w:r>
      <w:r w:rsidR="006D0B45" w:rsidRPr="00FE6160">
        <w:rPr>
          <w:rFonts w:ascii="Arial" w:hAnsi="Arial" w:cs="Arial"/>
          <w:szCs w:val="22"/>
        </w:rPr>
        <w:t xml:space="preserve">. Provide examples. </w:t>
      </w:r>
      <w:r w:rsidRPr="00FE6160">
        <w:rPr>
          <w:rFonts w:ascii="Arial" w:hAnsi="Arial" w:cs="Arial"/>
          <w:szCs w:val="22"/>
        </w:rPr>
        <w:br/>
      </w:r>
    </w:p>
    <w:p w:rsidR="00763AB3" w:rsidRPr="00FE6160" w:rsidRDefault="00763AB3" w:rsidP="00763AB3">
      <w:pPr>
        <w:numPr>
          <w:ilvl w:val="2"/>
          <w:numId w:val="2"/>
        </w:numPr>
        <w:rPr>
          <w:rFonts w:ascii="Arial" w:hAnsi="Arial" w:cs="Arial"/>
          <w:u w:val="single"/>
        </w:rPr>
      </w:pPr>
      <w:r w:rsidRPr="00FE6160">
        <w:rPr>
          <w:rFonts w:ascii="Arial" w:hAnsi="Arial" w:cs="Arial"/>
          <w:szCs w:val="22"/>
        </w:rPr>
        <w:t xml:space="preserve">How was successful were your previous work </w:t>
      </w:r>
      <w:r w:rsidR="006D0B45" w:rsidRPr="00FE6160">
        <w:rPr>
          <w:rFonts w:ascii="Arial" w:hAnsi="Arial" w:cs="Arial"/>
          <w:szCs w:val="22"/>
        </w:rPr>
        <w:t>in the</w:t>
      </w:r>
      <w:r w:rsidRPr="00FE6160">
        <w:rPr>
          <w:rFonts w:ascii="Arial" w:hAnsi="Arial" w:cs="Arial"/>
          <w:szCs w:val="22"/>
        </w:rPr>
        <w:t xml:space="preserve"> above examples</w:t>
      </w:r>
      <w:r w:rsidR="006D0B45" w:rsidRPr="00FE6160">
        <w:rPr>
          <w:rFonts w:ascii="Arial" w:hAnsi="Arial" w:cs="Arial"/>
          <w:szCs w:val="22"/>
        </w:rPr>
        <w:t>?</w:t>
      </w:r>
    </w:p>
    <w:p w:rsidR="00763AB3" w:rsidRPr="00FE6160" w:rsidRDefault="00763AB3" w:rsidP="00763AB3">
      <w:pPr>
        <w:pStyle w:val="ListParagraph"/>
        <w:rPr>
          <w:rFonts w:ascii="Arial" w:hAnsi="Arial" w:cs="Arial"/>
          <w:szCs w:val="22"/>
        </w:rPr>
      </w:pPr>
    </w:p>
    <w:p w:rsidR="00763AB3" w:rsidRPr="00FE6160" w:rsidRDefault="00763AB3" w:rsidP="00763AB3">
      <w:pPr>
        <w:numPr>
          <w:ilvl w:val="2"/>
          <w:numId w:val="2"/>
        </w:numPr>
        <w:rPr>
          <w:rFonts w:ascii="Arial" w:hAnsi="Arial" w:cs="Arial"/>
          <w:u w:val="single"/>
        </w:rPr>
      </w:pPr>
      <w:r w:rsidRPr="00FE6160">
        <w:rPr>
          <w:rFonts w:ascii="Arial" w:hAnsi="Arial" w:cs="Arial"/>
          <w:szCs w:val="22"/>
        </w:rPr>
        <w:t>Describe your experience and successes in Bayesian analysis of clinical trials</w:t>
      </w:r>
      <w:r w:rsidR="006D0B45" w:rsidRPr="00FE6160">
        <w:rPr>
          <w:rFonts w:ascii="Arial" w:hAnsi="Arial" w:cs="Arial"/>
          <w:szCs w:val="22"/>
        </w:rPr>
        <w:t>. Provide examples</w:t>
      </w:r>
      <w:r w:rsidRPr="00FE6160">
        <w:rPr>
          <w:rFonts w:ascii="Arial" w:hAnsi="Arial" w:cs="Arial"/>
          <w:szCs w:val="22"/>
        </w:rPr>
        <w:t>.</w:t>
      </w:r>
    </w:p>
    <w:p w:rsidR="00763AB3" w:rsidRPr="00FE6160" w:rsidRDefault="00763AB3" w:rsidP="00763AB3">
      <w:pPr>
        <w:ind w:left="720"/>
        <w:rPr>
          <w:rFonts w:ascii="Arial" w:hAnsi="Arial" w:cs="Arial"/>
          <w:u w:val="single"/>
        </w:rPr>
      </w:pPr>
    </w:p>
    <w:p w:rsidR="00763AB3" w:rsidRPr="00FE6160" w:rsidRDefault="00763AB3" w:rsidP="00763AB3">
      <w:pPr>
        <w:numPr>
          <w:ilvl w:val="2"/>
          <w:numId w:val="2"/>
        </w:numPr>
        <w:rPr>
          <w:rFonts w:ascii="Arial" w:hAnsi="Arial" w:cs="Arial"/>
          <w:bCs/>
          <w:color w:val="000000"/>
        </w:rPr>
      </w:pPr>
      <w:r w:rsidRPr="00FE6160">
        <w:rPr>
          <w:rFonts w:ascii="Arial" w:hAnsi="Arial" w:cs="Arial"/>
          <w:szCs w:val="22"/>
        </w:rPr>
        <w:t>Describe your experience with multi center statistical analysis of clinical trials data</w:t>
      </w:r>
      <w:r w:rsidR="006D0B45" w:rsidRPr="00FE6160">
        <w:rPr>
          <w:rFonts w:ascii="Arial" w:hAnsi="Arial" w:cs="Arial"/>
          <w:szCs w:val="22"/>
        </w:rPr>
        <w:t>. Provide examples.</w:t>
      </w:r>
    </w:p>
    <w:p w:rsidR="00763AB3" w:rsidRPr="00FE6160" w:rsidRDefault="00763AB3" w:rsidP="00763AB3">
      <w:pPr>
        <w:pStyle w:val="ListParagraph"/>
        <w:rPr>
          <w:rFonts w:ascii="Arial" w:hAnsi="Arial" w:cs="Arial"/>
          <w:szCs w:val="22"/>
        </w:rPr>
      </w:pPr>
    </w:p>
    <w:p w:rsidR="00763AB3" w:rsidRPr="00FE6160" w:rsidRDefault="00763AB3" w:rsidP="00763AB3">
      <w:pPr>
        <w:numPr>
          <w:ilvl w:val="2"/>
          <w:numId w:val="2"/>
        </w:numPr>
        <w:jc w:val="left"/>
        <w:rPr>
          <w:rFonts w:ascii="Arial" w:hAnsi="Arial" w:cs="Arial"/>
          <w:szCs w:val="22"/>
          <w:u w:val="single"/>
        </w:rPr>
      </w:pPr>
      <w:r w:rsidRPr="00FE6160">
        <w:rPr>
          <w:rFonts w:ascii="Arial" w:hAnsi="Arial" w:cs="Arial"/>
          <w:szCs w:val="22"/>
        </w:rPr>
        <w:t xml:space="preserve">Describe your </w:t>
      </w:r>
      <w:r w:rsidR="006D0B45" w:rsidRPr="00FE6160">
        <w:rPr>
          <w:rFonts w:ascii="Arial" w:hAnsi="Arial" w:cs="Arial"/>
          <w:szCs w:val="22"/>
        </w:rPr>
        <w:t>experience</w:t>
      </w:r>
      <w:r w:rsidRPr="00FE6160">
        <w:rPr>
          <w:rFonts w:ascii="Arial" w:hAnsi="Arial" w:cs="Arial"/>
          <w:szCs w:val="22"/>
        </w:rPr>
        <w:t xml:space="preserve"> with DSMB reporting</w:t>
      </w:r>
      <w:r w:rsidR="006D0B45" w:rsidRPr="00FE6160">
        <w:rPr>
          <w:rFonts w:ascii="Arial" w:hAnsi="Arial" w:cs="Arial"/>
          <w:szCs w:val="22"/>
        </w:rPr>
        <w:t>.</w:t>
      </w:r>
    </w:p>
    <w:p w:rsidR="00763AB3" w:rsidRPr="00FE6160" w:rsidRDefault="00763AB3" w:rsidP="00763AB3">
      <w:pPr>
        <w:jc w:val="left"/>
        <w:rPr>
          <w:rFonts w:ascii="Arial" w:hAnsi="Arial" w:cs="Arial"/>
          <w:szCs w:val="22"/>
        </w:rPr>
      </w:pPr>
    </w:p>
    <w:p w:rsidR="00763AB3" w:rsidRPr="00FE6160" w:rsidRDefault="00FE6160" w:rsidP="00763AB3">
      <w:pPr>
        <w:numPr>
          <w:ilvl w:val="2"/>
          <w:numId w:val="2"/>
        </w:numPr>
        <w:jc w:val="left"/>
        <w:rPr>
          <w:rFonts w:ascii="Arial" w:hAnsi="Arial" w:cs="Arial"/>
          <w:szCs w:val="22"/>
          <w:u w:val="single"/>
        </w:rPr>
      </w:pPr>
      <w:r w:rsidRPr="00FE6160">
        <w:rPr>
          <w:rFonts w:ascii="Arial" w:hAnsi="Arial" w:cs="Arial"/>
          <w:szCs w:val="22"/>
        </w:rPr>
        <w:t>Describe your clinical trial simulation methods/procedures</w:t>
      </w:r>
      <w:r w:rsidR="00763AB3" w:rsidRPr="00FE6160">
        <w:rPr>
          <w:rFonts w:ascii="Arial" w:hAnsi="Arial" w:cs="Arial"/>
          <w:szCs w:val="22"/>
        </w:rPr>
        <w:t>.</w:t>
      </w:r>
    </w:p>
    <w:p w:rsidR="0076098C" w:rsidRPr="00FE6160" w:rsidRDefault="0076098C" w:rsidP="0076098C">
      <w:pPr>
        <w:pStyle w:val="ListParagraph"/>
        <w:rPr>
          <w:rFonts w:ascii="Arial" w:hAnsi="Arial" w:cs="Arial"/>
          <w:szCs w:val="22"/>
          <w:u w:val="single"/>
        </w:rPr>
      </w:pPr>
    </w:p>
    <w:p w:rsidR="0076098C" w:rsidRPr="00E14D36" w:rsidRDefault="0076098C" w:rsidP="00763AB3">
      <w:pPr>
        <w:numPr>
          <w:ilvl w:val="2"/>
          <w:numId w:val="2"/>
        </w:numPr>
        <w:jc w:val="left"/>
        <w:rPr>
          <w:rFonts w:ascii="Arial" w:hAnsi="Arial" w:cs="Arial"/>
          <w:szCs w:val="22"/>
        </w:rPr>
      </w:pPr>
      <w:r w:rsidRPr="00E14D36">
        <w:rPr>
          <w:rFonts w:ascii="Arial" w:hAnsi="Arial" w:cs="Arial"/>
          <w:szCs w:val="22"/>
        </w:rPr>
        <w:t>Provide information on the background and experience of proposed team members that will be working on this project.</w:t>
      </w:r>
    </w:p>
    <w:p w:rsidR="008375F0" w:rsidRDefault="008375F0" w:rsidP="00FE6160">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0000"/>
        </w:rPr>
      </w:pPr>
    </w:p>
    <w:p w:rsidR="008375F0" w:rsidRDefault="008375F0" w:rsidP="004701B6">
      <w:pPr>
        <w:ind w:left="1440" w:hanging="720"/>
        <w:rPr>
          <w:rFonts w:ascii="Arial" w:hAnsi="Arial" w:cs="Arial"/>
          <w:b/>
          <w:bCs/>
          <w:color w:val="000000"/>
        </w:rPr>
      </w:pPr>
      <w:r w:rsidRPr="003D2894">
        <w:rPr>
          <w:rFonts w:ascii="Arial" w:hAnsi="Arial" w:cs="Arial"/>
          <w:bCs/>
          <w:color w:val="000000"/>
        </w:rPr>
        <w:t>5.3.</w:t>
      </w:r>
      <w:r w:rsidR="00FE6160">
        <w:rPr>
          <w:rFonts w:ascii="Arial" w:hAnsi="Arial" w:cs="Arial"/>
          <w:bCs/>
          <w:color w:val="000000"/>
        </w:rPr>
        <w:t>10</w:t>
      </w:r>
      <w:r>
        <w:rPr>
          <w:rFonts w:ascii="Arial" w:hAnsi="Arial" w:cs="Arial"/>
          <w:b/>
          <w:bCs/>
          <w:color w:val="000000"/>
        </w:rPr>
        <w:tab/>
      </w:r>
      <w:proofErr w:type="gramStart"/>
      <w:r w:rsidRPr="00FE6160">
        <w:rPr>
          <w:rFonts w:ascii="Arial" w:hAnsi="Arial" w:cs="Arial"/>
          <w:bCs/>
          <w:color w:val="000000"/>
        </w:rPr>
        <w:t>In</w:t>
      </w:r>
      <w:proofErr w:type="gramEnd"/>
      <w:r w:rsidRPr="00FE6160">
        <w:rPr>
          <w:rFonts w:ascii="Arial" w:hAnsi="Arial" w:cs="Arial"/>
          <w:bCs/>
          <w:color w:val="000000"/>
        </w:rPr>
        <w:t xml:space="preserve"> its proposal, Proposer must respond to each item listed in </w:t>
      </w:r>
      <w:r w:rsidRPr="00FE6160">
        <w:rPr>
          <w:rFonts w:ascii="Arial" w:hAnsi="Arial" w:cs="Arial"/>
          <w:b/>
          <w:bCs/>
          <w:color w:val="000000"/>
        </w:rPr>
        <w:t>APPENDIX S</w:t>
      </w:r>
      <w:r w:rsidR="00817F9A" w:rsidRPr="00FE6160">
        <w:rPr>
          <w:rFonts w:ascii="Arial" w:hAnsi="Arial" w:cs="Arial"/>
          <w:b/>
          <w:bCs/>
          <w:color w:val="000000"/>
        </w:rPr>
        <w:t>EVEN</w:t>
      </w:r>
      <w:r w:rsidRPr="00FE6160">
        <w:rPr>
          <w:rFonts w:ascii="Arial" w:hAnsi="Arial" w:cs="Arial"/>
          <w:b/>
          <w:bCs/>
          <w:color w:val="000000"/>
        </w:rPr>
        <w:t>,</w:t>
      </w:r>
      <w:r w:rsidR="00600118" w:rsidRPr="00FE6160">
        <w:rPr>
          <w:rFonts w:ascii="Arial Bold" w:hAnsi="Arial Bold" w:cs="Arial"/>
          <w:b/>
          <w:spacing w:val="-3"/>
          <w:szCs w:val="22"/>
        </w:rPr>
        <w:t xml:space="preserve"> Security Characteristics and Functionality of Contractor’s </w:t>
      </w:r>
      <w:r w:rsidR="007E7B22" w:rsidRPr="00FE6160">
        <w:rPr>
          <w:rFonts w:ascii="Arial Bold" w:hAnsi="Arial Bold" w:cs="Arial"/>
          <w:b/>
          <w:spacing w:val="-3"/>
          <w:szCs w:val="22"/>
        </w:rPr>
        <w:t>Information Resources</w:t>
      </w:r>
      <w:r w:rsidR="007E7B22" w:rsidRPr="00FE6160">
        <w:rPr>
          <w:rFonts w:ascii="Arial Bold" w:hAnsi="Arial Bold" w:cs="Arial"/>
          <w:spacing w:val="-3"/>
          <w:szCs w:val="22"/>
        </w:rPr>
        <w:t>.</w:t>
      </w:r>
      <w:r w:rsidRPr="00FE6160">
        <w:rPr>
          <w:rFonts w:ascii="Arial" w:hAnsi="Arial" w:cs="Arial"/>
          <w:b/>
          <w:bCs/>
          <w:color w:val="000000"/>
        </w:rPr>
        <w:t xml:space="preserve"> APPENDIX S</w:t>
      </w:r>
      <w:r w:rsidR="00817F9A" w:rsidRPr="00FE6160">
        <w:rPr>
          <w:rFonts w:ascii="Arial" w:hAnsi="Arial" w:cs="Arial"/>
          <w:b/>
          <w:bCs/>
          <w:color w:val="000000"/>
        </w:rPr>
        <w:t>EVEN</w:t>
      </w:r>
      <w:r w:rsidRPr="00FE6160">
        <w:rPr>
          <w:rFonts w:ascii="Arial" w:hAnsi="Arial" w:cs="Arial"/>
          <w:bCs/>
          <w:color w:val="000000"/>
        </w:rPr>
        <w:t xml:space="preserve"> will establish specifications, representations, warranties and agreements related to the EIR that Proposer is offering to provide to University.  Responses to </w:t>
      </w:r>
      <w:r w:rsidRPr="00FE6160">
        <w:rPr>
          <w:rFonts w:ascii="Arial" w:hAnsi="Arial" w:cs="Arial"/>
          <w:b/>
          <w:bCs/>
          <w:color w:val="000000"/>
        </w:rPr>
        <w:t>APPENDIX S</w:t>
      </w:r>
      <w:r w:rsidR="00817F9A" w:rsidRPr="00FE6160">
        <w:rPr>
          <w:rFonts w:ascii="Arial" w:hAnsi="Arial" w:cs="Arial"/>
          <w:b/>
          <w:bCs/>
          <w:color w:val="000000"/>
        </w:rPr>
        <w:t>EVEN</w:t>
      </w:r>
      <w:r w:rsidRPr="00FE6160">
        <w:rPr>
          <w:rFonts w:ascii="Arial" w:hAnsi="Arial" w:cs="Arial"/>
          <w:bCs/>
          <w:color w:val="000000"/>
        </w:rPr>
        <w:t xml:space="preserve"> will be incorporated into the Agreement and will be binding on Contractor.</w:t>
      </w: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3E3579">
      <w:pPr>
        <w:rPr>
          <w:rFonts w:ascii="Arial" w:hAnsi="Arial" w:cs="Arial"/>
          <w:b/>
          <w:bCs/>
        </w:rPr>
      </w:pPr>
      <w:r w:rsidRPr="00E14D36">
        <w:rPr>
          <w:rFonts w:ascii="Arial" w:hAnsi="Arial" w:cs="Arial"/>
          <w:b/>
          <w:bCs/>
        </w:rPr>
        <w:t>5.4</w:t>
      </w:r>
      <w:r w:rsidRPr="00E14D36">
        <w:rPr>
          <w:rFonts w:ascii="Arial" w:hAnsi="Arial" w:cs="Arial"/>
          <w:b/>
          <w:bCs/>
        </w:rPr>
        <w:tab/>
        <w:t>Scope of Work</w:t>
      </w:r>
      <w:r>
        <w:rPr>
          <w:rFonts w:ascii="Arial" w:hAnsi="Arial" w:cs="Arial"/>
          <w:b/>
          <w:bCs/>
        </w:rPr>
        <w:t xml:space="preserve">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B00BC1" w:rsidRDefault="00B00BC1">
      <w:pPr>
        <w:ind w:left="720"/>
        <w:rPr>
          <w:rFonts w:ascii="Arial" w:hAnsi="Arial" w:cs="Arial"/>
          <w:bCs/>
          <w:color w:val="000000"/>
        </w:rPr>
      </w:pPr>
    </w:p>
    <w:p w:rsidR="00B00BC1" w:rsidRPr="00D048C7" w:rsidRDefault="00B00BC1" w:rsidP="00B00BC1">
      <w:pPr>
        <w:numPr>
          <w:ilvl w:val="0"/>
          <w:numId w:val="17"/>
        </w:numPr>
        <w:tabs>
          <w:tab w:val="left" w:pos="720"/>
        </w:tabs>
        <w:rPr>
          <w:rFonts w:ascii="Arial" w:hAnsi="Arial" w:cs="Arial"/>
          <w:szCs w:val="22"/>
        </w:rPr>
      </w:pPr>
      <w:r>
        <w:rPr>
          <w:rFonts w:ascii="Arial" w:hAnsi="Arial" w:cs="Arial"/>
          <w:szCs w:val="22"/>
        </w:rPr>
        <w:t>Act as</w:t>
      </w:r>
      <w:r w:rsidRPr="00D048C7">
        <w:rPr>
          <w:rFonts w:ascii="Arial" w:hAnsi="Arial" w:cs="Arial"/>
          <w:szCs w:val="22"/>
        </w:rPr>
        <w:t xml:space="preserve"> the independent statistical data analysis center and provide statistical support to the DSMB.  </w:t>
      </w:r>
    </w:p>
    <w:p w:rsidR="00B00BC1" w:rsidRPr="00D048C7" w:rsidRDefault="00B00BC1" w:rsidP="00B00BC1">
      <w:pPr>
        <w:numPr>
          <w:ilvl w:val="0"/>
          <w:numId w:val="17"/>
        </w:numPr>
        <w:tabs>
          <w:tab w:val="left" w:pos="720"/>
        </w:tabs>
        <w:rPr>
          <w:rFonts w:ascii="Arial" w:hAnsi="Arial" w:cs="Arial"/>
          <w:szCs w:val="22"/>
        </w:rPr>
      </w:pPr>
      <w:r>
        <w:rPr>
          <w:rFonts w:ascii="Arial" w:hAnsi="Arial" w:cs="Arial"/>
          <w:szCs w:val="22"/>
        </w:rPr>
        <w:t>P</w:t>
      </w:r>
      <w:r w:rsidRPr="00D048C7">
        <w:rPr>
          <w:rFonts w:ascii="Arial" w:hAnsi="Arial" w:cs="Arial"/>
          <w:szCs w:val="22"/>
        </w:rPr>
        <w:t xml:space="preserve">repare reports for each DSMB review.  DSMB reviews are scheduled to occur every 3 months. </w:t>
      </w:r>
      <w:r>
        <w:rPr>
          <w:rFonts w:ascii="Arial" w:hAnsi="Arial" w:cs="Arial"/>
          <w:szCs w:val="22"/>
        </w:rPr>
        <w:br/>
        <w:t>P</w:t>
      </w:r>
      <w:r w:rsidRPr="00D048C7">
        <w:rPr>
          <w:rFonts w:ascii="Arial" w:hAnsi="Arial" w:cs="Arial"/>
          <w:szCs w:val="22"/>
        </w:rPr>
        <w:t>rovide</w:t>
      </w:r>
      <w:r>
        <w:rPr>
          <w:rFonts w:ascii="Arial" w:hAnsi="Arial" w:cs="Arial"/>
          <w:szCs w:val="22"/>
        </w:rPr>
        <w:t>,</w:t>
      </w:r>
      <w:r w:rsidRPr="00D048C7">
        <w:rPr>
          <w:rFonts w:ascii="Arial" w:hAnsi="Arial" w:cs="Arial"/>
          <w:szCs w:val="22"/>
        </w:rPr>
        <w:t xml:space="preserve"> if requested</w:t>
      </w:r>
      <w:r>
        <w:rPr>
          <w:rFonts w:ascii="Arial" w:hAnsi="Arial" w:cs="Arial"/>
          <w:szCs w:val="22"/>
        </w:rPr>
        <w:t>,</w:t>
      </w:r>
      <w:r w:rsidRPr="00D048C7">
        <w:rPr>
          <w:rFonts w:ascii="Arial" w:hAnsi="Arial" w:cs="Arial"/>
          <w:szCs w:val="22"/>
        </w:rPr>
        <w:t xml:space="preserve"> a statistician to serve as a voting member of the DSMB.</w:t>
      </w:r>
    </w:p>
    <w:p w:rsidR="00B00BC1" w:rsidRDefault="00B00BC1" w:rsidP="00B00BC1">
      <w:pPr>
        <w:numPr>
          <w:ilvl w:val="0"/>
          <w:numId w:val="17"/>
        </w:numPr>
        <w:tabs>
          <w:tab w:val="left" w:pos="720"/>
        </w:tabs>
        <w:rPr>
          <w:rFonts w:ascii="Arial" w:hAnsi="Arial" w:cs="Arial"/>
          <w:szCs w:val="22"/>
        </w:rPr>
      </w:pPr>
      <w:r>
        <w:rPr>
          <w:rFonts w:ascii="Arial" w:hAnsi="Arial" w:cs="Arial"/>
          <w:szCs w:val="22"/>
        </w:rPr>
        <w:t>R</w:t>
      </w:r>
      <w:r w:rsidRPr="00D048C7">
        <w:rPr>
          <w:rFonts w:ascii="Arial" w:hAnsi="Arial" w:cs="Arial"/>
          <w:szCs w:val="22"/>
        </w:rPr>
        <w:t xml:space="preserve">eceive regular data transfers from </w:t>
      </w:r>
      <w:proofErr w:type="spellStart"/>
      <w:r w:rsidRPr="00D048C7">
        <w:rPr>
          <w:rFonts w:ascii="Arial" w:hAnsi="Arial" w:cs="Arial"/>
          <w:szCs w:val="22"/>
        </w:rPr>
        <w:t>UTHealth</w:t>
      </w:r>
      <w:proofErr w:type="spellEnd"/>
      <w:r w:rsidRPr="00D048C7">
        <w:rPr>
          <w:rFonts w:ascii="Arial" w:hAnsi="Arial" w:cs="Arial"/>
          <w:szCs w:val="22"/>
        </w:rPr>
        <w:t xml:space="preserve"> </w:t>
      </w:r>
      <w:r>
        <w:rPr>
          <w:rFonts w:ascii="Arial" w:hAnsi="Arial" w:cs="Arial"/>
          <w:szCs w:val="22"/>
        </w:rPr>
        <w:t>and</w:t>
      </w:r>
      <w:r w:rsidRPr="00D048C7">
        <w:rPr>
          <w:rFonts w:ascii="Arial" w:hAnsi="Arial" w:cs="Arial"/>
          <w:szCs w:val="22"/>
        </w:rPr>
        <w:t xml:space="preserve"> other participating centers to perform interim analysis, and review results of each interim analysis, to ensure the algorithms are performing as planned.</w:t>
      </w:r>
    </w:p>
    <w:p w:rsidR="00B00BC1" w:rsidRPr="00D048C7" w:rsidRDefault="00B00BC1" w:rsidP="00B00BC1">
      <w:pPr>
        <w:numPr>
          <w:ilvl w:val="0"/>
          <w:numId w:val="17"/>
        </w:numPr>
        <w:tabs>
          <w:tab w:val="left" w:pos="720"/>
        </w:tabs>
        <w:rPr>
          <w:rFonts w:ascii="Arial" w:hAnsi="Arial" w:cs="Arial"/>
          <w:szCs w:val="22"/>
        </w:rPr>
      </w:pPr>
      <w:r>
        <w:rPr>
          <w:rFonts w:ascii="Arial" w:hAnsi="Arial" w:cs="Arial"/>
          <w:szCs w:val="22"/>
        </w:rPr>
        <w:t>P</w:t>
      </w:r>
      <w:r w:rsidRPr="00D048C7">
        <w:rPr>
          <w:rFonts w:ascii="Arial" w:hAnsi="Arial" w:cs="Arial"/>
          <w:szCs w:val="22"/>
        </w:rPr>
        <w:t>repare a final trial analysis summary that includes analyses for the primary and secondary outcomes specified in the protocol.</w:t>
      </w:r>
    </w:p>
    <w:p w:rsidR="003E3579" w:rsidRDefault="003E3579" w:rsidP="00C946F3">
      <w:pPr>
        <w:rPr>
          <w:rFonts w:ascii="Arial" w:hAnsi="Arial" w:cs="Arial"/>
          <w:bCs/>
          <w:color w:val="000000"/>
        </w:rPr>
      </w:pPr>
    </w:p>
    <w:p w:rsidR="00763AB3" w:rsidRPr="00FE6160" w:rsidRDefault="00763AB3" w:rsidP="00C946F3">
      <w:pPr>
        <w:ind w:left="1080"/>
        <w:jc w:val="left"/>
        <w:rPr>
          <w:rFonts w:ascii="Arial" w:hAnsi="Arial" w:cs="Arial"/>
          <w:szCs w:val="22"/>
        </w:rPr>
      </w:pPr>
      <w:r w:rsidRPr="00FE6160">
        <w:rPr>
          <w:rFonts w:ascii="Arial" w:hAnsi="Arial" w:cs="Arial"/>
          <w:szCs w:val="22"/>
          <w:u w:val="single"/>
        </w:rPr>
        <w:t>Objective #1:</w:t>
      </w:r>
      <w:r w:rsidRPr="00FE6160">
        <w:rPr>
          <w:rFonts w:ascii="Arial" w:hAnsi="Arial" w:cs="Arial"/>
          <w:szCs w:val="22"/>
        </w:rPr>
        <w:t xml:space="preserve"> Design Revision</w:t>
      </w:r>
      <w:r w:rsidR="0039176F" w:rsidRPr="00FE6160">
        <w:rPr>
          <w:rFonts w:ascii="Arial" w:hAnsi="Arial" w:cs="Arial"/>
          <w:szCs w:val="22"/>
        </w:rPr>
        <w:t xml:space="preserve"> </w:t>
      </w:r>
    </w:p>
    <w:p w:rsidR="00763AB3" w:rsidRPr="00FE6160" w:rsidRDefault="00763AB3" w:rsidP="00C946F3">
      <w:pPr>
        <w:pStyle w:val="ListParagraph"/>
        <w:numPr>
          <w:ilvl w:val="0"/>
          <w:numId w:val="15"/>
        </w:numPr>
        <w:ind w:left="1440"/>
        <w:contextualSpacing/>
        <w:jc w:val="left"/>
        <w:rPr>
          <w:rFonts w:ascii="Arial" w:hAnsi="Arial" w:cs="Arial"/>
          <w:szCs w:val="22"/>
        </w:rPr>
      </w:pPr>
      <w:r w:rsidRPr="00FE6160">
        <w:rPr>
          <w:rFonts w:ascii="Arial" w:hAnsi="Arial" w:cs="Arial"/>
          <w:szCs w:val="22"/>
        </w:rPr>
        <w:t>Preparation of an initial design skeleton</w:t>
      </w:r>
    </w:p>
    <w:p w:rsidR="00763AB3" w:rsidRPr="00FE6160" w:rsidRDefault="00763AB3" w:rsidP="00C946F3">
      <w:pPr>
        <w:pStyle w:val="ListParagraph"/>
        <w:ind w:left="1440"/>
        <w:rPr>
          <w:rFonts w:ascii="Arial" w:hAnsi="Arial" w:cs="Arial"/>
          <w:szCs w:val="22"/>
        </w:rPr>
      </w:pPr>
    </w:p>
    <w:p w:rsidR="00763AB3" w:rsidRPr="00FE6160" w:rsidRDefault="00763AB3" w:rsidP="00C946F3">
      <w:pPr>
        <w:pStyle w:val="ListParagraph"/>
        <w:numPr>
          <w:ilvl w:val="0"/>
          <w:numId w:val="15"/>
        </w:numPr>
        <w:ind w:left="1440"/>
        <w:contextualSpacing/>
        <w:jc w:val="left"/>
        <w:rPr>
          <w:rFonts w:ascii="Arial" w:hAnsi="Arial" w:cs="Arial"/>
          <w:szCs w:val="22"/>
        </w:rPr>
      </w:pPr>
      <w:r w:rsidRPr="00FE6160">
        <w:rPr>
          <w:rFonts w:ascii="Arial" w:hAnsi="Arial" w:cs="Arial"/>
          <w:szCs w:val="22"/>
        </w:rPr>
        <w:t>Preparation of initial run of simulations to understand trial performance.</w:t>
      </w:r>
    </w:p>
    <w:p w:rsidR="00763AB3" w:rsidRPr="00FE6160" w:rsidRDefault="00763AB3" w:rsidP="00C946F3">
      <w:pPr>
        <w:ind w:left="1080"/>
        <w:rPr>
          <w:rFonts w:ascii="Arial" w:hAnsi="Arial" w:cs="Arial"/>
          <w:szCs w:val="22"/>
        </w:rPr>
      </w:pPr>
    </w:p>
    <w:p w:rsidR="00763AB3" w:rsidRPr="00FE6160" w:rsidRDefault="00763AB3" w:rsidP="00C946F3">
      <w:pPr>
        <w:pStyle w:val="ListParagraph"/>
        <w:numPr>
          <w:ilvl w:val="0"/>
          <w:numId w:val="15"/>
        </w:numPr>
        <w:ind w:left="1440"/>
        <w:contextualSpacing/>
        <w:jc w:val="left"/>
        <w:rPr>
          <w:rFonts w:ascii="Arial" w:hAnsi="Arial" w:cs="Arial"/>
          <w:szCs w:val="22"/>
        </w:rPr>
      </w:pPr>
      <w:r w:rsidRPr="00FE6160">
        <w:rPr>
          <w:rFonts w:ascii="Arial" w:hAnsi="Arial" w:cs="Arial"/>
          <w:szCs w:val="22"/>
        </w:rPr>
        <w:t>Revisions, iterations, and additional simulations based on the review/discussion of the trial design characteristics in consultation with the study team.</w:t>
      </w:r>
    </w:p>
    <w:p w:rsidR="00763AB3" w:rsidRPr="00FE6160" w:rsidRDefault="00763AB3" w:rsidP="00C946F3">
      <w:pPr>
        <w:ind w:left="1080"/>
        <w:rPr>
          <w:rFonts w:ascii="Arial" w:hAnsi="Arial" w:cs="Arial"/>
          <w:szCs w:val="22"/>
        </w:rPr>
      </w:pPr>
    </w:p>
    <w:p w:rsidR="00763AB3" w:rsidRPr="00FE6160" w:rsidRDefault="00763AB3" w:rsidP="00C946F3">
      <w:pPr>
        <w:pStyle w:val="ListParagraph"/>
        <w:numPr>
          <w:ilvl w:val="0"/>
          <w:numId w:val="15"/>
        </w:numPr>
        <w:ind w:left="1440"/>
        <w:contextualSpacing/>
        <w:jc w:val="left"/>
        <w:rPr>
          <w:rFonts w:ascii="Arial" w:hAnsi="Arial" w:cs="Arial"/>
          <w:szCs w:val="22"/>
        </w:rPr>
      </w:pPr>
      <w:r w:rsidRPr="00FE6160">
        <w:rPr>
          <w:rFonts w:ascii="Arial" w:hAnsi="Arial" w:cs="Arial"/>
          <w:szCs w:val="22"/>
        </w:rPr>
        <w:t>Preparation of an adaptive design report to be used in the protocol and any regulatory submissions or requests for scientific advice.</w:t>
      </w:r>
    </w:p>
    <w:p w:rsidR="00763AB3" w:rsidRPr="00FE6160" w:rsidRDefault="00763AB3" w:rsidP="00763AB3">
      <w:pPr>
        <w:ind w:left="720"/>
        <w:jc w:val="left"/>
        <w:rPr>
          <w:rFonts w:ascii="Arial" w:hAnsi="Arial" w:cs="Arial"/>
          <w:szCs w:val="22"/>
        </w:rPr>
      </w:pPr>
    </w:p>
    <w:p w:rsidR="00763AB3" w:rsidRPr="00FE6160" w:rsidRDefault="00763AB3" w:rsidP="00763AB3">
      <w:pPr>
        <w:ind w:left="720"/>
        <w:jc w:val="left"/>
        <w:rPr>
          <w:rFonts w:ascii="Arial" w:hAnsi="Arial" w:cs="Arial"/>
          <w:szCs w:val="22"/>
        </w:rPr>
      </w:pPr>
    </w:p>
    <w:p w:rsidR="00763AB3" w:rsidRPr="00FE6160" w:rsidRDefault="00763AB3" w:rsidP="00C946F3">
      <w:pPr>
        <w:ind w:left="1080"/>
        <w:jc w:val="left"/>
        <w:rPr>
          <w:rFonts w:ascii="Arial" w:hAnsi="Arial" w:cs="Arial"/>
          <w:szCs w:val="22"/>
        </w:rPr>
      </w:pPr>
      <w:r w:rsidRPr="00FE6160">
        <w:rPr>
          <w:rFonts w:ascii="Arial" w:hAnsi="Arial" w:cs="Arial"/>
          <w:szCs w:val="22"/>
          <w:u w:val="single"/>
        </w:rPr>
        <w:t>Objective #2:</w:t>
      </w:r>
      <w:r w:rsidRPr="00FE6160">
        <w:rPr>
          <w:rFonts w:ascii="Arial" w:hAnsi="Arial" w:cs="Arial"/>
          <w:szCs w:val="22"/>
        </w:rPr>
        <w:t xml:space="preserve"> Trial Execution</w:t>
      </w: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Act as the independent statistical data analysis center and provide statistical support to the DSMB.  The support will include preparation and distribution of the reports for each DSMB review.  DSMB reviews are scheduled to occur every 3 months.  Additional reviews may be conducted at the request of the DSMB.</w:t>
      </w:r>
      <w:r w:rsidR="00C946F3" w:rsidRPr="00FE6160">
        <w:rPr>
          <w:rFonts w:ascii="Arial" w:hAnsi="Arial" w:cs="Arial"/>
          <w:szCs w:val="22"/>
        </w:rPr>
        <w:br/>
      </w: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Provide if requested a statistician to serve as a voting member of the DSMB.</w:t>
      </w:r>
    </w:p>
    <w:p w:rsidR="00763AB3" w:rsidRPr="00FE6160" w:rsidRDefault="00763AB3" w:rsidP="00C946F3">
      <w:pPr>
        <w:pStyle w:val="ListParagraph"/>
        <w:ind w:left="1440"/>
        <w:rPr>
          <w:rFonts w:ascii="Arial" w:hAnsi="Arial" w:cs="Arial"/>
          <w:szCs w:val="22"/>
        </w:rPr>
      </w:pP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Receive regular data transfers from the organization managing the database</w:t>
      </w:r>
      <w:r w:rsidR="00C946F3" w:rsidRPr="00FE6160">
        <w:rPr>
          <w:rFonts w:ascii="Arial" w:hAnsi="Arial" w:cs="Arial"/>
          <w:szCs w:val="22"/>
        </w:rPr>
        <w:br/>
      </w: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 xml:space="preserve">Perform pre-specified </w:t>
      </w:r>
      <w:proofErr w:type="spellStart"/>
      <w:r w:rsidRPr="00FE6160">
        <w:rPr>
          <w:rFonts w:ascii="Arial" w:hAnsi="Arial" w:cs="Arial"/>
          <w:szCs w:val="22"/>
        </w:rPr>
        <w:t>unblinded</w:t>
      </w:r>
      <w:proofErr w:type="spellEnd"/>
      <w:r w:rsidRPr="00FE6160">
        <w:rPr>
          <w:rFonts w:ascii="Arial" w:hAnsi="Arial" w:cs="Arial"/>
          <w:szCs w:val="22"/>
        </w:rPr>
        <w:t xml:space="preserve"> interim analysis, and review results of each interim analysis, to ensure the algorithms are performing as planned and to determine whether there are any unexpected circumstances arising in the trial for which the algorithm was unprepared.</w:t>
      </w:r>
    </w:p>
    <w:p w:rsidR="00763AB3" w:rsidRPr="00FE6160" w:rsidRDefault="00763AB3" w:rsidP="00763AB3">
      <w:pPr>
        <w:rPr>
          <w:rFonts w:asciiTheme="majorHAnsi" w:hAnsiTheme="majorHAnsi"/>
          <w:sz w:val="24"/>
          <w:szCs w:val="24"/>
        </w:rPr>
      </w:pP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At the end of the trial, after database has been cleaned and locked by the group managing the database, prepare a final trial analysis summary that includes analyses for the primary and secondary outcomes specified in the protocol.</w:t>
      </w:r>
    </w:p>
    <w:p w:rsidR="00763AB3" w:rsidRPr="00FE6160" w:rsidRDefault="00763AB3" w:rsidP="00C946F3">
      <w:pPr>
        <w:ind w:left="1080"/>
        <w:rPr>
          <w:rFonts w:ascii="Arial" w:hAnsi="Arial" w:cs="Arial"/>
          <w:szCs w:val="22"/>
        </w:rPr>
      </w:pPr>
    </w:p>
    <w:p w:rsidR="00763AB3" w:rsidRPr="00FE6160" w:rsidRDefault="00763AB3" w:rsidP="00C946F3">
      <w:pPr>
        <w:pStyle w:val="ListParagraph"/>
        <w:numPr>
          <w:ilvl w:val="0"/>
          <w:numId w:val="16"/>
        </w:numPr>
        <w:ind w:left="1440"/>
        <w:contextualSpacing/>
        <w:jc w:val="left"/>
        <w:rPr>
          <w:rFonts w:ascii="Arial" w:hAnsi="Arial" w:cs="Arial"/>
          <w:szCs w:val="22"/>
        </w:rPr>
      </w:pPr>
      <w:r w:rsidRPr="00FE6160">
        <w:rPr>
          <w:rFonts w:ascii="Arial" w:hAnsi="Arial" w:cs="Arial"/>
          <w:szCs w:val="22"/>
        </w:rPr>
        <w:t>Collaborate on the main trial publication.</w:t>
      </w:r>
    </w:p>
    <w:p w:rsidR="00763AB3" w:rsidRPr="00FE6160" w:rsidRDefault="00763AB3" w:rsidP="00763AB3">
      <w:pPr>
        <w:rPr>
          <w:rFonts w:ascii="Arial" w:hAnsi="Arial" w:cs="Arial"/>
          <w:szCs w:val="22"/>
        </w:rPr>
      </w:pPr>
    </w:p>
    <w:p w:rsidR="00763AB3" w:rsidRPr="00C946F3" w:rsidRDefault="00763AB3" w:rsidP="00763AB3">
      <w:pPr>
        <w:ind w:left="720"/>
        <w:jc w:val="left"/>
        <w:rPr>
          <w:rFonts w:ascii="Arial" w:hAnsi="Arial" w:cs="Arial"/>
          <w:szCs w:val="22"/>
          <w:highlight w:val="yellow"/>
          <w:u w:val="single"/>
        </w:rPr>
      </w:pPr>
    </w:p>
    <w:p w:rsidR="003E3579" w:rsidRPr="00C946F3" w:rsidRDefault="00763AB3" w:rsidP="00043BF3">
      <w:pPr>
        <w:ind w:left="1080"/>
        <w:jc w:val="left"/>
        <w:rPr>
          <w:rFonts w:ascii="Arial" w:hAnsi="Arial" w:cs="Arial"/>
          <w:szCs w:val="22"/>
        </w:rPr>
      </w:pPr>
      <w:r w:rsidRPr="00FE6160">
        <w:rPr>
          <w:rFonts w:ascii="Arial" w:hAnsi="Arial" w:cs="Arial"/>
          <w:szCs w:val="22"/>
          <w:u w:val="single"/>
        </w:rPr>
        <w:t>Objective #3:</w:t>
      </w:r>
      <w:r w:rsidR="00C946F3" w:rsidRPr="00FE6160">
        <w:rPr>
          <w:rFonts w:ascii="Arial" w:hAnsi="Arial" w:cs="Arial"/>
          <w:szCs w:val="22"/>
        </w:rPr>
        <w:t xml:space="preserve">  </w:t>
      </w:r>
      <w:r w:rsidR="00043BF3" w:rsidRPr="00FE6160">
        <w:rPr>
          <w:rFonts w:ascii="Arial" w:hAnsi="Arial" w:cs="Arial"/>
          <w:szCs w:val="22"/>
        </w:rPr>
        <w:t xml:space="preserve">Clinical </w:t>
      </w:r>
      <w:r w:rsidR="00C946F3" w:rsidRPr="00E14D36">
        <w:rPr>
          <w:rFonts w:ascii="Arial" w:hAnsi="Arial" w:cs="Arial"/>
          <w:szCs w:val="22"/>
        </w:rPr>
        <w:t>Trial Simulations</w:t>
      </w:r>
      <w:r w:rsidR="00C946F3">
        <w:rPr>
          <w:rFonts w:ascii="Arial" w:hAnsi="Arial" w:cs="Arial"/>
          <w:szCs w:val="22"/>
          <w:highlight w:val="yellow"/>
        </w:rPr>
        <w:br/>
      </w:r>
      <w:proofErr w:type="gramStart"/>
      <w:r w:rsidR="00043BF3">
        <w:rPr>
          <w:rFonts w:ascii="Arial" w:hAnsi="Arial" w:cs="Arial"/>
          <w:szCs w:val="22"/>
        </w:rPr>
        <w:t>Simulate</w:t>
      </w:r>
      <w:proofErr w:type="gramEnd"/>
      <w:r w:rsidR="00043BF3">
        <w:rPr>
          <w:rFonts w:ascii="Arial" w:hAnsi="Arial" w:cs="Arial"/>
          <w:szCs w:val="22"/>
        </w:rPr>
        <w:t xml:space="preserve"> the conduct of proposed trial designs and provide </w:t>
      </w:r>
      <w:proofErr w:type="spellStart"/>
      <w:r w:rsidR="00043BF3">
        <w:rPr>
          <w:rFonts w:ascii="Arial" w:hAnsi="Arial" w:cs="Arial"/>
          <w:szCs w:val="22"/>
        </w:rPr>
        <w:t>desciptions</w:t>
      </w:r>
      <w:proofErr w:type="spellEnd"/>
      <w:r w:rsidR="00043BF3">
        <w:rPr>
          <w:rFonts w:ascii="Arial" w:hAnsi="Arial" w:cs="Arial"/>
          <w:szCs w:val="22"/>
        </w:rPr>
        <w:t xml:space="preserve"> of trial results. Work with the investigators to select the best design.</w:t>
      </w:r>
    </w:p>
    <w:p w:rsidR="0039176F" w:rsidRPr="00C946F3" w:rsidRDefault="0039176F" w:rsidP="00C946F3">
      <w:pPr>
        <w:ind w:left="360"/>
        <w:jc w:val="left"/>
        <w:rPr>
          <w:rFonts w:ascii="Arial" w:hAnsi="Arial" w:cs="Arial"/>
          <w:szCs w:val="22"/>
        </w:rPr>
      </w:pPr>
    </w:p>
    <w:p w:rsidR="0039176F" w:rsidRPr="00C946F3" w:rsidRDefault="0039176F" w:rsidP="00C946F3">
      <w:pPr>
        <w:ind w:left="1080"/>
        <w:jc w:val="left"/>
        <w:rPr>
          <w:rFonts w:ascii="Arial" w:hAnsi="Arial" w:cs="Arial"/>
          <w:szCs w:val="22"/>
        </w:rPr>
      </w:pPr>
      <w:r w:rsidRPr="00C946F3">
        <w:rPr>
          <w:rFonts w:ascii="Arial" w:hAnsi="Arial" w:cs="Arial"/>
          <w:szCs w:val="22"/>
        </w:rPr>
        <w:t xml:space="preserve">After the initial design work for the trial, in forthcoming years, the selected </w:t>
      </w:r>
      <w:r w:rsidR="00C946F3" w:rsidRPr="00C946F3">
        <w:rPr>
          <w:rFonts w:ascii="Arial" w:hAnsi="Arial" w:cs="Arial"/>
          <w:szCs w:val="22"/>
        </w:rPr>
        <w:t>vendor</w:t>
      </w:r>
      <w:r w:rsidRPr="00C946F3">
        <w:rPr>
          <w:rFonts w:ascii="Arial" w:hAnsi="Arial" w:cs="Arial"/>
          <w:szCs w:val="22"/>
        </w:rPr>
        <w:t xml:space="preserve"> will be responsible for conducting interim analysis, preparing DSMB reports, and all statistical analysis that is needed.</w:t>
      </w:r>
    </w:p>
    <w:p w:rsidR="00C946F3" w:rsidRDefault="00C946F3" w:rsidP="00763AB3">
      <w:pPr>
        <w:ind w:left="720"/>
        <w:jc w:val="left"/>
        <w:rPr>
          <w:rFonts w:asciiTheme="majorHAnsi" w:hAnsiTheme="majorHAnsi" w:cs="Calibri"/>
          <w:sz w:val="24"/>
          <w:szCs w:val="24"/>
        </w:rPr>
      </w:pPr>
    </w:p>
    <w:p w:rsidR="00C946F3" w:rsidRDefault="00C946F3" w:rsidP="00763AB3">
      <w:pPr>
        <w:ind w:left="720"/>
        <w:jc w:val="left"/>
        <w:rPr>
          <w:rFonts w:asciiTheme="majorHAnsi" w:hAnsiTheme="majorHAnsi" w:cs="Calibri"/>
          <w:sz w:val="24"/>
          <w:szCs w:val="24"/>
        </w:rPr>
      </w:pPr>
    </w:p>
    <w:p w:rsidR="00C946F3" w:rsidRPr="00763AB3" w:rsidRDefault="00C946F3" w:rsidP="00C946F3">
      <w:pPr>
        <w:tabs>
          <w:tab w:val="left" w:pos="720"/>
        </w:tabs>
        <w:ind w:left="720"/>
        <w:rPr>
          <w:rFonts w:ascii="Arial" w:hAnsi="Arial" w:cs="Arial"/>
          <w:szCs w:val="22"/>
        </w:rPr>
      </w:pPr>
      <w:r>
        <w:rPr>
          <w:rFonts w:ascii="Arial" w:hAnsi="Arial" w:cs="Arial"/>
          <w:szCs w:val="22"/>
        </w:rPr>
        <w:t xml:space="preserve">NOTE: </w:t>
      </w:r>
      <w:r w:rsidRPr="00763AB3">
        <w:rPr>
          <w:rFonts w:ascii="Arial" w:hAnsi="Arial" w:cs="Arial"/>
          <w:szCs w:val="22"/>
        </w:rPr>
        <w:t xml:space="preserve">If the selected </w:t>
      </w:r>
      <w:r>
        <w:rPr>
          <w:rFonts w:ascii="Arial" w:hAnsi="Arial" w:cs="Arial"/>
          <w:szCs w:val="22"/>
        </w:rPr>
        <w:t>vendor</w:t>
      </w:r>
      <w:r w:rsidRPr="00763AB3">
        <w:rPr>
          <w:rFonts w:ascii="Arial" w:hAnsi="Arial" w:cs="Arial"/>
          <w:szCs w:val="22"/>
        </w:rPr>
        <w:t xml:space="preserve"> will be collecting or accessing PHI (as defined below), then the following will apply</w:t>
      </w:r>
      <w:proofErr w:type="gramStart"/>
      <w:r w:rsidRPr="00763AB3">
        <w:rPr>
          <w:rFonts w:ascii="Arial" w:hAnsi="Arial" w:cs="Arial"/>
          <w:szCs w:val="22"/>
        </w:rPr>
        <w:t>:</w:t>
      </w:r>
      <w:proofErr w:type="gramEnd"/>
      <w:r w:rsidRPr="00763AB3">
        <w:rPr>
          <w:rFonts w:ascii="Arial" w:hAnsi="Arial" w:cs="Arial"/>
          <w:szCs w:val="22"/>
        </w:rPr>
        <w:br/>
        <w:t>1. Answer the IT Security questionnaire (to be sent to vendor after award of contract) and commit to completing the security assessment and then address any found gaps if selected.</w:t>
      </w:r>
    </w:p>
    <w:p w:rsidR="00C946F3" w:rsidRPr="00763AB3" w:rsidRDefault="00C946F3" w:rsidP="00C946F3">
      <w:pPr>
        <w:tabs>
          <w:tab w:val="left" w:pos="720"/>
        </w:tabs>
        <w:ind w:left="720"/>
        <w:rPr>
          <w:rFonts w:ascii="Arial" w:hAnsi="Arial" w:cs="Arial"/>
          <w:szCs w:val="22"/>
        </w:rPr>
      </w:pPr>
      <w:r w:rsidRPr="00763AB3">
        <w:rPr>
          <w:rFonts w:ascii="Arial" w:hAnsi="Arial" w:cs="Arial"/>
          <w:szCs w:val="22"/>
        </w:rPr>
        <w:t xml:space="preserve">2. Sign </w:t>
      </w:r>
      <w:proofErr w:type="spellStart"/>
      <w:r w:rsidRPr="00763AB3">
        <w:rPr>
          <w:rFonts w:ascii="Arial" w:hAnsi="Arial" w:cs="Arial"/>
          <w:szCs w:val="22"/>
        </w:rPr>
        <w:t>UTHealth’s</w:t>
      </w:r>
      <w:proofErr w:type="spellEnd"/>
      <w:r w:rsidRPr="00763AB3">
        <w:rPr>
          <w:rFonts w:ascii="Arial" w:hAnsi="Arial" w:cs="Arial"/>
          <w:szCs w:val="22"/>
        </w:rPr>
        <w:t xml:space="preserve"> BAA to commit to protecting PHI up to the HIPAA standards.</w:t>
      </w:r>
    </w:p>
    <w:p w:rsidR="00C946F3" w:rsidRPr="00763AB3" w:rsidRDefault="00C946F3" w:rsidP="00C946F3">
      <w:pPr>
        <w:tabs>
          <w:tab w:val="left" w:pos="720"/>
        </w:tabs>
        <w:ind w:left="720"/>
        <w:rPr>
          <w:rFonts w:ascii="Arial" w:hAnsi="Arial" w:cs="Arial"/>
          <w:szCs w:val="22"/>
        </w:rPr>
      </w:pPr>
      <w:r w:rsidRPr="00763AB3">
        <w:rPr>
          <w:rFonts w:ascii="Arial" w:hAnsi="Arial" w:cs="Arial"/>
          <w:szCs w:val="22"/>
        </w:rPr>
        <w:t xml:space="preserve">3. Commit to protect the confidentiality of </w:t>
      </w:r>
      <w:proofErr w:type="spellStart"/>
      <w:r w:rsidRPr="00763AB3">
        <w:rPr>
          <w:rFonts w:ascii="Arial" w:hAnsi="Arial" w:cs="Arial"/>
          <w:szCs w:val="22"/>
        </w:rPr>
        <w:t>UTHealth</w:t>
      </w:r>
      <w:proofErr w:type="spellEnd"/>
      <w:r w:rsidRPr="00763AB3">
        <w:rPr>
          <w:rFonts w:ascii="Arial" w:hAnsi="Arial" w:cs="Arial"/>
          <w:szCs w:val="22"/>
        </w:rPr>
        <w:t xml:space="preserve"> PHI in transit and at rest.</w:t>
      </w:r>
    </w:p>
    <w:p w:rsidR="00C946F3" w:rsidRPr="00763AB3" w:rsidRDefault="00C946F3" w:rsidP="00C946F3">
      <w:pPr>
        <w:tabs>
          <w:tab w:val="left" w:pos="720"/>
        </w:tabs>
        <w:ind w:left="720"/>
        <w:rPr>
          <w:rFonts w:ascii="Arial" w:hAnsi="Arial" w:cs="Arial"/>
          <w:szCs w:val="22"/>
        </w:rPr>
      </w:pPr>
      <w:r w:rsidRPr="00763AB3">
        <w:rPr>
          <w:rFonts w:ascii="Arial" w:hAnsi="Arial" w:cs="Arial"/>
          <w:szCs w:val="22"/>
        </w:rPr>
        <w:t xml:space="preserve">4. Commit to return and/or destroy </w:t>
      </w:r>
      <w:proofErr w:type="spellStart"/>
      <w:r w:rsidRPr="00763AB3">
        <w:rPr>
          <w:rFonts w:ascii="Arial" w:hAnsi="Arial" w:cs="Arial"/>
          <w:szCs w:val="22"/>
        </w:rPr>
        <w:t>UTHealth</w:t>
      </w:r>
      <w:proofErr w:type="spellEnd"/>
      <w:r w:rsidRPr="00763AB3">
        <w:rPr>
          <w:rFonts w:ascii="Arial" w:hAnsi="Arial" w:cs="Arial"/>
          <w:szCs w:val="22"/>
        </w:rPr>
        <w:t xml:space="preserve"> PHI when the relationship with </w:t>
      </w:r>
      <w:proofErr w:type="spellStart"/>
      <w:r w:rsidRPr="00763AB3">
        <w:rPr>
          <w:rFonts w:ascii="Arial" w:hAnsi="Arial" w:cs="Arial"/>
          <w:szCs w:val="22"/>
        </w:rPr>
        <w:t>UTHealth</w:t>
      </w:r>
      <w:proofErr w:type="spellEnd"/>
      <w:r w:rsidRPr="00763AB3">
        <w:rPr>
          <w:rFonts w:ascii="Arial" w:hAnsi="Arial" w:cs="Arial"/>
          <w:szCs w:val="22"/>
        </w:rPr>
        <w:t xml:space="preserve"> is no longer.</w:t>
      </w:r>
    </w:p>
    <w:p w:rsidR="00C946F3" w:rsidRPr="00763AB3" w:rsidRDefault="00C946F3" w:rsidP="00C946F3">
      <w:pPr>
        <w:tabs>
          <w:tab w:val="left" w:pos="720"/>
        </w:tabs>
        <w:ind w:left="720"/>
        <w:rPr>
          <w:rFonts w:ascii="Arial" w:hAnsi="Arial" w:cs="Arial"/>
          <w:szCs w:val="22"/>
        </w:rPr>
      </w:pPr>
      <w:r w:rsidRPr="00763AB3">
        <w:rPr>
          <w:rFonts w:ascii="Arial" w:hAnsi="Arial" w:cs="Arial"/>
          <w:szCs w:val="22"/>
        </w:rPr>
        <w:t xml:space="preserve">5. Notify </w:t>
      </w:r>
      <w:proofErr w:type="spellStart"/>
      <w:r w:rsidRPr="00763AB3">
        <w:rPr>
          <w:rFonts w:ascii="Arial" w:hAnsi="Arial" w:cs="Arial"/>
          <w:szCs w:val="22"/>
        </w:rPr>
        <w:t>UTHealth</w:t>
      </w:r>
      <w:proofErr w:type="spellEnd"/>
      <w:r w:rsidRPr="00763AB3">
        <w:rPr>
          <w:rFonts w:ascii="Arial" w:hAnsi="Arial" w:cs="Arial"/>
          <w:szCs w:val="22"/>
        </w:rPr>
        <w:t xml:space="preserve"> within 2 days in the event of a breach or unauthorized access of </w:t>
      </w:r>
      <w:proofErr w:type="spellStart"/>
      <w:r w:rsidRPr="00763AB3">
        <w:rPr>
          <w:rFonts w:ascii="Arial" w:hAnsi="Arial" w:cs="Arial"/>
          <w:szCs w:val="22"/>
        </w:rPr>
        <w:t>UTHealth</w:t>
      </w:r>
      <w:proofErr w:type="spellEnd"/>
      <w:r w:rsidRPr="00763AB3">
        <w:rPr>
          <w:rFonts w:ascii="Arial" w:hAnsi="Arial" w:cs="Arial"/>
          <w:szCs w:val="22"/>
        </w:rPr>
        <w:t xml:space="preserve"> PHI.</w:t>
      </w:r>
    </w:p>
    <w:p w:rsidR="00C946F3" w:rsidRPr="00763AB3" w:rsidRDefault="00C946F3" w:rsidP="00C946F3">
      <w:pPr>
        <w:tabs>
          <w:tab w:val="left" w:pos="720"/>
        </w:tabs>
        <w:ind w:left="720"/>
        <w:rPr>
          <w:rFonts w:ascii="Arial" w:hAnsi="Arial" w:cs="Arial"/>
          <w:szCs w:val="22"/>
        </w:rPr>
      </w:pPr>
      <w:r w:rsidRPr="00763AB3">
        <w:rPr>
          <w:rFonts w:ascii="Arial" w:hAnsi="Arial" w:cs="Arial"/>
          <w:szCs w:val="22"/>
        </w:rPr>
        <w:t xml:space="preserve">6. Acquire cyber liability insurance to address the direct costs associated with any breach of </w:t>
      </w:r>
      <w:proofErr w:type="spellStart"/>
      <w:r w:rsidRPr="00763AB3">
        <w:rPr>
          <w:rFonts w:ascii="Arial" w:hAnsi="Arial" w:cs="Arial"/>
          <w:szCs w:val="22"/>
        </w:rPr>
        <w:t>UTHealth</w:t>
      </w:r>
      <w:proofErr w:type="spellEnd"/>
      <w:r w:rsidRPr="00763AB3">
        <w:rPr>
          <w:rFonts w:ascii="Arial" w:hAnsi="Arial" w:cs="Arial"/>
          <w:szCs w:val="22"/>
        </w:rPr>
        <w:t xml:space="preserve"> PHI while in the custody of the vendor.</w:t>
      </w:r>
    </w:p>
    <w:p w:rsidR="00C946F3" w:rsidRDefault="00C946F3" w:rsidP="00C946F3">
      <w:pPr>
        <w:tabs>
          <w:tab w:val="left" w:pos="1440"/>
        </w:tabs>
        <w:ind w:left="720"/>
      </w:pPr>
    </w:p>
    <w:p w:rsidR="00C946F3" w:rsidRDefault="00C946F3" w:rsidP="00C946F3">
      <w:pPr>
        <w:pStyle w:val="Heading1"/>
        <w:spacing w:before="55"/>
        <w:jc w:val="left"/>
        <w:rPr>
          <w:b w:val="0"/>
          <w:bCs/>
        </w:rPr>
      </w:pPr>
      <w:r>
        <w:rPr>
          <w:spacing w:val="-1"/>
        </w:rPr>
        <w:t>HIPAA</w:t>
      </w:r>
      <w:r>
        <w:rPr>
          <w:spacing w:val="-11"/>
        </w:rPr>
        <w:t xml:space="preserve"> </w:t>
      </w:r>
      <w:r>
        <w:rPr>
          <w:spacing w:val="-1"/>
        </w:rPr>
        <w:t>Definitions</w:t>
      </w:r>
      <w:r>
        <w:rPr>
          <w:spacing w:val="-7"/>
        </w:rPr>
        <w:t xml:space="preserve"> </w:t>
      </w:r>
      <w:r>
        <w:rPr>
          <w:spacing w:val="-1"/>
        </w:rPr>
        <w:t>and</w:t>
      </w:r>
      <w:r>
        <w:rPr>
          <w:spacing w:val="-8"/>
        </w:rPr>
        <w:t xml:space="preserve"> </w:t>
      </w:r>
      <w:r>
        <w:rPr>
          <w:spacing w:val="-1"/>
        </w:rPr>
        <w:t>18</w:t>
      </w:r>
      <w:r>
        <w:rPr>
          <w:spacing w:val="-7"/>
        </w:rPr>
        <w:t xml:space="preserve"> </w:t>
      </w:r>
      <w:r>
        <w:rPr>
          <w:spacing w:val="-1"/>
        </w:rPr>
        <w:t>Identifiers</w:t>
      </w:r>
    </w:p>
    <w:p w:rsidR="00C946F3" w:rsidRDefault="00C946F3" w:rsidP="00C946F3">
      <w:pPr>
        <w:spacing w:before="1"/>
        <w:rPr>
          <w:rFonts w:ascii="Arial" w:eastAsia="Arial" w:hAnsi="Arial" w:cs="Arial"/>
          <w:b/>
          <w:bCs/>
          <w:sz w:val="20"/>
        </w:rPr>
      </w:pPr>
    </w:p>
    <w:p w:rsidR="00C946F3" w:rsidRDefault="00C946F3" w:rsidP="00C946F3">
      <w:pPr>
        <w:ind w:left="104"/>
        <w:rPr>
          <w:rFonts w:ascii="Arial" w:eastAsia="Arial" w:hAnsi="Arial" w:cs="Arial"/>
          <w:sz w:val="20"/>
        </w:rPr>
      </w:pPr>
      <w:r>
        <w:rPr>
          <w:rFonts w:ascii="Arial"/>
          <w:b/>
          <w:spacing w:val="-1"/>
          <w:sz w:val="20"/>
          <w:u w:val="thick" w:color="000000"/>
        </w:rPr>
        <w:t>Protected</w:t>
      </w:r>
      <w:r>
        <w:rPr>
          <w:rFonts w:ascii="Arial"/>
          <w:b/>
          <w:spacing w:val="-10"/>
          <w:sz w:val="20"/>
          <w:u w:val="thick" w:color="000000"/>
        </w:rPr>
        <w:t xml:space="preserve"> </w:t>
      </w:r>
      <w:r>
        <w:rPr>
          <w:rFonts w:ascii="Arial"/>
          <w:b/>
          <w:sz w:val="20"/>
          <w:u w:val="thick" w:color="000000"/>
        </w:rPr>
        <w:t>Health</w:t>
      </w:r>
      <w:r>
        <w:rPr>
          <w:rFonts w:ascii="Arial"/>
          <w:b/>
          <w:spacing w:val="-11"/>
          <w:sz w:val="20"/>
          <w:u w:val="thick" w:color="000000"/>
        </w:rPr>
        <w:t xml:space="preserve"> </w:t>
      </w:r>
      <w:r>
        <w:rPr>
          <w:rFonts w:ascii="Arial"/>
          <w:b/>
          <w:spacing w:val="-1"/>
          <w:sz w:val="20"/>
          <w:u w:val="thick" w:color="000000"/>
        </w:rPr>
        <w:t>Information</w:t>
      </w:r>
      <w:r>
        <w:rPr>
          <w:rFonts w:ascii="Arial"/>
          <w:b/>
          <w:spacing w:val="-11"/>
          <w:sz w:val="20"/>
          <w:u w:val="thick" w:color="000000"/>
        </w:rPr>
        <w:t xml:space="preserve"> </w:t>
      </w:r>
      <w:r>
        <w:rPr>
          <w:rFonts w:ascii="Arial"/>
          <w:b/>
          <w:spacing w:val="-1"/>
          <w:sz w:val="20"/>
          <w:u w:val="thick" w:color="000000"/>
        </w:rPr>
        <w:t>(PHI)</w:t>
      </w:r>
    </w:p>
    <w:p w:rsidR="00C946F3" w:rsidRDefault="00C946F3" w:rsidP="00C946F3">
      <w:pPr>
        <w:pStyle w:val="BodyText"/>
        <w:ind w:left="104" w:right="267"/>
      </w:pPr>
      <w:r>
        <w:rPr>
          <w:spacing w:val="-1"/>
        </w:rPr>
        <w:t>Information</w:t>
      </w:r>
      <w:r>
        <w:rPr>
          <w:spacing w:val="-5"/>
        </w:rPr>
        <w:t xml:space="preserve"> </w:t>
      </w:r>
      <w:r>
        <w:rPr>
          <w:spacing w:val="-1"/>
        </w:rPr>
        <w:t>in</w:t>
      </w:r>
      <w:r>
        <w:rPr>
          <w:spacing w:val="-6"/>
        </w:rPr>
        <w:t xml:space="preserve"> </w:t>
      </w:r>
      <w:r>
        <w:rPr>
          <w:spacing w:val="1"/>
        </w:rPr>
        <w:t>any</w:t>
      </w:r>
      <w:r>
        <w:rPr>
          <w:spacing w:val="-10"/>
        </w:rPr>
        <w:t xml:space="preserve"> </w:t>
      </w:r>
      <w:r>
        <w:t>format</w:t>
      </w:r>
      <w:r>
        <w:rPr>
          <w:spacing w:val="-6"/>
        </w:rPr>
        <w:t xml:space="preserve"> </w:t>
      </w:r>
      <w:r>
        <w:rPr>
          <w:spacing w:val="-1"/>
        </w:rPr>
        <w:t>that</w:t>
      </w:r>
      <w:r>
        <w:rPr>
          <w:spacing w:val="-7"/>
        </w:rPr>
        <w:t xml:space="preserve"> </w:t>
      </w:r>
      <w:r>
        <w:rPr>
          <w:spacing w:val="-1"/>
        </w:rPr>
        <w:t>identifies</w:t>
      </w:r>
      <w:r>
        <w:rPr>
          <w:spacing w:val="-5"/>
        </w:rPr>
        <w:t xml:space="preserve"> </w:t>
      </w:r>
      <w:r>
        <w:t>the</w:t>
      </w:r>
      <w:r>
        <w:rPr>
          <w:spacing w:val="-6"/>
        </w:rPr>
        <w:t xml:space="preserve"> </w:t>
      </w:r>
      <w:r>
        <w:rPr>
          <w:spacing w:val="-1"/>
        </w:rPr>
        <w:t>individual,</w:t>
      </w:r>
      <w:r>
        <w:rPr>
          <w:spacing w:val="-5"/>
        </w:rPr>
        <w:t xml:space="preserve"> </w:t>
      </w:r>
      <w:r>
        <w:rPr>
          <w:spacing w:val="-1"/>
        </w:rPr>
        <w:t>including</w:t>
      </w:r>
      <w:r>
        <w:rPr>
          <w:spacing w:val="-4"/>
        </w:rPr>
        <w:t xml:space="preserve"> </w:t>
      </w:r>
      <w:r>
        <w:rPr>
          <w:spacing w:val="-1"/>
        </w:rPr>
        <w:t>demographic</w:t>
      </w:r>
      <w:r>
        <w:rPr>
          <w:spacing w:val="-6"/>
        </w:rPr>
        <w:t xml:space="preserve"> </w:t>
      </w:r>
      <w:r>
        <w:t>information</w:t>
      </w:r>
      <w:r>
        <w:rPr>
          <w:spacing w:val="-6"/>
        </w:rPr>
        <w:t xml:space="preserve"> </w:t>
      </w:r>
      <w:r>
        <w:rPr>
          <w:spacing w:val="-1"/>
        </w:rPr>
        <w:t>collected</w:t>
      </w:r>
      <w:r>
        <w:rPr>
          <w:spacing w:val="-6"/>
        </w:rPr>
        <w:t xml:space="preserve"> </w:t>
      </w:r>
      <w:r>
        <w:t>from</w:t>
      </w:r>
      <w:r>
        <w:rPr>
          <w:spacing w:val="-2"/>
        </w:rPr>
        <w:t xml:space="preserve"> </w:t>
      </w:r>
      <w:r>
        <w:rPr>
          <w:spacing w:val="-1"/>
        </w:rPr>
        <w:t>an</w:t>
      </w:r>
      <w:r>
        <w:rPr>
          <w:spacing w:val="-6"/>
        </w:rPr>
        <w:t xml:space="preserve"> </w:t>
      </w:r>
      <w:r>
        <w:rPr>
          <w:spacing w:val="-1"/>
        </w:rPr>
        <w:t>individual</w:t>
      </w:r>
      <w:r>
        <w:rPr>
          <w:spacing w:val="145"/>
          <w:w w:val="99"/>
        </w:rPr>
        <w:t xml:space="preserve"> </w:t>
      </w:r>
      <w:r>
        <w:rPr>
          <w:spacing w:val="-1"/>
        </w:rPr>
        <w:t>that</w:t>
      </w:r>
      <w:r>
        <w:rPr>
          <w:spacing w:val="-6"/>
        </w:rPr>
        <w:t xml:space="preserve"> </w:t>
      </w:r>
      <w:r>
        <w:rPr>
          <w:spacing w:val="1"/>
        </w:rPr>
        <w:t>can</w:t>
      </w:r>
      <w:r>
        <w:rPr>
          <w:spacing w:val="-5"/>
        </w:rPr>
        <w:t xml:space="preserve"> </w:t>
      </w:r>
      <w:r>
        <w:t>reasonably</w:t>
      </w:r>
      <w:r>
        <w:rPr>
          <w:spacing w:val="-6"/>
        </w:rPr>
        <w:t xml:space="preserve"> </w:t>
      </w:r>
      <w:r>
        <w:rPr>
          <w:spacing w:val="-1"/>
        </w:rPr>
        <w:t>be</w:t>
      </w:r>
      <w:r>
        <w:rPr>
          <w:spacing w:val="-4"/>
        </w:rPr>
        <w:t xml:space="preserve"> </w:t>
      </w:r>
      <w:r>
        <w:t>used</w:t>
      </w:r>
      <w:r>
        <w:rPr>
          <w:spacing w:val="-5"/>
        </w:rPr>
        <w:t xml:space="preserve"> </w:t>
      </w:r>
      <w:r>
        <w:rPr>
          <w:spacing w:val="-1"/>
        </w:rPr>
        <w:t>to</w:t>
      </w:r>
      <w:r>
        <w:rPr>
          <w:spacing w:val="-3"/>
        </w:rPr>
        <w:t xml:space="preserve"> </w:t>
      </w:r>
      <w:r>
        <w:t>identify</w:t>
      </w:r>
      <w:r>
        <w:rPr>
          <w:spacing w:val="-6"/>
        </w:rPr>
        <w:t xml:space="preserve"> </w:t>
      </w:r>
      <w:r>
        <w:rPr>
          <w:spacing w:val="-1"/>
        </w:rPr>
        <w:t>the</w:t>
      </w:r>
      <w:r>
        <w:rPr>
          <w:spacing w:val="-4"/>
        </w:rPr>
        <w:t xml:space="preserve"> </w:t>
      </w:r>
      <w:r>
        <w:rPr>
          <w:spacing w:val="-1"/>
        </w:rPr>
        <w:t>individual.</w:t>
      </w:r>
      <w:r>
        <w:rPr>
          <w:spacing w:val="48"/>
        </w:rPr>
        <w:t xml:space="preserve"> </w:t>
      </w:r>
      <w:r>
        <w:rPr>
          <w:spacing w:val="-1"/>
        </w:rPr>
        <w:t>Additionally,</w:t>
      </w:r>
      <w:r>
        <w:rPr>
          <w:spacing w:val="-3"/>
        </w:rPr>
        <w:t xml:space="preserve"> </w:t>
      </w:r>
      <w:r>
        <w:rPr>
          <w:spacing w:val="-1"/>
        </w:rPr>
        <w:t>PHI</w:t>
      </w:r>
      <w:r>
        <w:rPr>
          <w:spacing w:val="-4"/>
        </w:rPr>
        <w:t xml:space="preserve"> </w:t>
      </w:r>
      <w:r>
        <w:rPr>
          <w:spacing w:val="-1"/>
        </w:rPr>
        <w:t>is</w:t>
      </w:r>
      <w:r>
        <w:rPr>
          <w:spacing w:val="-4"/>
        </w:rPr>
        <w:t xml:space="preserve"> </w:t>
      </w:r>
      <w:r>
        <w:rPr>
          <w:spacing w:val="-1"/>
        </w:rPr>
        <w:t>information</w:t>
      </w:r>
      <w:r>
        <w:rPr>
          <w:spacing w:val="-5"/>
        </w:rPr>
        <w:t xml:space="preserve"> </w:t>
      </w:r>
      <w:r>
        <w:t>created</w:t>
      </w:r>
      <w:r>
        <w:rPr>
          <w:spacing w:val="-4"/>
        </w:rPr>
        <w:t xml:space="preserve"> </w:t>
      </w:r>
      <w:r>
        <w:rPr>
          <w:spacing w:val="-1"/>
        </w:rPr>
        <w:t>or</w:t>
      </w:r>
      <w:r>
        <w:rPr>
          <w:spacing w:val="-4"/>
        </w:rPr>
        <w:t xml:space="preserve"> </w:t>
      </w:r>
      <w:r>
        <w:t>received</w:t>
      </w:r>
      <w:r>
        <w:rPr>
          <w:spacing w:val="-5"/>
        </w:rPr>
        <w:t xml:space="preserve"> </w:t>
      </w:r>
      <w:r>
        <w:rPr>
          <w:spacing w:val="2"/>
        </w:rPr>
        <w:t>by</w:t>
      </w:r>
      <w:r>
        <w:rPr>
          <w:spacing w:val="-6"/>
        </w:rPr>
        <w:t xml:space="preserve"> </w:t>
      </w:r>
      <w:r>
        <w:t>a</w:t>
      </w:r>
      <w:r>
        <w:rPr>
          <w:spacing w:val="-5"/>
        </w:rPr>
        <w:t xml:space="preserve"> </w:t>
      </w:r>
      <w:r>
        <w:t>health</w:t>
      </w:r>
      <w:r>
        <w:rPr>
          <w:spacing w:val="79"/>
          <w:w w:val="99"/>
        </w:rPr>
        <w:t xml:space="preserve"> </w:t>
      </w:r>
      <w:r>
        <w:t>care</w:t>
      </w:r>
      <w:r>
        <w:rPr>
          <w:spacing w:val="-6"/>
        </w:rPr>
        <w:t xml:space="preserve"> </w:t>
      </w:r>
      <w:r>
        <w:t>provider,</w:t>
      </w:r>
      <w:r>
        <w:rPr>
          <w:spacing w:val="-6"/>
        </w:rPr>
        <w:t xml:space="preserve"> </w:t>
      </w:r>
      <w:r>
        <w:t>health</w:t>
      </w:r>
      <w:r>
        <w:rPr>
          <w:spacing w:val="-5"/>
        </w:rPr>
        <w:t xml:space="preserve"> </w:t>
      </w:r>
      <w:r>
        <w:t>plan,</w:t>
      </w:r>
      <w:r>
        <w:rPr>
          <w:spacing w:val="-4"/>
        </w:rPr>
        <w:t xml:space="preserve"> </w:t>
      </w:r>
      <w:r>
        <w:rPr>
          <w:spacing w:val="-1"/>
        </w:rPr>
        <w:t>employer,</w:t>
      </w:r>
      <w:r>
        <w:rPr>
          <w:spacing w:val="-6"/>
        </w:rPr>
        <w:t xml:space="preserve"> </w:t>
      </w:r>
      <w:r>
        <w:rPr>
          <w:spacing w:val="-1"/>
        </w:rPr>
        <w:t>or</w:t>
      </w:r>
      <w:r>
        <w:rPr>
          <w:spacing w:val="-3"/>
        </w:rPr>
        <w:t xml:space="preserve"> </w:t>
      </w:r>
      <w:r>
        <w:rPr>
          <w:spacing w:val="-1"/>
        </w:rPr>
        <w:t>health</w:t>
      </w:r>
      <w:r>
        <w:rPr>
          <w:spacing w:val="-4"/>
        </w:rPr>
        <w:t xml:space="preserve"> </w:t>
      </w:r>
      <w:r>
        <w:t>care</w:t>
      </w:r>
      <w:r>
        <w:rPr>
          <w:spacing w:val="-5"/>
        </w:rPr>
        <w:t xml:space="preserve"> </w:t>
      </w:r>
      <w:r>
        <w:rPr>
          <w:spacing w:val="-1"/>
        </w:rPr>
        <w:t>clearinghouse;</w:t>
      </w:r>
      <w:r>
        <w:rPr>
          <w:spacing w:val="-6"/>
        </w:rPr>
        <w:t xml:space="preserve"> </w:t>
      </w:r>
      <w:r>
        <w:t>and</w:t>
      </w:r>
      <w:r>
        <w:rPr>
          <w:spacing w:val="-5"/>
        </w:rPr>
        <w:t xml:space="preserve"> </w:t>
      </w:r>
      <w:r>
        <w:t>relates</w:t>
      </w:r>
      <w:r>
        <w:rPr>
          <w:spacing w:val="-5"/>
        </w:rPr>
        <w:t xml:space="preserve"> </w:t>
      </w:r>
      <w:r>
        <w:rPr>
          <w:spacing w:val="-1"/>
        </w:rPr>
        <w:t>to</w:t>
      </w:r>
      <w:r>
        <w:rPr>
          <w:spacing w:val="-4"/>
        </w:rPr>
        <w:t xml:space="preserve"> </w:t>
      </w:r>
      <w:r>
        <w:rPr>
          <w:spacing w:val="-1"/>
        </w:rPr>
        <w:t>the</w:t>
      </w:r>
      <w:r>
        <w:rPr>
          <w:spacing w:val="-4"/>
        </w:rPr>
        <w:t xml:space="preserve"> </w:t>
      </w:r>
      <w:r>
        <w:rPr>
          <w:spacing w:val="-1"/>
        </w:rPr>
        <w:t>past,</w:t>
      </w:r>
      <w:r>
        <w:rPr>
          <w:spacing w:val="-5"/>
        </w:rPr>
        <w:t xml:space="preserve"> </w:t>
      </w:r>
      <w:r>
        <w:rPr>
          <w:spacing w:val="-1"/>
        </w:rPr>
        <w:t>present,</w:t>
      </w:r>
      <w:r>
        <w:rPr>
          <w:spacing w:val="-4"/>
        </w:rPr>
        <w:t xml:space="preserve"> </w:t>
      </w:r>
      <w:r>
        <w:rPr>
          <w:spacing w:val="-1"/>
        </w:rPr>
        <w:t>or</w:t>
      </w:r>
      <w:r>
        <w:rPr>
          <w:spacing w:val="-5"/>
        </w:rPr>
        <w:t xml:space="preserve"> </w:t>
      </w:r>
      <w:r>
        <w:rPr>
          <w:spacing w:val="-1"/>
        </w:rPr>
        <w:t>future</w:t>
      </w:r>
      <w:r>
        <w:rPr>
          <w:spacing w:val="-4"/>
        </w:rPr>
        <w:t xml:space="preserve"> </w:t>
      </w:r>
      <w:r>
        <w:rPr>
          <w:spacing w:val="-1"/>
        </w:rPr>
        <w:t>physical</w:t>
      </w:r>
      <w:r>
        <w:rPr>
          <w:spacing w:val="106"/>
          <w:w w:val="99"/>
        </w:rPr>
        <w:t xml:space="preserve"> </w:t>
      </w:r>
      <w:r>
        <w:rPr>
          <w:spacing w:val="-1"/>
        </w:rPr>
        <w:t>or</w:t>
      </w:r>
      <w:r>
        <w:rPr>
          <w:spacing w:val="-6"/>
        </w:rPr>
        <w:t xml:space="preserve"> </w:t>
      </w:r>
      <w:r>
        <w:t>mental</w:t>
      </w:r>
      <w:r>
        <w:rPr>
          <w:spacing w:val="-7"/>
        </w:rPr>
        <w:t xml:space="preserve"> </w:t>
      </w:r>
      <w:r>
        <w:t>health</w:t>
      </w:r>
      <w:r>
        <w:rPr>
          <w:spacing w:val="-6"/>
        </w:rPr>
        <w:t xml:space="preserve"> </w:t>
      </w:r>
      <w:r>
        <w:rPr>
          <w:spacing w:val="-1"/>
        </w:rPr>
        <w:t>or</w:t>
      </w:r>
      <w:r>
        <w:rPr>
          <w:spacing w:val="-5"/>
        </w:rPr>
        <w:t xml:space="preserve"> </w:t>
      </w:r>
      <w:r>
        <w:t>condition</w:t>
      </w:r>
      <w:r>
        <w:rPr>
          <w:spacing w:val="-6"/>
        </w:rPr>
        <w:t xml:space="preserve"> </w:t>
      </w:r>
      <w:r>
        <w:rPr>
          <w:spacing w:val="-1"/>
        </w:rPr>
        <w:t>of</w:t>
      </w:r>
      <w:r>
        <w:rPr>
          <w:spacing w:val="-4"/>
        </w:rPr>
        <w:t xml:space="preserve"> </w:t>
      </w:r>
      <w:r>
        <w:rPr>
          <w:spacing w:val="-1"/>
        </w:rPr>
        <w:t>an</w:t>
      </w:r>
      <w:r>
        <w:rPr>
          <w:spacing w:val="-4"/>
        </w:rPr>
        <w:t xml:space="preserve"> </w:t>
      </w:r>
      <w:r>
        <w:rPr>
          <w:spacing w:val="-1"/>
        </w:rPr>
        <w:t>individual.</w:t>
      </w:r>
    </w:p>
    <w:p w:rsidR="00C946F3" w:rsidRDefault="00C946F3" w:rsidP="00C946F3">
      <w:pPr>
        <w:spacing w:before="10"/>
        <w:rPr>
          <w:rFonts w:ascii="Arial" w:eastAsia="Arial" w:hAnsi="Arial" w:cs="Arial"/>
          <w:sz w:val="19"/>
          <w:szCs w:val="19"/>
        </w:rPr>
      </w:pPr>
    </w:p>
    <w:p w:rsidR="00C946F3" w:rsidRDefault="00C946F3" w:rsidP="00C946F3">
      <w:pPr>
        <w:pStyle w:val="Heading1"/>
        <w:rPr>
          <w:b w:val="0"/>
          <w:bCs/>
        </w:rPr>
      </w:pPr>
      <w:r>
        <w:rPr>
          <w:spacing w:val="-1"/>
          <w:u w:val="thick" w:color="000000"/>
        </w:rPr>
        <w:t>De-identified</w:t>
      </w:r>
    </w:p>
    <w:p w:rsidR="00C946F3" w:rsidRDefault="00C946F3" w:rsidP="00C946F3">
      <w:pPr>
        <w:pStyle w:val="BodyText"/>
        <w:ind w:left="104" w:right="160"/>
      </w:pPr>
      <w:r>
        <w:rPr>
          <w:spacing w:val="-1"/>
        </w:rPr>
        <w:t>Information</w:t>
      </w:r>
      <w:r>
        <w:rPr>
          <w:spacing w:val="-7"/>
        </w:rPr>
        <w:t xml:space="preserve"> </w:t>
      </w:r>
      <w:r>
        <w:t>that</w:t>
      </w:r>
      <w:r>
        <w:rPr>
          <w:spacing w:val="-5"/>
        </w:rPr>
        <w:t xml:space="preserve"> </w:t>
      </w:r>
      <w:r>
        <w:rPr>
          <w:spacing w:val="-1"/>
        </w:rPr>
        <w:t>has</w:t>
      </w:r>
      <w:r>
        <w:rPr>
          <w:spacing w:val="-6"/>
        </w:rPr>
        <w:t xml:space="preserve"> </w:t>
      </w:r>
      <w:r>
        <w:t>certain</w:t>
      </w:r>
      <w:r>
        <w:rPr>
          <w:spacing w:val="-5"/>
        </w:rPr>
        <w:t xml:space="preserve"> </w:t>
      </w:r>
      <w:r>
        <w:rPr>
          <w:spacing w:val="-1"/>
        </w:rPr>
        <w:t>identifiers</w:t>
      </w:r>
      <w:r>
        <w:rPr>
          <w:spacing w:val="-6"/>
        </w:rPr>
        <w:t xml:space="preserve"> </w:t>
      </w:r>
      <w:r>
        <w:t>(see</w:t>
      </w:r>
      <w:r>
        <w:rPr>
          <w:spacing w:val="-7"/>
        </w:rPr>
        <w:t xml:space="preserve"> </w:t>
      </w:r>
      <w:r>
        <w:rPr>
          <w:spacing w:val="-1"/>
        </w:rPr>
        <w:t>“identifiers”</w:t>
      </w:r>
      <w:r>
        <w:rPr>
          <w:spacing w:val="-6"/>
        </w:rPr>
        <w:t xml:space="preserve"> </w:t>
      </w:r>
      <w:r>
        <w:rPr>
          <w:spacing w:val="-1"/>
        </w:rPr>
        <w:t>below)</w:t>
      </w:r>
      <w:r>
        <w:rPr>
          <w:spacing w:val="-6"/>
        </w:rPr>
        <w:t xml:space="preserve"> </w:t>
      </w:r>
      <w:r>
        <w:rPr>
          <w:spacing w:val="-1"/>
        </w:rPr>
        <w:t>removed</w:t>
      </w:r>
      <w:r>
        <w:rPr>
          <w:spacing w:val="-5"/>
        </w:rPr>
        <w:t xml:space="preserve"> </w:t>
      </w:r>
      <w:r>
        <w:rPr>
          <w:spacing w:val="-1"/>
        </w:rP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45</w:t>
      </w:r>
      <w:r>
        <w:rPr>
          <w:spacing w:val="-7"/>
        </w:rPr>
        <w:t xml:space="preserve"> </w:t>
      </w:r>
      <w:r>
        <w:t>CFR</w:t>
      </w:r>
      <w:r>
        <w:rPr>
          <w:spacing w:val="-4"/>
        </w:rPr>
        <w:t xml:space="preserve"> </w:t>
      </w:r>
      <w:r>
        <w:rPr>
          <w:spacing w:val="-1"/>
        </w:rPr>
        <w:t>164.514;</w:t>
      </w:r>
      <w:r>
        <w:rPr>
          <w:spacing w:val="-5"/>
        </w:rPr>
        <w:t xml:space="preserve"> </w:t>
      </w:r>
      <w:r>
        <w:rPr>
          <w:spacing w:val="-1"/>
        </w:rPr>
        <w:t>no</w:t>
      </w:r>
      <w:r>
        <w:rPr>
          <w:spacing w:val="-5"/>
        </w:rPr>
        <w:t xml:space="preserve"> </w:t>
      </w:r>
      <w:r>
        <w:rPr>
          <w:spacing w:val="-1"/>
        </w:rPr>
        <w:t>longer</w:t>
      </w:r>
      <w:r>
        <w:rPr>
          <w:spacing w:val="122"/>
          <w:w w:val="99"/>
        </w:rPr>
        <w:t xml:space="preserve"> </w:t>
      </w:r>
      <w:r>
        <w:rPr>
          <w:spacing w:val="-1"/>
        </w:rPr>
        <w:t>considered</w:t>
      </w:r>
      <w:r>
        <w:rPr>
          <w:spacing w:val="-9"/>
        </w:rPr>
        <w:t xml:space="preserve"> </w:t>
      </w:r>
      <w:r>
        <w:rPr>
          <w:spacing w:val="-1"/>
        </w:rPr>
        <w:t>to</w:t>
      </w:r>
      <w:r>
        <w:rPr>
          <w:spacing w:val="-7"/>
        </w:rPr>
        <w:t xml:space="preserve"> </w:t>
      </w:r>
      <w:r>
        <w:rPr>
          <w:spacing w:val="-1"/>
        </w:rPr>
        <w:t>be</w:t>
      </w:r>
      <w:r>
        <w:rPr>
          <w:spacing w:val="-7"/>
        </w:rPr>
        <w:t xml:space="preserve"> </w:t>
      </w:r>
      <w:r>
        <w:rPr>
          <w:spacing w:val="-1"/>
        </w:rPr>
        <w:t>Protected</w:t>
      </w:r>
      <w:r>
        <w:rPr>
          <w:spacing w:val="-7"/>
        </w:rPr>
        <w:t xml:space="preserve"> </w:t>
      </w:r>
      <w:r>
        <w:rPr>
          <w:spacing w:val="-1"/>
        </w:rPr>
        <w:t>Health</w:t>
      </w:r>
      <w:r>
        <w:rPr>
          <w:spacing w:val="-8"/>
        </w:rPr>
        <w:t xml:space="preserve"> </w:t>
      </w:r>
      <w:r>
        <w:rPr>
          <w:spacing w:val="-1"/>
        </w:rPr>
        <w:t>Information.</w:t>
      </w:r>
    </w:p>
    <w:p w:rsidR="00C946F3" w:rsidRDefault="00C946F3" w:rsidP="00C946F3">
      <w:pPr>
        <w:spacing w:before="1"/>
        <w:rPr>
          <w:rFonts w:ascii="Arial" w:eastAsia="Arial" w:hAnsi="Arial" w:cs="Arial"/>
          <w:sz w:val="20"/>
        </w:rPr>
      </w:pPr>
    </w:p>
    <w:p w:rsidR="00C946F3" w:rsidRDefault="00C946F3" w:rsidP="00C946F3">
      <w:pPr>
        <w:pStyle w:val="BodyText"/>
        <w:ind w:left="104" w:right="283"/>
      </w:pPr>
      <w:r>
        <w:rPr>
          <w:spacing w:val="-1"/>
        </w:rPr>
        <w:t>(Note:</w:t>
      </w:r>
      <w:r>
        <w:rPr>
          <w:spacing w:val="46"/>
        </w:rPr>
        <w:t xml:space="preserve"> </w:t>
      </w:r>
      <w:r>
        <w:rPr>
          <w:spacing w:val="-1"/>
        </w:rPr>
        <w:t>Please</w:t>
      </w:r>
      <w:r>
        <w:rPr>
          <w:spacing w:val="-4"/>
        </w:rPr>
        <w:t xml:space="preserve"> </w:t>
      </w:r>
      <w:r>
        <w:rPr>
          <w:spacing w:val="-1"/>
        </w:rPr>
        <w:t>be</w:t>
      </w:r>
      <w:r>
        <w:rPr>
          <w:spacing w:val="-6"/>
        </w:rPr>
        <w:t xml:space="preserve"> </w:t>
      </w:r>
      <w:r>
        <w:t>aware</w:t>
      </w:r>
      <w:r>
        <w:rPr>
          <w:spacing w:val="-6"/>
        </w:rPr>
        <w:t xml:space="preserve"> </w:t>
      </w:r>
      <w:r>
        <w:t>that</w:t>
      </w:r>
      <w:r>
        <w:rPr>
          <w:spacing w:val="-6"/>
        </w:rPr>
        <w:t xml:space="preserve"> </w:t>
      </w:r>
      <w:r>
        <w:t>individual</w:t>
      </w:r>
      <w:r>
        <w:rPr>
          <w:spacing w:val="-5"/>
        </w:rPr>
        <w:t xml:space="preserve"> </w:t>
      </w:r>
      <w:r>
        <w:rPr>
          <w:spacing w:val="-1"/>
        </w:rPr>
        <w:t>participants</w:t>
      </w:r>
      <w:r>
        <w:rPr>
          <w:spacing w:val="-5"/>
        </w:rPr>
        <w:t xml:space="preserve"> </w:t>
      </w:r>
      <w:r>
        <w:rPr>
          <w:spacing w:val="1"/>
        </w:rPr>
        <w:t>may</w:t>
      </w:r>
      <w:r>
        <w:rPr>
          <w:spacing w:val="-7"/>
        </w:rPr>
        <w:t xml:space="preserve"> </w:t>
      </w:r>
      <w:r>
        <w:rPr>
          <w:spacing w:val="-1"/>
        </w:rPr>
        <w:t>be</w:t>
      </w:r>
      <w:r>
        <w:rPr>
          <w:spacing w:val="-4"/>
        </w:rPr>
        <w:t xml:space="preserve"> </w:t>
      </w:r>
      <w:r>
        <w:rPr>
          <w:spacing w:val="-1"/>
        </w:rPr>
        <w:t>identifiable</w:t>
      </w:r>
      <w:r>
        <w:rPr>
          <w:spacing w:val="-4"/>
        </w:rPr>
        <w:t xml:space="preserve"> </w:t>
      </w:r>
      <w:r>
        <w:rPr>
          <w:spacing w:val="2"/>
        </w:rPr>
        <w:t>by</w:t>
      </w:r>
      <w:r>
        <w:rPr>
          <w:spacing w:val="-10"/>
        </w:rPr>
        <w:t xml:space="preserve"> </w:t>
      </w:r>
      <w:r>
        <w:t>combining</w:t>
      </w:r>
      <w:r>
        <w:rPr>
          <w:spacing w:val="-6"/>
        </w:rPr>
        <w:t xml:space="preserve"> </w:t>
      </w:r>
      <w:r>
        <w:rPr>
          <w:spacing w:val="-1"/>
        </w:rPr>
        <w:t>other</w:t>
      </w:r>
      <w:r>
        <w:rPr>
          <w:spacing w:val="-5"/>
        </w:rPr>
        <w:t xml:space="preserve"> </w:t>
      </w:r>
      <w:r>
        <w:t>items</w:t>
      </w:r>
      <w:r>
        <w:rPr>
          <w:spacing w:val="-5"/>
        </w:rPr>
        <w:t xml:space="preserve"> </w:t>
      </w:r>
      <w:r>
        <w:rPr>
          <w:spacing w:val="-1"/>
        </w:rPr>
        <w:t>in</w:t>
      </w:r>
      <w:r>
        <w:rPr>
          <w:spacing w:val="-6"/>
        </w:rPr>
        <w:t xml:space="preserve"> </w:t>
      </w:r>
      <w:r>
        <w:rPr>
          <w:spacing w:val="-1"/>
        </w:rPr>
        <w:t>the</w:t>
      </w:r>
      <w:r>
        <w:rPr>
          <w:spacing w:val="-6"/>
        </w:rPr>
        <w:t xml:space="preserve"> </w:t>
      </w:r>
      <w:r>
        <w:t>data</w:t>
      </w:r>
      <w:r>
        <w:rPr>
          <w:spacing w:val="-4"/>
        </w:rPr>
        <w:t xml:space="preserve"> </w:t>
      </w:r>
      <w:r>
        <w:rPr>
          <w:spacing w:val="-1"/>
        </w:rPr>
        <w:t>even</w:t>
      </w:r>
      <w:r>
        <w:rPr>
          <w:spacing w:val="-1"/>
          <w:w w:val="99"/>
        </w:rPr>
        <w:t xml:space="preserve"> </w:t>
      </w:r>
      <w:r>
        <w:rPr>
          <w:spacing w:val="89"/>
          <w:w w:val="99"/>
        </w:rPr>
        <w:t>when</w:t>
      </w:r>
      <w:r>
        <w:rPr>
          <w:spacing w:val="-5"/>
        </w:rPr>
        <w:t xml:space="preserve"> </w:t>
      </w:r>
      <w:r>
        <w:t>none</w:t>
      </w:r>
      <w:r>
        <w:rPr>
          <w:spacing w:val="-5"/>
        </w:rPr>
        <w:t xml:space="preserve"> </w:t>
      </w:r>
      <w:r>
        <w:rPr>
          <w:spacing w:val="-1"/>
        </w:rPr>
        <w:t>of</w:t>
      </w:r>
      <w:r>
        <w:rPr>
          <w:spacing w:val="-4"/>
        </w:rPr>
        <w:t xml:space="preserve"> </w:t>
      </w:r>
      <w:r>
        <w:rPr>
          <w:spacing w:val="-1"/>
        </w:rPr>
        <w:t>the</w:t>
      </w:r>
      <w:r>
        <w:rPr>
          <w:spacing w:val="-5"/>
        </w:rPr>
        <w:t xml:space="preserve"> </w:t>
      </w:r>
      <w:r>
        <w:t>following</w:t>
      </w:r>
      <w:r>
        <w:rPr>
          <w:spacing w:val="-4"/>
        </w:rPr>
        <w:t xml:space="preserve"> </w:t>
      </w:r>
      <w:r>
        <w:rPr>
          <w:spacing w:val="-1"/>
        </w:rPr>
        <w:t>18</w:t>
      </w:r>
      <w:r>
        <w:rPr>
          <w:spacing w:val="-5"/>
        </w:rPr>
        <w:t xml:space="preserve"> </w:t>
      </w:r>
      <w:r>
        <w:rPr>
          <w:spacing w:val="-1"/>
        </w:rPr>
        <w:t>identifiers</w:t>
      </w:r>
      <w:r>
        <w:rPr>
          <w:spacing w:val="-5"/>
        </w:rPr>
        <w:t xml:space="preserve"> </w:t>
      </w:r>
      <w:r>
        <w:rPr>
          <w:spacing w:val="-1"/>
        </w:rPr>
        <w:t>are</w:t>
      </w:r>
      <w:r>
        <w:rPr>
          <w:spacing w:val="-4"/>
        </w:rPr>
        <w:t xml:space="preserve"> </w:t>
      </w:r>
      <w:r>
        <w:rPr>
          <w:spacing w:val="-1"/>
        </w:rPr>
        <w:t>present.</w:t>
      </w:r>
      <w:r>
        <w:rPr>
          <w:spacing w:val="48"/>
        </w:rPr>
        <w:t xml:space="preserve"> </w:t>
      </w:r>
      <w:r>
        <w:t>Thus,</w:t>
      </w:r>
      <w:r>
        <w:rPr>
          <w:spacing w:val="-6"/>
        </w:rPr>
        <w:t xml:space="preserve"> </w:t>
      </w:r>
      <w:r>
        <w:t>a</w:t>
      </w:r>
      <w:r>
        <w:rPr>
          <w:spacing w:val="-6"/>
        </w:rPr>
        <w:t xml:space="preserve"> </w:t>
      </w:r>
      <w:r>
        <w:t>study</w:t>
      </w:r>
      <w:r>
        <w:rPr>
          <w:spacing w:val="-9"/>
        </w:rPr>
        <w:t xml:space="preserve"> </w:t>
      </w:r>
      <w:r>
        <w:rPr>
          <w:spacing w:val="2"/>
        </w:rPr>
        <w:t>may</w:t>
      </w:r>
      <w:r>
        <w:rPr>
          <w:spacing w:val="-10"/>
        </w:rPr>
        <w:t xml:space="preserve"> </w:t>
      </w:r>
      <w:r>
        <w:rPr>
          <w:spacing w:val="-1"/>
        </w:rPr>
        <w:t>still</w:t>
      </w:r>
      <w:r>
        <w:rPr>
          <w:spacing w:val="-5"/>
        </w:rPr>
        <w:t xml:space="preserve"> </w:t>
      </w:r>
      <w:r>
        <w:rPr>
          <w:spacing w:val="-1"/>
        </w:rPr>
        <w:t>contain</w:t>
      </w:r>
      <w:r>
        <w:rPr>
          <w:spacing w:val="-4"/>
        </w:rPr>
        <w:t xml:space="preserve"> </w:t>
      </w:r>
      <w:r>
        <w:t>personally</w:t>
      </w:r>
      <w:r>
        <w:rPr>
          <w:spacing w:val="-7"/>
        </w:rPr>
        <w:t xml:space="preserve"> </w:t>
      </w:r>
      <w:r>
        <w:t>identifiable</w:t>
      </w:r>
      <w:r>
        <w:rPr>
          <w:spacing w:val="-6"/>
        </w:rPr>
        <w:t xml:space="preserve"> </w:t>
      </w:r>
      <w:r>
        <w:t>data</w:t>
      </w:r>
      <w:r>
        <w:rPr>
          <w:spacing w:val="-5"/>
        </w:rPr>
        <w:t xml:space="preserve"> </w:t>
      </w:r>
      <w:r>
        <w:t>(PID)</w:t>
      </w:r>
      <w:r>
        <w:rPr>
          <w:spacing w:val="73"/>
          <w:w w:val="99"/>
        </w:rPr>
        <w:t xml:space="preserve"> </w:t>
      </w:r>
      <w:r>
        <w:rPr>
          <w:spacing w:val="-1"/>
        </w:rPr>
        <w:t>even</w:t>
      </w:r>
      <w:r>
        <w:rPr>
          <w:spacing w:val="-7"/>
        </w:rPr>
        <w:t xml:space="preserve"> </w:t>
      </w:r>
      <w:r>
        <w:rPr>
          <w:spacing w:val="-1"/>
        </w:rPr>
        <w:t>after</w:t>
      </w:r>
      <w:r>
        <w:rPr>
          <w:spacing w:val="-5"/>
        </w:rPr>
        <w:t xml:space="preserve"> </w:t>
      </w:r>
      <w:r>
        <w:t>removing</w:t>
      </w:r>
      <w:r>
        <w:rPr>
          <w:spacing w:val="-6"/>
        </w:rPr>
        <w:t xml:space="preserve"> </w:t>
      </w:r>
      <w:r>
        <w:rPr>
          <w:spacing w:val="-1"/>
        </w:rPr>
        <w:t>or</w:t>
      </w:r>
      <w:r>
        <w:rPr>
          <w:spacing w:val="-5"/>
        </w:rPr>
        <w:t xml:space="preserve"> </w:t>
      </w:r>
      <w:r>
        <w:t>never</w:t>
      </w:r>
      <w:r>
        <w:rPr>
          <w:spacing w:val="-6"/>
        </w:rPr>
        <w:t xml:space="preserve"> </w:t>
      </w:r>
      <w:r>
        <w:rPr>
          <w:spacing w:val="-1"/>
        </w:rPr>
        <w:t>acquiring</w:t>
      </w:r>
      <w:r>
        <w:rPr>
          <w:spacing w:val="-4"/>
        </w:rPr>
        <w:t xml:space="preserve"> </w:t>
      </w:r>
      <w:r>
        <w:rPr>
          <w:spacing w:val="-1"/>
        </w:rPr>
        <w:t>the</w:t>
      </w:r>
      <w:r>
        <w:rPr>
          <w:spacing w:val="-4"/>
        </w:rPr>
        <w:t xml:space="preserve"> </w:t>
      </w:r>
      <w:r>
        <w:rPr>
          <w:spacing w:val="-1"/>
        </w:rPr>
        <w:t>identifiers</w:t>
      </w:r>
      <w:r>
        <w:rPr>
          <w:spacing w:val="-6"/>
        </w:rPr>
        <w:t xml:space="preserve"> </w:t>
      </w:r>
      <w:r>
        <w:rPr>
          <w:spacing w:val="-1"/>
        </w:rPr>
        <w:t>listed</w:t>
      </w:r>
      <w:r>
        <w:rPr>
          <w:spacing w:val="-6"/>
        </w:rPr>
        <w:t xml:space="preserve"> </w:t>
      </w:r>
      <w:r>
        <w:t>below,</w:t>
      </w:r>
      <w:r>
        <w:rPr>
          <w:spacing w:val="-6"/>
        </w:rPr>
        <w:t xml:space="preserve"> </w:t>
      </w:r>
      <w:r>
        <w:t>and</w:t>
      </w:r>
      <w:r>
        <w:rPr>
          <w:spacing w:val="-6"/>
        </w:rPr>
        <w:t xml:space="preserve"> </w:t>
      </w:r>
      <w:r>
        <w:t>the</w:t>
      </w:r>
      <w:r>
        <w:rPr>
          <w:spacing w:val="-6"/>
        </w:rPr>
        <w:t xml:space="preserve"> </w:t>
      </w:r>
      <w:r>
        <w:rPr>
          <w:spacing w:val="-1"/>
        </w:rPr>
        <w:t>investigator</w:t>
      </w:r>
      <w:r>
        <w:rPr>
          <w:spacing w:val="-6"/>
        </w:rPr>
        <w:t xml:space="preserve"> </w:t>
      </w:r>
      <w:r>
        <w:rPr>
          <w:spacing w:val="2"/>
        </w:rPr>
        <w:t>may</w:t>
      </w:r>
      <w:r>
        <w:rPr>
          <w:spacing w:val="-10"/>
        </w:rPr>
        <w:t xml:space="preserve"> </w:t>
      </w:r>
      <w:r>
        <w:t>still</w:t>
      </w:r>
      <w:r>
        <w:rPr>
          <w:spacing w:val="-5"/>
        </w:rPr>
        <w:t xml:space="preserve"> </w:t>
      </w:r>
      <w:r>
        <w:t>need</w:t>
      </w:r>
      <w:r>
        <w:rPr>
          <w:spacing w:val="-6"/>
        </w:rPr>
        <w:t xml:space="preserve"> </w:t>
      </w:r>
      <w:r>
        <w:rPr>
          <w:spacing w:val="-1"/>
        </w:rPr>
        <w:t>to</w:t>
      </w:r>
      <w:r>
        <w:rPr>
          <w:spacing w:val="-4"/>
        </w:rPr>
        <w:t xml:space="preserve"> </w:t>
      </w:r>
      <w:r>
        <w:rPr>
          <w:spacing w:val="-1"/>
        </w:rPr>
        <w:t>provide</w:t>
      </w:r>
      <w:r>
        <w:rPr>
          <w:spacing w:val="104"/>
          <w:w w:val="99"/>
        </w:rPr>
        <w:t xml:space="preserve"> </w:t>
      </w:r>
      <w:r>
        <w:rPr>
          <w:spacing w:val="-1"/>
        </w:rPr>
        <w:t>complete</w:t>
      </w:r>
      <w:r>
        <w:rPr>
          <w:spacing w:val="-5"/>
        </w:rPr>
        <w:t xml:space="preserve"> </w:t>
      </w:r>
      <w:r>
        <w:rPr>
          <w:spacing w:val="-1"/>
        </w:rPr>
        <w:t>answers</w:t>
      </w:r>
      <w:r>
        <w:rPr>
          <w:spacing w:val="-6"/>
        </w:rPr>
        <w:t xml:space="preserve"> </w:t>
      </w:r>
      <w:r>
        <w:t>for</w:t>
      </w:r>
      <w:r>
        <w:rPr>
          <w:spacing w:val="-6"/>
        </w:rPr>
        <w:t xml:space="preserve"> </w:t>
      </w:r>
      <w:r>
        <w:rPr>
          <w:spacing w:val="-1"/>
        </w:rPr>
        <w:t>the</w:t>
      </w:r>
      <w:r>
        <w:rPr>
          <w:spacing w:val="-4"/>
        </w:rPr>
        <w:t xml:space="preserve"> </w:t>
      </w:r>
      <w:r>
        <w:t>data</w:t>
      </w:r>
      <w:r>
        <w:rPr>
          <w:spacing w:val="-7"/>
        </w:rPr>
        <w:t xml:space="preserve"> </w:t>
      </w:r>
      <w:r>
        <w:t>security</w:t>
      </w:r>
      <w:r>
        <w:rPr>
          <w:spacing w:val="-7"/>
        </w:rPr>
        <w:t xml:space="preserve"> </w:t>
      </w:r>
      <w:r>
        <w:rPr>
          <w:spacing w:val="-1"/>
        </w:rPr>
        <w:t>questions</w:t>
      </w:r>
      <w:r>
        <w:rPr>
          <w:spacing w:val="-6"/>
        </w:rPr>
        <w:t xml:space="preserve"> </w:t>
      </w:r>
      <w:r>
        <w:t>(Items</w:t>
      </w:r>
      <w:r>
        <w:rPr>
          <w:spacing w:val="-6"/>
        </w:rPr>
        <w:t xml:space="preserve"> </w:t>
      </w:r>
      <w:r>
        <w:rPr>
          <w:spacing w:val="-1"/>
        </w:rPr>
        <w:t>8-10)</w:t>
      </w:r>
      <w:r>
        <w:rPr>
          <w:spacing w:val="-5"/>
        </w:rPr>
        <w:t xml:space="preserve"> </w:t>
      </w:r>
      <w:r>
        <w:rPr>
          <w:spacing w:val="-1"/>
        </w:rPr>
        <w:t>in</w:t>
      </w:r>
      <w:r>
        <w:rPr>
          <w:spacing w:val="-5"/>
        </w:rPr>
        <w:t xml:space="preserve"> </w:t>
      </w:r>
      <w:r>
        <w:rPr>
          <w:spacing w:val="-1"/>
        </w:rPr>
        <w:t>the</w:t>
      </w:r>
      <w:r>
        <w:rPr>
          <w:spacing w:val="-5"/>
        </w:rPr>
        <w:t xml:space="preserve"> </w:t>
      </w:r>
      <w:r>
        <w:rPr>
          <w:spacing w:val="-1"/>
        </w:rPr>
        <w:t>protocol.</w:t>
      </w:r>
    </w:p>
    <w:p w:rsidR="00C946F3" w:rsidRDefault="00C946F3" w:rsidP="00C946F3">
      <w:pPr>
        <w:spacing w:before="9"/>
        <w:rPr>
          <w:rFonts w:ascii="Arial" w:eastAsia="Arial" w:hAnsi="Arial" w:cs="Arial"/>
          <w:sz w:val="19"/>
          <w:szCs w:val="19"/>
        </w:rPr>
      </w:pPr>
    </w:p>
    <w:p w:rsidR="00C946F3" w:rsidRDefault="00C946F3" w:rsidP="00C946F3">
      <w:pPr>
        <w:pStyle w:val="Heading1"/>
        <w:rPr>
          <w:b w:val="0"/>
          <w:bCs/>
        </w:rPr>
      </w:pPr>
      <w:r>
        <w:rPr>
          <w:spacing w:val="-1"/>
          <w:u w:val="thick" w:color="000000"/>
        </w:rPr>
        <w:t>Identifiers</w:t>
      </w:r>
    </w:p>
    <w:p w:rsidR="00C946F3" w:rsidRDefault="00C946F3" w:rsidP="00C946F3">
      <w:pPr>
        <w:pStyle w:val="BodyText"/>
        <w:spacing w:before="3"/>
        <w:ind w:left="104"/>
      </w:pPr>
      <w:r>
        <w:rPr>
          <w:spacing w:val="-1"/>
        </w:rPr>
        <w:t>Under</w:t>
      </w:r>
      <w:r>
        <w:rPr>
          <w:spacing w:val="-7"/>
        </w:rPr>
        <w:t xml:space="preserve"> </w:t>
      </w:r>
      <w:r>
        <w:t>the</w:t>
      </w:r>
      <w:r>
        <w:rPr>
          <w:spacing w:val="-8"/>
        </w:rPr>
        <w:t xml:space="preserve"> </w:t>
      </w:r>
      <w:r>
        <w:t>HIPAA</w:t>
      </w:r>
      <w:r>
        <w:rPr>
          <w:spacing w:val="-5"/>
        </w:rPr>
        <w:t xml:space="preserve"> </w:t>
      </w:r>
      <w:r>
        <w:t>Privacy</w:t>
      </w:r>
      <w:r>
        <w:rPr>
          <w:spacing w:val="-11"/>
        </w:rPr>
        <w:t xml:space="preserve"> </w:t>
      </w:r>
      <w:r>
        <w:rPr>
          <w:spacing w:val="-1"/>
        </w:rPr>
        <w:t>Rule</w:t>
      </w:r>
      <w:r>
        <w:rPr>
          <w:spacing w:val="-8"/>
        </w:rPr>
        <w:t xml:space="preserve"> </w:t>
      </w:r>
      <w:r>
        <w:t>“identifiers”</w:t>
      </w:r>
      <w:r>
        <w:rPr>
          <w:spacing w:val="-7"/>
        </w:rPr>
        <w:t xml:space="preserve"> </w:t>
      </w:r>
      <w:r>
        <w:t>include</w:t>
      </w:r>
      <w:r>
        <w:rPr>
          <w:spacing w:val="-7"/>
        </w:rPr>
        <w:t xml:space="preserve"> </w:t>
      </w:r>
      <w:r>
        <w:t>the</w:t>
      </w:r>
      <w:r>
        <w:rPr>
          <w:spacing w:val="-8"/>
        </w:rPr>
        <w:t xml:space="preserve"> </w:t>
      </w:r>
      <w:r>
        <w:rPr>
          <w:spacing w:val="-1"/>
        </w:rPr>
        <w:t>following:</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pPr>
      <w:r>
        <w:t>Names</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right="160"/>
      </w:pPr>
      <w:r>
        <w:rPr>
          <w:spacing w:val="-1"/>
        </w:rPr>
        <w:t>Geographic</w:t>
      </w:r>
      <w:r>
        <w:rPr>
          <w:spacing w:val="-5"/>
        </w:rPr>
        <w:t xml:space="preserve"> </w:t>
      </w:r>
      <w:r>
        <w:rPr>
          <w:spacing w:val="-1"/>
        </w:rPr>
        <w:t>subdivisions</w:t>
      </w:r>
      <w:r>
        <w:rPr>
          <w:spacing w:val="-4"/>
        </w:rPr>
        <w:t xml:space="preserve"> </w:t>
      </w:r>
      <w:r>
        <w:t>smaller</w:t>
      </w:r>
      <w:r>
        <w:rPr>
          <w:spacing w:val="-5"/>
        </w:rPr>
        <w:t xml:space="preserve"> </w:t>
      </w:r>
      <w:r>
        <w:rPr>
          <w:spacing w:val="-1"/>
        </w:rPr>
        <w:t>than</w:t>
      </w:r>
      <w:r>
        <w:rPr>
          <w:spacing w:val="-4"/>
        </w:rPr>
        <w:t xml:space="preserve"> </w:t>
      </w:r>
      <w:r>
        <w:t>a</w:t>
      </w:r>
      <w:r>
        <w:rPr>
          <w:spacing w:val="-5"/>
        </w:rPr>
        <w:t xml:space="preserve"> </w:t>
      </w:r>
      <w:r>
        <w:t>state</w:t>
      </w:r>
      <w:r>
        <w:rPr>
          <w:spacing w:val="-5"/>
        </w:rPr>
        <w:t xml:space="preserve"> </w:t>
      </w:r>
      <w:r>
        <w:rPr>
          <w:spacing w:val="-1"/>
        </w:rPr>
        <w:t>(except</w:t>
      </w:r>
      <w:r>
        <w:rPr>
          <w:spacing w:val="-4"/>
        </w:rPr>
        <w:t xml:space="preserve"> </w:t>
      </w:r>
      <w:r>
        <w:rPr>
          <w:spacing w:val="-1"/>
        </w:rPr>
        <w:t>the</w:t>
      </w:r>
      <w:r>
        <w:rPr>
          <w:spacing w:val="-5"/>
        </w:rPr>
        <w:t xml:space="preserve"> </w:t>
      </w:r>
      <w:r>
        <w:t>first</w:t>
      </w:r>
      <w:r>
        <w:rPr>
          <w:spacing w:val="-6"/>
        </w:rPr>
        <w:t xml:space="preserve"> </w:t>
      </w:r>
      <w:r>
        <w:rPr>
          <w:spacing w:val="-1"/>
        </w:rPr>
        <w:t>three</w:t>
      </w:r>
      <w:r>
        <w:rPr>
          <w:spacing w:val="-3"/>
        </w:rPr>
        <w:t xml:space="preserve"> </w:t>
      </w:r>
      <w:r>
        <w:rPr>
          <w:spacing w:val="-1"/>
        </w:rPr>
        <w:t>digits</w:t>
      </w:r>
      <w:r>
        <w:rPr>
          <w:spacing w:val="-2"/>
        </w:rPr>
        <w:t xml:space="preserve"> </w:t>
      </w:r>
      <w:r>
        <w:rPr>
          <w:spacing w:val="-1"/>
        </w:rPr>
        <w:t>of</w:t>
      </w:r>
      <w:r>
        <w:rPr>
          <w:spacing w:val="-4"/>
        </w:rPr>
        <w:t xml:space="preserve"> </w:t>
      </w:r>
      <w:r>
        <w:t>a</w:t>
      </w:r>
      <w:r>
        <w:rPr>
          <w:spacing w:val="-3"/>
        </w:rPr>
        <w:t xml:space="preserve"> </w:t>
      </w:r>
      <w:r>
        <w:rPr>
          <w:spacing w:val="-1"/>
        </w:rPr>
        <w:t>zip</w:t>
      </w:r>
      <w:r>
        <w:rPr>
          <w:spacing w:val="-4"/>
        </w:rPr>
        <w:t xml:space="preserve"> </w:t>
      </w:r>
      <w:r>
        <w:rPr>
          <w:spacing w:val="-1"/>
        </w:rPr>
        <w:t>code</w:t>
      </w:r>
      <w:r>
        <w:rPr>
          <w:spacing w:val="-5"/>
        </w:rPr>
        <w:t xml:space="preserve"> </w:t>
      </w:r>
      <w:r>
        <w:rPr>
          <w:spacing w:val="-1"/>
        </w:rPr>
        <w:t>if</w:t>
      </w:r>
      <w:r>
        <w:rPr>
          <w:spacing w:val="-4"/>
        </w:rPr>
        <w:t xml:space="preserve"> </w:t>
      </w:r>
      <w:r>
        <w:t>the</w:t>
      </w:r>
      <w:r>
        <w:rPr>
          <w:spacing w:val="83"/>
          <w:w w:val="99"/>
        </w:rPr>
        <w:t xml:space="preserve"> </w:t>
      </w:r>
      <w:r>
        <w:rPr>
          <w:spacing w:val="-1"/>
        </w:rPr>
        <w:t>geographic</w:t>
      </w:r>
      <w:r>
        <w:rPr>
          <w:spacing w:val="-6"/>
        </w:rPr>
        <w:t xml:space="preserve"> </w:t>
      </w:r>
      <w:r>
        <w:t>unit</w:t>
      </w:r>
      <w:r>
        <w:rPr>
          <w:spacing w:val="-6"/>
        </w:rPr>
        <w:t xml:space="preserve"> </w:t>
      </w:r>
      <w:r>
        <w:t>formed</w:t>
      </w:r>
      <w:r>
        <w:rPr>
          <w:spacing w:val="-6"/>
        </w:rPr>
        <w:t xml:space="preserve"> </w:t>
      </w:r>
      <w:r>
        <w:rPr>
          <w:spacing w:val="1"/>
        </w:rPr>
        <w:t>by</w:t>
      </w:r>
      <w:r>
        <w:rPr>
          <w:spacing w:val="-7"/>
        </w:rPr>
        <w:t xml:space="preserve"> </w:t>
      </w:r>
      <w:r>
        <w:rPr>
          <w:spacing w:val="-1"/>
        </w:rPr>
        <w:t>combining</w:t>
      </w:r>
      <w:r>
        <w:rPr>
          <w:spacing w:val="-6"/>
        </w:rPr>
        <w:t xml:space="preserve"> </w:t>
      </w:r>
      <w:r>
        <w:t>all</w:t>
      </w:r>
      <w:r>
        <w:rPr>
          <w:spacing w:val="-2"/>
        </w:rPr>
        <w:t xml:space="preserve"> </w:t>
      </w:r>
      <w:r>
        <w:rPr>
          <w:spacing w:val="-1"/>
        </w:rPr>
        <w:t>zip</w:t>
      </w:r>
      <w:r>
        <w:rPr>
          <w:spacing w:val="-6"/>
        </w:rPr>
        <w:t xml:space="preserve"> </w:t>
      </w:r>
      <w:r>
        <w:t>codes</w:t>
      </w:r>
      <w:r>
        <w:rPr>
          <w:spacing w:val="-2"/>
        </w:rPr>
        <w:t xml:space="preserve"> </w:t>
      </w:r>
      <w:r>
        <w:t>with</w:t>
      </w:r>
      <w:r>
        <w:rPr>
          <w:spacing w:val="-6"/>
        </w:rPr>
        <w:t xml:space="preserve"> </w:t>
      </w:r>
      <w:r>
        <w:rPr>
          <w:spacing w:val="-1"/>
        </w:rPr>
        <w:t>the</w:t>
      </w:r>
      <w:r>
        <w:rPr>
          <w:spacing w:val="-5"/>
        </w:rPr>
        <w:t xml:space="preserve"> </w:t>
      </w:r>
      <w:r>
        <w:rPr>
          <w:spacing w:val="1"/>
        </w:rPr>
        <w:t>same</w:t>
      </w:r>
      <w:r>
        <w:rPr>
          <w:spacing w:val="-6"/>
        </w:rPr>
        <w:t xml:space="preserve"> </w:t>
      </w:r>
      <w:r>
        <w:rPr>
          <w:spacing w:val="-1"/>
        </w:rPr>
        <w:t>three</w:t>
      </w:r>
      <w:r>
        <w:rPr>
          <w:spacing w:val="-6"/>
        </w:rPr>
        <w:t xml:space="preserve"> </w:t>
      </w:r>
      <w:r>
        <w:t>initial</w:t>
      </w:r>
      <w:r>
        <w:rPr>
          <w:spacing w:val="-5"/>
        </w:rPr>
        <w:t xml:space="preserve"> </w:t>
      </w:r>
      <w:r>
        <w:t>digits</w:t>
      </w:r>
      <w:r>
        <w:rPr>
          <w:spacing w:val="-5"/>
        </w:rPr>
        <w:t xml:space="preserve"> </w:t>
      </w:r>
      <w:r>
        <w:rPr>
          <w:spacing w:val="-1"/>
        </w:rPr>
        <w:t>contains</w:t>
      </w:r>
      <w:r>
        <w:rPr>
          <w:spacing w:val="-5"/>
        </w:rPr>
        <w:t xml:space="preserve"> </w:t>
      </w:r>
      <w:r>
        <w:t>more</w:t>
      </w:r>
      <w:r>
        <w:rPr>
          <w:spacing w:val="-7"/>
        </w:rPr>
        <w:t xml:space="preserve"> </w:t>
      </w:r>
      <w:r>
        <w:rPr>
          <w:spacing w:val="-1"/>
        </w:rPr>
        <w:t>than</w:t>
      </w:r>
      <w:r>
        <w:rPr>
          <w:spacing w:val="71"/>
          <w:w w:val="99"/>
        </w:rPr>
        <w:t xml:space="preserve"> </w:t>
      </w:r>
      <w:r>
        <w:rPr>
          <w:spacing w:val="-1"/>
        </w:rPr>
        <w:t>20,000</w:t>
      </w:r>
      <w:r>
        <w:rPr>
          <w:spacing w:val="-6"/>
        </w:rPr>
        <w:t xml:space="preserve"> </w:t>
      </w:r>
      <w:r>
        <w:t>people</w:t>
      </w:r>
      <w:r>
        <w:rPr>
          <w:spacing w:val="-4"/>
        </w:rPr>
        <w:t xml:space="preserve"> </w:t>
      </w:r>
      <w:r>
        <w:t>and</w:t>
      </w:r>
      <w:r>
        <w:rPr>
          <w:spacing w:val="-6"/>
        </w:rPr>
        <w:t xml:space="preserve"> </w:t>
      </w:r>
      <w:r>
        <w:t>the</w:t>
      </w:r>
      <w:r>
        <w:rPr>
          <w:spacing w:val="-5"/>
        </w:rPr>
        <w:t xml:space="preserve"> </w:t>
      </w:r>
      <w:r>
        <w:t>initial</w:t>
      </w:r>
      <w:r>
        <w:rPr>
          <w:spacing w:val="-7"/>
        </w:rPr>
        <w:t xml:space="preserve"> </w:t>
      </w:r>
      <w:r>
        <w:t>three</w:t>
      </w:r>
      <w:r>
        <w:rPr>
          <w:spacing w:val="-5"/>
        </w:rPr>
        <w:t xml:space="preserve"> </w:t>
      </w:r>
      <w:r>
        <w:t>digits</w:t>
      </w:r>
      <w:r>
        <w:rPr>
          <w:spacing w:val="-5"/>
        </w:rPr>
        <w:t xml:space="preserve"> </w:t>
      </w:r>
      <w:r>
        <w:rPr>
          <w:spacing w:val="-1"/>
        </w:rPr>
        <w:t>of</w:t>
      </w:r>
      <w:r>
        <w:rPr>
          <w:spacing w:val="-4"/>
        </w:rPr>
        <w:t xml:space="preserve"> </w:t>
      </w:r>
      <w:r>
        <w:t>a</w:t>
      </w:r>
      <w:r>
        <w:rPr>
          <w:spacing w:val="-4"/>
        </w:rPr>
        <w:t xml:space="preserve"> </w:t>
      </w:r>
      <w:r>
        <w:rPr>
          <w:spacing w:val="-1"/>
        </w:rPr>
        <w:t>zip</w:t>
      </w:r>
      <w:r>
        <w:rPr>
          <w:spacing w:val="-5"/>
        </w:rPr>
        <w:t xml:space="preserve"> </w:t>
      </w:r>
      <w:r>
        <w:rPr>
          <w:spacing w:val="-1"/>
        </w:rPr>
        <w:t xml:space="preserve">code </w:t>
      </w:r>
      <w:r>
        <w:t>for</w:t>
      </w:r>
      <w:r>
        <w:rPr>
          <w:spacing w:val="-5"/>
        </w:rPr>
        <w:t xml:space="preserve"> </w:t>
      </w:r>
      <w:r>
        <w:rPr>
          <w:spacing w:val="-1"/>
        </w:rPr>
        <w:t>all</w:t>
      </w:r>
      <w:r>
        <w:rPr>
          <w:spacing w:val="-6"/>
        </w:rPr>
        <w:t xml:space="preserve"> </w:t>
      </w:r>
      <w:r>
        <w:t>such</w:t>
      </w:r>
      <w:r>
        <w:rPr>
          <w:spacing w:val="-6"/>
        </w:rPr>
        <w:t xml:space="preserve"> </w:t>
      </w:r>
      <w:r>
        <w:t>geographic</w:t>
      </w:r>
      <w:r>
        <w:rPr>
          <w:spacing w:val="-5"/>
        </w:rPr>
        <w:t xml:space="preserve"> </w:t>
      </w:r>
      <w:r>
        <w:t>units</w:t>
      </w:r>
      <w:r>
        <w:rPr>
          <w:spacing w:val="-4"/>
        </w:rPr>
        <w:t xml:space="preserve"> </w:t>
      </w:r>
      <w:r>
        <w:rPr>
          <w:spacing w:val="-1"/>
        </w:rPr>
        <w:t>containing</w:t>
      </w:r>
      <w:r>
        <w:rPr>
          <w:spacing w:val="-6"/>
        </w:rPr>
        <w:t xml:space="preserve"> </w:t>
      </w:r>
      <w:r>
        <w:t>20,000</w:t>
      </w:r>
      <w:r>
        <w:rPr>
          <w:spacing w:val="54"/>
          <w:w w:val="99"/>
        </w:rPr>
        <w:t xml:space="preserve"> </w:t>
      </w:r>
      <w:r>
        <w:rPr>
          <w:spacing w:val="-1"/>
        </w:rPr>
        <w:t>or</w:t>
      </w:r>
      <w:r>
        <w:rPr>
          <w:spacing w:val="-5"/>
        </w:rPr>
        <w:t xml:space="preserve"> </w:t>
      </w:r>
      <w:r>
        <w:rPr>
          <w:spacing w:val="-1"/>
        </w:rPr>
        <w:t>fewer</w:t>
      </w:r>
      <w:r>
        <w:rPr>
          <w:spacing w:val="-3"/>
        </w:rPr>
        <w:t xml:space="preserve"> </w:t>
      </w:r>
      <w:r>
        <w:rPr>
          <w:spacing w:val="-1"/>
        </w:rPr>
        <w:t>people</w:t>
      </w:r>
      <w:r>
        <w:rPr>
          <w:spacing w:val="-3"/>
        </w:rPr>
        <w:t xml:space="preserve"> </w:t>
      </w:r>
      <w:r>
        <w:rPr>
          <w:spacing w:val="-1"/>
        </w:rPr>
        <w:t>is</w:t>
      </w:r>
      <w:r>
        <w:rPr>
          <w:spacing w:val="-5"/>
        </w:rPr>
        <w:t xml:space="preserve"> </w:t>
      </w:r>
      <w:r>
        <w:t>changed</w:t>
      </w:r>
      <w:r>
        <w:rPr>
          <w:spacing w:val="-3"/>
        </w:rPr>
        <w:t xml:space="preserve"> </w:t>
      </w:r>
      <w:r>
        <w:rPr>
          <w:spacing w:val="-1"/>
        </w:rPr>
        <w:t>to</w:t>
      </w:r>
      <w:r>
        <w:rPr>
          <w:spacing w:val="-6"/>
        </w:rPr>
        <w:t xml:space="preserve"> </w:t>
      </w:r>
      <w:r>
        <w:rPr>
          <w:spacing w:val="-1"/>
        </w:rPr>
        <w:t>000)</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right="160"/>
      </w:pPr>
      <w:r>
        <w:t>All</w:t>
      </w:r>
      <w:r>
        <w:rPr>
          <w:spacing w:val="-7"/>
        </w:rPr>
        <w:t xml:space="preserve"> </w:t>
      </w:r>
      <w:r>
        <w:t>elements</w:t>
      </w:r>
      <w:r>
        <w:rPr>
          <w:spacing w:val="-6"/>
        </w:rPr>
        <w:t xml:space="preserve"> </w:t>
      </w:r>
      <w:r>
        <w:rPr>
          <w:spacing w:val="-1"/>
        </w:rPr>
        <w:t>of</w:t>
      </w:r>
      <w:r>
        <w:rPr>
          <w:spacing w:val="-4"/>
        </w:rPr>
        <w:t xml:space="preserve"> </w:t>
      </w:r>
      <w:r>
        <w:rPr>
          <w:spacing w:val="-1"/>
        </w:rPr>
        <w:t>dates</w:t>
      </w:r>
      <w:r>
        <w:rPr>
          <w:spacing w:val="-5"/>
        </w:rPr>
        <w:t xml:space="preserve"> </w:t>
      </w:r>
      <w:r>
        <w:t>(except</w:t>
      </w:r>
      <w:r>
        <w:rPr>
          <w:spacing w:val="-4"/>
        </w:rPr>
        <w:t xml:space="preserve"> </w:t>
      </w:r>
      <w:r>
        <w:rPr>
          <w:spacing w:val="-1"/>
        </w:rPr>
        <w:t>year)</w:t>
      </w:r>
      <w:r>
        <w:rPr>
          <w:spacing w:val="-5"/>
        </w:rPr>
        <w:t xml:space="preserve"> </w:t>
      </w:r>
      <w:r>
        <w:t>for</w:t>
      </w:r>
      <w:r>
        <w:rPr>
          <w:spacing w:val="-5"/>
        </w:rPr>
        <w:t xml:space="preserve"> </w:t>
      </w:r>
      <w:r>
        <w:rPr>
          <w:spacing w:val="-1"/>
        </w:rPr>
        <w:t>dates</w:t>
      </w:r>
      <w:r>
        <w:rPr>
          <w:spacing w:val="-6"/>
        </w:rPr>
        <w:t xml:space="preserve"> </w:t>
      </w:r>
      <w:r>
        <w:t>directly</w:t>
      </w:r>
      <w:r>
        <w:rPr>
          <w:spacing w:val="-9"/>
        </w:rPr>
        <w:t xml:space="preserve"> </w:t>
      </w:r>
      <w:r>
        <w:t>related</w:t>
      </w:r>
      <w:r>
        <w:rPr>
          <w:spacing w:val="-6"/>
        </w:rPr>
        <w:t xml:space="preserve"> </w:t>
      </w:r>
      <w:r>
        <w:rPr>
          <w:spacing w:val="-1"/>
        </w:rPr>
        <w:t>to</w:t>
      </w:r>
      <w:r>
        <w:rPr>
          <w:spacing w:val="-5"/>
        </w:rPr>
        <w:t xml:space="preserve"> </w:t>
      </w:r>
      <w:r>
        <w:rPr>
          <w:spacing w:val="-1"/>
        </w:rPr>
        <w:t>an</w:t>
      </w:r>
      <w:r>
        <w:rPr>
          <w:spacing w:val="-4"/>
        </w:rPr>
        <w:t xml:space="preserve"> </w:t>
      </w:r>
      <w:r>
        <w:rPr>
          <w:spacing w:val="-1"/>
        </w:rPr>
        <w:t>individual,</w:t>
      </w:r>
      <w:r>
        <w:rPr>
          <w:spacing w:val="-4"/>
        </w:rPr>
        <w:t xml:space="preserve"> </w:t>
      </w:r>
      <w:r>
        <w:t>including</w:t>
      </w:r>
      <w:r>
        <w:rPr>
          <w:spacing w:val="-6"/>
        </w:rPr>
        <w:t xml:space="preserve"> </w:t>
      </w:r>
      <w:r>
        <w:rPr>
          <w:spacing w:val="-1"/>
        </w:rPr>
        <w:t>birth</w:t>
      </w:r>
      <w:r>
        <w:rPr>
          <w:spacing w:val="-6"/>
        </w:rPr>
        <w:t xml:space="preserve"> </w:t>
      </w:r>
      <w:r>
        <w:rPr>
          <w:spacing w:val="-1"/>
        </w:rPr>
        <w:t>date,</w:t>
      </w:r>
      <w:r>
        <w:rPr>
          <w:spacing w:val="62"/>
          <w:w w:val="99"/>
        </w:rPr>
        <w:t xml:space="preserve"> </w:t>
      </w:r>
      <w:r>
        <w:rPr>
          <w:spacing w:val="-1"/>
        </w:rPr>
        <w:t>admission</w:t>
      </w:r>
      <w:r>
        <w:rPr>
          <w:spacing w:val="-6"/>
        </w:rPr>
        <w:t xml:space="preserve"> </w:t>
      </w:r>
      <w:r>
        <w:rPr>
          <w:spacing w:val="-1"/>
        </w:rPr>
        <w:t>date,</w:t>
      </w:r>
      <w:r>
        <w:rPr>
          <w:spacing w:val="-5"/>
        </w:rPr>
        <w:t xml:space="preserve"> </w:t>
      </w:r>
      <w:r>
        <w:t>discharge</w:t>
      </w:r>
      <w:r>
        <w:rPr>
          <w:spacing w:val="-4"/>
        </w:rPr>
        <w:t xml:space="preserve"> </w:t>
      </w:r>
      <w:r>
        <w:rPr>
          <w:spacing w:val="-1"/>
        </w:rPr>
        <w:t>date,</w:t>
      </w:r>
      <w:r>
        <w:rPr>
          <w:spacing w:val="-3"/>
        </w:rPr>
        <w:t xml:space="preserve"> </w:t>
      </w:r>
      <w:r>
        <w:t>and</w:t>
      </w:r>
      <w:r>
        <w:rPr>
          <w:spacing w:val="-6"/>
        </w:rPr>
        <w:t xml:space="preserve"> </w:t>
      </w:r>
      <w:r>
        <w:t>date</w:t>
      </w:r>
      <w:r>
        <w:rPr>
          <w:spacing w:val="-5"/>
        </w:rPr>
        <w:t xml:space="preserve"> </w:t>
      </w:r>
      <w:r>
        <w:rPr>
          <w:spacing w:val="-1"/>
        </w:rPr>
        <w:t>of</w:t>
      </w:r>
      <w:r>
        <w:rPr>
          <w:spacing w:val="-4"/>
        </w:rPr>
        <w:t xml:space="preserve"> </w:t>
      </w:r>
      <w:r>
        <w:rPr>
          <w:spacing w:val="-1"/>
        </w:rPr>
        <w:t>death</w:t>
      </w:r>
      <w:r>
        <w:rPr>
          <w:spacing w:val="-3"/>
        </w:rPr>
        <w:t xml:space="preserve"> </w:t>
      </w:r>
      <w:r>
        <w:rPr>
          <w:spacing w:val="-1"/>
        </w:rPr>
        <w:t>and</w:t>
      </w:r>
      <w:r>
        <w:rPr>
          <w:spacing w:val="-4"/>
        </w:rPr>
        <w:t xml:space="preserve"> </w:t>
      </w:r>
      <w:r>
        <w:t>all</w:t>
      </w:r>
      <w:r>
        <w:rPr>
          <w:spacing w:val="-6"/>
        </w:rPr>
        <w:t xml:space="preserve"> </w:t>
      </w:r>
      <w:r>
        <w:t>ages</w:t>
      </w:r>
      <w:r>
        <w:rPr>
          <w:spacing w:val="-5"/>
        </w:rPr>
        <w:t xml:space="preserve"> </w:t>
      </w:r>
      <w:r>
        <w:rPr>
          <w:spacing w:val="-1"/>
        </w:rPr>
        <w:t>over</w:t>
      </w:r>
      <w:r>
        <w:rPr>
          <w:spacing w:val="-4"/>
        </w:rPr>
        <w:t xml:space="preserve"> </w:t>
      </w:r>
      <w:r>
        <w:rPr>
          <w:spacing w:val="1"/>
        </w:rPr>
        <w:t>89</w:t>
      </w:r>
      <w:r>
        <w:rPr>
          <w:spacing w:val="-6"/>
        </w:rPr>
        <w:t xml:space="preserve"> </w:t>
      </w:r>
      <w:r>
        <w:t>and</w:t>
      </w:r>
      <w:r>
        <w:rPr>
          <w:spacing w:val="-5"/>
        </w:rPr>
        <w:t xml:space="preserve"> </w:t>
      </w:r>
      <w:r>
        <w:t>all</w:t>
      </w:r>
      <w:r>
        <w:rPr>
          <w:spacing w:val="-5"/>
        </w:rPr>
        <w:t xml:space="preserve"> </w:t>
      </w:r>
      <w:r>
        <w:t>elements</w:t>
      </w:r>
      <w:r>
        <w:rPr>
          <w:spacing w:val="-4"/>
        </w:rPr>
        <w:t xml:space="preserve"> </w:t>
      </w:r>
      <w:r>
        <w:rPr>
          <w:spacing w:val="-1"/>
        </w:rPr>
        <w:t>of</w:t>
      </w:r>
      <w:r>
        <w:rPr>
          <w:spacing w:val="-4"/>
        </w:rPr>
        <w:t xml:space="preserve"> </w:t>
      </w:r>
      <w:r>
        <w:rPr>
          <w:spacing w:val="-1"/>
        </w:rPr>
        <w:t>dates</w:t>
      </w:r>
      <w:r>
        <w:rPr>
          <w:spacing w:val="58"/>
          <w:w w:val="99"/>
        </w:rPr>
        <w:t xml:space="preserve"> </w:t>
      </w:r>
      <w:r>
        <w:rPr>
          <w:spacing w:val="-1"/>
        </w:rPr>
        <w:t>(including</w:t>
      </w:r>
      <w:r>
        <w:rPr>
          <w:spacing w:val="-2"/>
        </w:rPr>
        <w:t xml:space="preserve"> year)</w:t>
      </w:r>
      <w:r>
        <w:rPr>
          <w:spacing w:val="-5"/>
        </w:rPr>
        <w:t xml:space="preserve"> </w:t>
      </w:r>
      <w:r>
        <w:rPr>
          <w:spacing w:val="-1"/>
        </w:rPr>
        <w:t>indicative</w:t>
      </w:r>
      <w:r>
        <w:rPr>
          <w:spacing w:val="-4"/>
        </w:rPr>
        <w:t xml:space="preserve"> </w:t>
      </w:r>
      <w:r>
        <w:rPr>
          <w:spacing w:val="1"/>
        </w:rPr>
        <w:t>of</w:t>
      </w:r>
      <w:r>
        <w:rPr>
          <w:spacing w:val="-4"/>
        </w:rPr>
        <w:t xml:space="preserve"> </w:t>
      </w:r>
      <w:r>
        <w:t>such</w:t>
      </w:r>
      <w:r>
        <w:rPr>
          <w:spacing w:val="-6"/>
        </w:rPr>
        <w:t xml:space="preserve"> </w:t>
      </w:r>
      <w:r>
        <w:rPr>
          <w:spacing w:val="-1"/>
        </w:rPr>
        <w:t>age</w:t>
      </w:r>
      <w:r>
        <w:rPr>
          <w:spacing w:val="-6"/>
        </w:rPr>
        <w:t xml:space="preserve"> </w:t>
      </w:r>
      <w:r>
        <w:rPr>
          <w:spacing w:val="-1"/>
        </w:rPr>
        <w:t>(except</w:t>
      </w:r>
      <w:r>
        <w:rPr>
          <w:spacing w:val="-6"/>
        </w:rPr>
        <w:t xml:space="preserve"> </w:t>
      </w:r>
      <w:r>
        <w:t>that</w:t>
      </w:r>
      <w:r>
        <w:rPr>
          <w:spacing w:val="-6"/>
        </w:rPr>
        <w:t xml:space="preserve"> </w:t>
      </w:r>
      <w:r>
        <w:t>such</w:t>
      </w:r>
      <w:r>
        <w:rPr>
          <w:spacing w:val="-6"/>
        </w:rPr>
        <w:t xml:space="preserve"> </w:t>
      </w:r>
      <w:r>
        <w:t>ages</w:t>
      </w:r>
      <w:r>
        <w:rPr>
          <w:spacing w:val="-5"/>
        </w:rPr>
        <w:t xml:space="preserve"> </w:t>
      </w:r>
      <w:r>
        <w:rPr>
          <w:spacing w:val="-1"/>
        </w:rPr>
        <w:t>and</w:t>
      </w:r>
      <w:r>
        <w:rPr>
          <w:spacing w:val="-5"/>
        </w:rPr>
        <w:t xml:space="preserve"> </w:t>
      </w:r>
      <w:r>
        <w:t>elements</w:t>
      </w:r>
      <w:r>
        <w:rPr>
          <w:spacing w:val="-6"/>
        </w:rPr>
        <w:t xml:space="preserve"> </w:t>
      </w:r>
      <w:r>
        <w:rPr>
          <w:spacing w:val="2"/>
        </w:rPr>
        <w:t>may</w:t>
      </w:r>
      <w:r>
        <w:rPr>
          <w:spacing w:val="-9"/>
        </w:rPr>
        <w:t xml:space="preserve"> </w:t>
      </w:r>
      <w:r>
        <w:rPr>
          <w:spacing w:val="-1"/>
        </w:rPr>
        <w:t>be</w:t>
      </w:r>
      <w:r>
        <w:rPr>
          <w:spacing w:val="-6"/>
        </w:rPr>
        <w:t xml:space="preserve"> </w:t>
      </w:r>
      <w:r>
        <w:lastRenderedPageBreak/>
        <w:t>aggregated</w:t>
      </w:r>
      <w:r>
        <w:rPr>
          <w:spacing w:val="-6"/>
        </w:rPr>
        <w:t xml:space="preserve"> </w:t>
      </w:r>
      <w:r>
        <w:rPr>
          <w:spacing w:val="-1"/>
        </w:rPr>
        <w:t>into</w:t>
      </w:r>
      <w:r>
        <w:rPr>
          <w:spacing w:val="-3"/>
        </w:rPr>
        <w:t xml:space="preserve"> </w:t>
      </w:r>
      <w:r>
        <w:t>a</w:t>
      </w:r>
      <w:r>
        <w:rPr>
          <w:spacing w:val="78"/>
          <w:w w:val="99"/>
        </w:rPr>
        <w:t xml:space="preserve"> </w:t>
      </w:r>
      <w:r>
        <w:rPr>
          <w:spacing w:val="-1"/>
        </w:rPr>
        <w:t>single</w:t>
      </w:r>
      <w:r>
        <w:rPr>
          <w:spacing w:val="-6"/>
        </w:rPr>
        <w:t xml:space="preserve"> </w:t>
      </w:r>
      <w:r>
        <w:t>category</w:t>
      </w:r>
      <w:r>
        <w:rPr>
          <w:spacing w:val="-8"/>
        </w:rPr>
        <w:t xml:space="preserve"> </w:t>
      </w:r>
      <w:r>
        <w:rPr>
          <w:spacing w:val="-1"/>
        </w:rPr>
        <w:t>of</w:t>
      </w:r>
      <w:r>
        <w:rPr>
          <w:spacing w:val="-4"/>
        </w:rPr>
        <w:t xml:space="preserve"> </w:t>
      </w:r>
      <w:r>
        <w:rPr>
          <w:spacing w:val="-1"/>
        </w:rPr>
        <w:t>age</w:t>
      </w:r>
      <w:r>
        <w:rPr>
          <w:spacing w:val="-3"/>
        </w:rPr>
        <w:t xml:space="preserve"> </w:t>
      </w:r>
      <w:r>
        <w:rPr>
          <w:spacing w:val="-1"/>
        </w:rPr>
        <w:t>90</w:t>
      </w:r>
      <w:r>
        <w:rPr>
          <w:spacing w:val="-4"/>
        </w:rPr>
        <w:t xml:space="preserve"> </w:t>
      </w:r>
      <w:r>
        <w:rPr>
          <w:spacing w:val="1"/>
        </w:rPr>
        <w:t>or</w:t>
      </w:r>
      <w:r>
        <w:rPr>
          <w:spacing w:val="-4"/>
        </w:rPr>
        <w:t xml:space="preserve"> </w:t>
      </w:r>
      <w:r>
        <w:rPr>
          <w:spacing w:val="-1"/>
        </w:rPr>
        <w:t>older)</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pPr>
      <w:r>
        <w:rPr>
          <w:spacing w:val="-1"/>
        </w:rPr>
        <w:t>Telephone</w:t>
      </w:r>
      <w:r>
        <w:rPr>
          <w:spacing w:val="-19"/>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pPr>
      <w:r>
        <w:rPr>
          <w:spacing w:val="-1"/>
        </w:rPr>
        <w:t>Fax</w:t>
      </w:r>
      <w:r>
        <w:rPr>
          <w:spacing w:val="-12"/>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99"/>
        </w:tabs>
        <w:ind w:left="1599" w:hanging="776"/>
      </w:pPr>
      <w:r>
        <w:rPr>
          <w:spacing w:val="-1"/>
        </w:rPr>
        <w:t>Electronic</w:t>
      </w:r>
      <w:r>
        <w:rPr>
          <w:spacing w:val="-11"/>
        </w:rPr>
        <w:t xml:space="preserve"> </w:t>
      </w:r>
      <w:r>
        <w:t>mail</w:t>
      </w:r>
      <w:r>
        <w:rPr>
          <w:spacing w:val="-11"/>
        </w:rPr>
        <w:t xml:space="preserve"> </w:t>
      </w:r>
      <w:r>
        <w:rPr>
          <w:spacing w:val="-1"/>
        </w:rPr>
        <w:t>addresses</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t>Social</w:t>
      </w:r>
      <w:r>
        <w:rPr>
          <w:spacing w:val="-13"/>
        </w:rPr>
        <w:t xml:space="preserve"> </w:t>
      </w:r>
      <w:r>
        <w:t>security</w:t>
      </w:r>
      <w:r>
        <w:rPr>
          <w:spacing w:val="-12"/>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rPr>
          <w:spacing w:val="-1"/>
        </w:rPr>
        <w:t>Medical</w:t>
      </w:r>
      <w:r>
        <w:rPr>
          <w:spacing w:val="-13"/>
        </w:rPr>
        <w:t xml:space="preserve"> </w:t>
      </w:r>
      <w:r>
        <w:t>record</w:t>
      </w:r>
      <w:r>
        <w:rPr>
          <w:spacing w:val="-11"/>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rPr>
          <w:spacing w:val="-1"/>
        </w:rPr>
        <w:t>Health</w:t>
      </w:r>
      <w:r>
        <w:rPr>
          <w:spacing w:val="-11"/>
        </w:rPr>
        <w:t xml:space="preserve"> </w:t>
      </w:r>
      <w:r>
        <w:t>plan</w:t>
      </w:r>
      <w:r>
        <w:rPr>
          <w:spacing w:val="-10"/>
        </w:rPr>
        <w:t xml:space="preserve"> </w:t>
      </w:r>
      <w:r>
        <w:t>beneficiary</w:t>
      </w:r>
      <w:r>
        <w:rPr>
          <w:spacing w:val="-13"/>
        </w:rPr>
        <w:t xml:space="preserve"> </w:t>
      </w:r>
      <w:r>
        <w:t>numbers</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rPr>
          <w:spacing w:val="-1"/>
        </w:rPr>
        <w:t>Account</w:t>
      </w:r>
      <w:r>
        <w:rPr>
          <w:spacing w:val="-14"/>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rPr>
          <w:spacing w:val="-1"/>
        </w:rPr>
        <w:t>Certificate/license</w:t>
      </w:r>
      <w:r>
        <w:rPr>
          <w:spacing w:val="-25"/>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left="1543"/>
      </w:pPr>
      <w:r>
        <w:rPr>
          <w:spacing w:val="-1"/>
        </w:rPr>
        <w:t>Vehicle</w:t>
      </w:r>
      <w:r>
        <w:rPr>
          <w:spacing w:val="-7"/>
        </w:rPr>
        <w:t xml:space="preserve"> </w:t>
      </w:r>
      <w:r>
        <w:t>identifiers</w:t>
      </w:r>
      <w:r>
        <w:rPr>
          <w:spacing w:val="-7"/>
        </w:rPr>
        <w:t xml:space="preserve"> </w:t>
      </w:r>
      <w:r>
        <w:rPr>
          <w:spacing w:val="-1"/>
        </w:rPr>
        <w:t>and</w:t>
      </w:r>
      <w:r>
        <w:rPr>
          <w:spacing w:val="-6"/>
        </w:rPr>
        <w:t xml:space="preserve"> </w:t>
      </w:r>
      <w:r>
        <w:t>serial</w:t>
      </w:r>
      <w:r>
        <w:rPr>
          <w:spacing w:val="-9"/>
        </w:rPr>
        <w:t xml:space="preserve"> </w:t>
      </w:r>
      <w:r>
        <w:t>numbers,</w:t>
      </w:r>
      <w:r>
        <w:rPr>
          <w:spacing w:val="-8"/>
        </w:rPr>
        <w:t xml:space="preserve"> </w:t>
      </w:r>
      <w:r>
        <w:rPr>
          <w:spacing w:val="-1"/>
        </w:rPr>
        <w:t>including</w:t>
      </w:r>
      <w:r>
        <w:rPr>
          <w:spacing w:val="-7"/>
        </w:rPr>
        <w:t xml:space="preserve"> </w:t>
      </w:r>
      <w:r>
        <w:t>license</w:t>
      </w:r>
      <w:r>
        <w:rPr>
          <w:spacing w:val="-8"/>
        </w:rPr>
        <w:t xml:space="preserve"> </w:t>
      </w:r>
      <w:r>
        <w:rPr>
          <w:spacing w:val="-1"/>
        </w:rPr>
        <w:t>plate</w:t>
      </w:r>
      <w:r>
        <w:rPr>
          <w:spacing w:val="-6"/>
        </w:rPr>
        <w:t xml:space="preserve"> </w:t>
      </w:r>
      <w:r>
        <w:t>numbers</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4"/>
        </w:tabs>
        <w:ind w:hanging="721"/>
      </w:pPr>
      <w:r>
        <w:t>Device</w:t>
      </w:r>
      <w:r>
        <w:rPr>
          <w:spacing w:val="-9"/>
        </w:rPr>
        <w:t xml:space="preserve"> </w:t>
      </w:r>
      <w:r>
        <w:rPr>
          <w:spacing w:val="-1"/>
        </w:rPr>
        <w:t>identifiers</w:t>
      </w:r>
      <w:r>
        <w:rPr>
          <w:spacing w:val="-8"/>
        </w:rPr>
        <w:t xml:space="preserve"> </w:t>
      </w:r>
      <w:r>
        <w:t>and</w:t>
      </w:r>
      <w:r>
        <w:rPr>
          <w:spacing w:val="-8"/>
        </w:rPr>
        <w:t xml:space="preserve"> </w:t>
      </w:r>
      <w:r>
        <w:t>serial</w:t>
      </w:r>
      <w:r>
        <w:rPr>
          <w:spacing w:val="-8"/>
        </w:rPr>
        <w:t xml:space="preserve"> </w:t>
      </w:r>
      <w:r>
        <w:t>numbers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5"/>
        </w:tabs>
      </w:pPr>
      <w:r>
        <w:rPr>
          <w:spacing w:val="1"/>
        </w:rPr>
        <w:t>Web</w:t>
      </w:r>
      <w:r>
        <w:rPr>
          <w:spacing w:val="-10"/>
        </w:rPr>
        <w:t xml:space="preserve"> </w:t>
      </w:r>
      <w:r>
        <w:rPr>
          <w:spacing w:val="-1"/>
        </w:rPr>
        <w:t>Universal</w:t>
      </w:r>
      <w:r>
        <w:rPr>
          <w:spacing w:val="-11"/>
        </w:rPr>
        <w:t xml:space="preserve"> </w:t>
      </w:r>
      <w:r>
        <w:t>Resource</w:t>
      </w:r>
      <w:r>
        <w:rPr>
          <w:spacing w:val="-10"/>
        </w:rPr>
        <w:t xml:space="preserve"> </w:t>
      </w:r>
      <w:r>
        <w:rPr>
          <w:spacing w:val="-1"/>
        </w:rPr>
        <w:t>Locators</w:t>
      </w:r>
      <w:r>
        <w:rPr>
          <w:spacing w:val="-8"/>
        </w:rPr>
        <w:t xml:space="preserve"> </w:t>
      </w:r>
      <w:r>
        <w:t>(URLs)</w:t>
      </w:r>
    </w:p>
    <w:p w:rsidR="00C946F3" w:rsidRDefault="00C946F3" w:rsidP="00C946F3">
      <w:pPr>
        <w:spacing w:before="1"/>
        <w:rPr>
          <w:rFonts w:ascii="Arial" w:eastAsia="Arial" w:hAnsi="Arial" w:cs="Arial"/>
          <w:sz w:val="20"/>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5"/>
        </w:tabs>
      </w:pPr>
      <w:r>
        <w:rPr>
          <w:spacing w:val="-1"/>
        </w:rPr>
        <w:t>Internet</w:t>
      </w:r>
      <w:r>
        <w:rPr>
          <w:spacing w:val="-9"/>
        </w:rPr>
        <w:t xml:space="preserve"> </w:t>
      </w:r>
      <w:r>
        <w:rPr>
          <w:spacing w:val="-1"/>
        </w:rPr>
        <w:t>Protocol</w:t>
      </w:r>
      <w:r>
        <w:rPr>
          <w:spacing w:val="-9"/>
        </w:rPr>
        <w:t xml:space="preserve"> </w:t>
      </w:r>
      <w:r>
        <w:rPr>
          <w:spacing w:val="-1"/>
        </w:rPr>
        <w:t>(IP)</w:t>
      </w:r>
      <w:r>
        <w:rPr>
          <w:spacing w:val="-8"/>
        </w:rPr>
        <w:t xml:space="preserve"> </w:t>
      </w:r>
      <w:r>
        <w:t>address</w:t>
      </w:r>
      <w:r>
        <w:rPr>
          <w:spacing w:val="-8"/>
        </w:rPr>
        <w:t xml:space="preserve"> </w:t>
      </w:r>
      <w:r>
        <w:t>numbers</w:t>
      </w:r>
    </w:p>
    <w:p w:rsidR="00C946F3" w:rsidRDefault="00C946F3" w:rsidP="00C946F3">
      <w:pPr>
        <w:spacing w:before="10"/>
        <w:rPr>
          <w:rFonts w:ascii="Arial" w:eastAsia="Arial" w:hAnsi="Arial" w:cs="Arial"/>
          <w:sz w:val="19"/>
          <w:szCs w:val="19"/>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99"/>
          <w:tab w:val="left" w:pos="1600"/>
        </w:tabs>
        <w:ind w:left="1599" w:hanging="775"/>
      </w:pPr>
      <w:r>
        <w:rPr>
          <w:spacing w:val="-1"/>
        </w:rPr>
        <w:t>Biometric</w:t>
      </w:r>
      <w:r>
        <w:rPr>
          <w:spacing w:val="-8"/>
        </w:rPr>
        <w:t xml:space="preserve"> </w:t>
      </w:r>
      <w:r>
        <w:rPr>
          <w:spacing w:val="-1"/>
        </w:rPr>
        <w:t>identifiers,</w:t>
      </w:r>
      <w:r>
        <w:rPr>
          <w:spacing w:val="-8"/>
        </w:rPr>
        <w:t xml:space="preserve"> </w:t>
      </w:r>
      <w:r>
        <w:rPr>
          <w:spacing w:val="-1"/>
        </w:rPr>
        <w:t>including</w:t>
      </w:r>
      <w:r>
        <w:rPr>
          <w:spacing w:val="-8"/>
        </w:rPr>
        <w:t xml:space="preserve"> </w:t>
      </w:r>
      <w:r>
        <w:t>finger</w:t>
      </w:r>
      <w:r>
        <w:rPr>
          <w:spacing w:val="-7"/>
        </w:rPr>
        <w:t xml:space="preserve"> </w:t>
      </w:r>
      <w:r>
        <w:t>and</w:t>
      </w:r>
      <w:r>
        <w:rPr>
          <w:spacing w:val="-7"/>
        </w:rPr>
        <w:t xml:space="preserve"> </w:t>
      </w:r>
      <w:r>
        <w:rPr>
          <w:spacing w:val="-1"/>
        </w:rPr>
        <w:t>voice</w:t>
      </w:r>
      <w:r>
        <w:rPr>
          <w:spacing w:val="-8"/>
        </w:rPr>
        <w:t xml:space="preserve"> </w:t>
      </w:r>
      <w:r>
        <w:t>prints</w:t>
      </w:r>
    </w:p>
    <w:p w:rsidR="00C946F3" w:rsidRDefault="00C946F3" w:rsidP="00C946F3">
      <w:pPr>
        <w:pStyle w:val="ListParagraph"/>
        <w:rPr>
          <w:spacing w:val="-1"/>
        </w:rPr>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99"/>
          <w:tab w:val="left" w:pos="1600"/>
        </w:tabs>
        <w:ind w:left="1599" w:hanging="775"/>
      </w:pPr>
      <w:r w:rsidRPr="00763AB3">
        <w:rPr>
          <w:spacing w:val="-1"/>
        </w:rPr>
        <w:t>Full</w:t>
      </w:r>
      <w:r w:rsidRPr="00763AB3">
        <w:rPr>
          <w:spacing w:val="-9"/>
        </w:rPr>
        <w:t xml:space="preserve"> </w:t>
      </w:r>
      <w:r>
        <w:t>face</w:t>
      </w:r>
      <w:r w:rsidRPr="00763AB3">
        <w:rPr>
          <w:spacing w:val="-8"/>
        </w:rPr>
        <w:t xml:space="preserve"> </w:t>
      </w:r>
      <w:r w:rsidRPr="00763AB3">
        <w:rPr>
          <w:spacing w:val="-1"/>
        </w:rPr>
        <w:t>photographic</w:t>
      </w:r>
      <w:r w:rsidRPr="00763AB3">
        <w:rPr>
          <w:spacing w:val="-5"/>
        </w:rPr>
        <w:t xml:space="preserve"> </w:t>
      </w:r>
      <w:r w:rsidRPr="00763AB3">
        <w:rPr>
          <w:spacing w:val="-1"/>
        </w:rPr>
        <w:t>images</w:t>
      </w:r>
      <w:r w:rsidRPr="00763AB3">
        <w:rPr>
          <w:spacing w:val="-7"/>
        </w:rPr>
        <w:t xml:space="preserve"> </w:t>
      </w:r>
      <w:r>
        <w:t>and</w:t>
      </w:r>
      <w:r w:rsidRPr="00763AB3">
        <w:rPr>
          <w:spacing w:val="-8"/>
        </w:rPr>
        <w:t xml:space="preserve"> </w:t>
      </w:r>
      <w:r w:rsidRPr="00763AB3">
        <w:rPr>
          <w:spacing w:val="1"/>
        </w:rPr>
        <w:t>any</w:t>
      </w:r>
      <w:r w:rsidRPr="00763AB3">
        <w:rPr>
          <w:spacing w:val="-11"/>
        </w:rPr>
        <w:t xml:space="preserve"> </w:t>
      </w:r>
      <w:r>
        <w:t>comparable</w:t>
      </w:r>
      <w:r w:rsidRPr="00763AB3">
        <w:rPr>
          <w:spacing w:val="-8"/>
        </w:rPr>
        <w:t xml:space="preserve"> </w:t>
      </w:r>
      <w:r>
        <w:t>images</w:t>
      </w:r>
    </w:p>
    <w:p w:rsidR="00C946F3" w:rsidRDefault="00C946F3" w:rsidP="00C946F3">
      <w:pPr>
        <w:pStyle w:val="ListParagraph"/>
      </w:pPr>
    </w:p>
    <w:p w:rsidR="00C946F3" w:rsidRDefault="00C946F3" w:rsidP="00C946F3">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 w:val="left" w:pos="1545"/>
        </w:tabs>
        <w:spacing w:before="57"/>
        <w:ind w:right="107"/>
      </w:pPr>
      <w:r>
        <w:rPr>
          <w:spacing w:val="1"/>
        </w:rPr>
        <w:t>Any</w:t>
      </w:r>
      <w:r>
        <w:rPr>
          <w:spacing w:val="-11"/>
        </w:rPr>
        <w:t xml:space="preserve"> </w:t>
      </w:r>
      <w:r>
        <w:rPr>
          <w:spacing w:val="-1"/>
        </w:rPr>
        <w:t>other</w:t>
      </w:r>
      <w:r>
        <w:rPr>
          <w:spacing w:val="-6"/>
        </w:rPr>
        <w:t xml:space="preserve"> </w:t>
      </w:r>
      <w:r>
        <w:t>unique</w:t>
      </w:r>
      <w:r>
        <w:rPr>
          <w:spacing w:val="-5"/>
        </w:rPr>
        <w:t xml:space="preserve"> </w:t>
      </w:r>
      <w:r>
        <w:t>identifying</w:t>
      </w:r>
      <w:r>
        <w:rPr>
          <w:spacing w:val="-7"/>
        </w:rPr>
        <w:t xml:space="preserve"> </w:t>
      </w:r>
      <w:r>
        <w:t>number,</w:t>
      </w:r>
      <w:r>
        <w:rPr>
          <w:spacing w:val="-7"/>
        </w:rPr>
        <w:t xml:space="preserve"> </w:t>
      </w:r>
      <w:r>
        <w:rPr>
          <w:spacing w:val="-1"/>
        </w:rPr>
        <w:t>characteristic,</w:t>
      </w:r>
      <w:r>
        <w:rPr>
          <w:spacing w:val="-7"/>
        </w:rPr>
        <w:t xml:space="preserve"> </w:t>
      </w:r>
      <w:r>
        <w:rPr>
          <w:spacing w:val="-1"/>
        </w:rPr>
        <w:t>or</w:t>
      </w:r>
      <w:r>
        <w:rPr>
          <w:spacing w:val="-4"/>
        </w:rPr>
        <w:t xml:space="preserve"> </w:t>
      </w:r>
      <w:r>
        <w:rPr>
          <w:spacing w:val="-1"/>
        </w:rPr>
        <w:t>code</w:t>
      </w:r>
      <w:r>
        <w:rPr>
          <w:spacing w:val="-7"/>
        </w:rPr>
        <w:t xml:space="preserve"> </w:t>
      </w:r>
      <w:r>
        <w:t>(excluding</w:t>
      </w:r>
      <w:r>
        <w:rPr>
          <w:spacing w:val="-7"/>
        </w:rPr>
        <w:t xml:space="preserve"> </w:t>
      </w:r>
      <w:r>
        <w:t>a</w:t>
      </w:r>
      <w:r>
        <w:rPr>
          <w:spacing w:val="15"/>
        </w:rPr>
        <w:t xml:space="preserve"> </w:t>
      </w:r>
      <w:r>
        <w:rPr>
          <w:spacing w:val="-1"/>
        </w:rPr>
        <w:t>random</w:t>
      </w:r>
      <w:r>
        <w:rPr>
          <w:spacing w:val="-3"/>
        </w:rPr>
        <w:t xml:space="preserve"> </w:t>
      </w:r>
      <w:r>
        <w:rPr>
          <w:spacing w:val="-1"/>
        </w:rPr>
        <w:t>identifier</w:t>
      </w:r>
      <w:r>
        <w:rPr>
          <w:spacing w:val="-6"/>
        </w:rPr>
        <w:t xml:space="preserve"> </w:t>
      </w:r>
      <w:r>
        <w:t>code</w:t>
      </w:r>
      <w:r>
        <w:rPr>
          <w:spacing w:val="-7"/>
        </w:rPr>
        <w:t xml:space="preserve"> </w:t>
      </w:r>
      <w:r>
        <w:t>for</w:t>
      </w:r>
      <w:r>
        <w:rPr>
          <w:spacing w:val="72"/>
          <w:w w:val="99"/>
        </w:rPr>
        <w:t xml:space="preserve"> </w:t>
      </w:r>
      <w:r>
        <w:rPr>
          <w:spacing w:val="-1"/>
        </w:rPr>
        <w:t>the</w:t>
      </w:r>
      <w:r>
        <w:rPr>
          <w:spacing w:val="-6"/>
        </w:rPr>
        <w:t xml:space="preserve"> </w:t>
      </w:r>
      <w:r>
        <w:t>subject</w:t>
      </w:r>
      <w:r>
        <w:rPr>
          <w:spacing w:val="-5"/>
        </w:rPr>
        <w:t xml:space="preserve"> </w:t>
      </w:r>
      <w:r>
        <w:t>that</w:t>
      </w:r>
      <w:r>
        <w:rPr>
          <w:spacing w:val="-4"/>
        </w:rPr>
        <w:t xml:space="preserve"> </w:t>
      </w:r>
      <w:r>
        <w:rPr>
          <w:spacing w:val="-1"/>
        </w:rPr>
        <w:t>is</w:t>
      </w:r>
      <w:r>
        <w:rPr>
          <w:spacing w:val="-5"/>
        </w:rPr>
        <w:t xml:space="preserve"> </w:t>
      </w:r>
      <w:r>
        <w:t>not</w:t>
      </w:r>
      <w:r>
        <w:rPr>
          <w:spacing w:val="-5"/>
        </w:rPr>
        <w:t xml:space="preserve"> </w:t>
      </w:r>
      <w:r>
        <w:t>related</w:t>
      </w:r>
      <w:r>
        <w:rPr>
          <w:spacing w:val="-5"/>
        </w:rPr>
        <w:t xml:space="preserve"> </w:t>
      </w:r>
      <w:r>
        <w:rPr>
          <w:spacing w:val="-1"/>
        </w:rPr>
        <w:t>to</w:t>
      </w:r>
      <w:r>
        <w:rPr>
          <w:spacing w:val="-4"/>
        </w:rPr>
        <w:t xml:space="preserve"> </w:t>
      </w:r>
      <w:r>
        <w:rPr>
          <w:spacing w:val="-1"/>
        </w:rPr>
        <w:t>or</w:t>
      </w:r>
      <w:r>
        <w:rPr>
          <w:spacing w:val="-5"/>
        </w:rPr>
        <w:t xml:space="preserve"> </w:t>
      </w:r>
      <w:r>
        <w:rPr>
          <w:spacing w:val="-1"/>
        </w:rPr>
        <w:t>derived</w:t>
      </w:r>
      <w:r>
        <w:rPr>
          <w:spacing w:val="-5"/>
        </w:rPr>
        <w:t xml:space="preserve"> </w:t>
      </w:r>
      <w:r>
        <w:t>from</w:t>
      </w:r>
      <w:r>
        <w:rPr>
          <w:spacing w:val="-1"/>
        </w:rPr>
        <w:t xml:space="preserve"> </w:t>
      </w:r>
      <w:r>
        <w:t>any</w:t>
      </w:r>
      <w:r>
        <w:rPr>
          <w:spacing w:val="-8"/>
        </w:rPr>
        <w:t xml:space="preserve"> </w:t>
      </w:r>
      <w:r>
        <w:rPr>
          <w:spacing w:val="-1"/>
        </w:rPr>
        <w:t>existing</w:t>
      </w:r>
      <w:r>
        <w:rPr>
          <w:spacing w:val="-4"/>
        </w:rPr>
        <w:t xml:space="preserve"> </w:t>
      </w:r>
      <w:r>
        <w:rPr>
          <w:spacing w:val="-1"/>
        </w:rPr>
        <w:t>identifier</w:t>
      </w:r>
    </w:p>
    <w:p w:rsidR="00C946F3" w:rsidRDefault="00C946F3" w:rsidP="00763AB3">
      <w:pPr>
        <w:ind w:left="720"/>
        <w:jc w:val="left"/>
        <w:rPr>
          <w:rFonts w:ascii="Arial" w:hAnsi="Arial" w:cs="Arial"/>
        </w:rPr>
        <w:sectPr w:rsidR="00C946F3">
          <w:pgSz w:w="12240" w:h="15840" w:code="1"/>
          <w:pgMar w:top="1152" w:right="1440" w:bottom="1008" w:left="1440" w:header="576" w:footer="576" w:gutter="0"/>
          <w:cols w:space="720"/>
        </w:sect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sidRPr="00E14D36">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 xml:space="preserve">Services related to the </w:t>
      </w:r>
      <w:r w:rsidR="00043BF3" w:rsidRPr="00043BF3">
        <w:rPr>
          <w:rFonts w:ascii="Arial" w:hAnsi="Arial" w:cs="Arial"/>
        </w:rPr>
        <w:t>Intra-</w:t>
      </w:r>
      <w:proofErr w:type="spellStart"/>
      <w:r w:rsidR="00043BF3" w:rsidRPr="00043BF3">
        <w:rPr>
          <w:rFonts w:ascii="Arial" w:hAnsi="Arial" w:cs="Arial"/>
        </w:rPr>
        <w:t>Arteril</w:t>
      </w:r>
      <w:proofErr w:type="spellEnd"/>
      <w:r w:rsidR="00043BF3" w:rsidRPr="00043BF3">
        <w:rPr>
          <w:rFonts w:ascii="Arial" w:hAnsi="Arial" w:cs="Arial"/>
        </w:rPr>
        <w:t xml:space="preserve"> Vasospasm Trial Redesign</w:t>
      </w:r>
      <w:r w:rsidRPr="00043BF3">
        <w:rPr>
          <w:rFonts w:ascii="Arial" w:hAnsi="Arial" w:cs="Arial"/>
        </w:rPr>
        <w:t xml:space="preserve"> </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043BF3">
        <w:rPr>
          <w:rFonts w:ascii="Arial" w:hAnsi="Arial" w:cs="Arial"/>
        </w:rPr>
        <w:t>744-R1608</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Having carefully examined all the specifications and requirements of this RFP and any attachments thereto, the undersigned proposes to furnish the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FE6160">
        <w:rPr>
          <w:rFonts w:ascii="Arial" w:hAnsi="Arial" w:cs="Arial"/>
        </w:rPr>
        <w:t>Payment</w:t>
      </w:r>
      <w:r w:rsidR="0039176F">
        <w:rPr>
          <w:rFonts w:ascii="Arial" w:hAnsi="Arial" w:cs="Arial"/>
        </w:rPr>
        <w:t xml:space="preserve"> 1 – Completion of Trial Design Work</w:t>
      </w:r>
      <w:r>
        <w:rPr>
          <w:rFonts w:ascii="Arial" w:hAnsi="Arial" w:cs="Arial"/>
        </w:rPr>
        <w:t xml:space="preserve"> </w:t>
      </w:r>
      <w:r w:rsidR="00FE6160">
        <w:rPr>
          <w:rFonts w:ascii="Arial" w:hAnsi="Arial" w:cs="Arial"/>
        </w:rPr>
        <w:tab/>
      </w:r>
      <w:r w:rsidR="00FE6160">
        <w:rPr>
          <w:rFonts w:ascii="Arial" w:hAnsi="Arial" w:cs="Arial"/>
        </w:rPr>
        <w:tab/>
        <w:t>$____________________</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FE6160">
        <w:rPr>
          <w:rFonts w:ascii="Arial" w:hAnsi="Arial" w:cs="Arial"/>
        </w:rPr>
        <w:t>Payment</w:t>
      </w:r>
      <w:r w:rsidR="0039176F">
        <w:rPr>
          <w:rFonts w:ascii="Arial" w:hAnsi="Arial" w:cs="Arial"/>
        </w:rPr>
        <w:t xml:space="preserve"> 2 – Completion of first DSMB meeting report</w:t>
      </w:r>
      <w:r w:rsidR="00FE6160">
        <w:rPr>
          <w:rFonts w:ascii="Arial" w:hAnsi="Arial" w:cs="Arial"/>
        </w:rPr>
        <w:tab/>
        <w:t>$____________________</w:t>
      </w:r>
    </w:p>
    <w:p w:rsidR="003E3579" w:rsidRDefault="003E3579">
      <w:pPr>
        <w:rPr>
          <w:rFonts w:ascii="Arial" w:hAnsi="Arial" w:cs="Arial"/>
        </w:rPr>
      </w:pPr>
    </w:p>
    <w:p w:rsidR="003530AA" w:rsidRDefault="00FE6160" w:rsidP="003530AA">
      <w:pPr>
        <w:ind w:left="720"/>
        <w:rPr>
          <w:rFonts w:ascii="Arial" w:hAnsi="Arial" w:cs="Arial"/>
        </w:rPr>
      </w:pPr>
      <w:r>
        <w:rPr>
          <w:rFonts w:ascii="Arial" w:hAnsi="Arial" w:cs="Arial"/>
        </w:rPr>
        <w:t>Payment</w:t>
      </w:r>
      <w:r w:rsidR="0039176F">
        <w:rPr>
          <w:rFonts w:ascii="Arial" w:hAnsi="Arial" w:cs="Arial"/>
        </w:rPr>
        <w:t xml:space="preserve"> 3 – End of </w:t>
      </w:r>
      <w:r w:rsidR="003530AA">
        <w:rPr>
          <w:rFonts w:ascii="Arial" w:hAnsi="Arial" w:cs="Arial"/>
        </w:rPr>
        <w:t>Interim Analysis (approx. 12-18 months after beginning of enrollment)</w:t>
      </w:r>
      <w:r w:rsidR="003530AA">
        <w:rPr>
          <w:rFonts w:ascii="Arial" w:hAnsi="Arial" w:cs="Arial"/>
        </w:rPr>
        <w:tab/>
      </w:r>
      <w:r w:rsidR="003530AA">
        <w:rPr>
          <w:rFonts w:ascii="Arial" w:hAnsi="Arial" w:cs="Arial"/>
        </w:rPr>
        <w:tab/>
      </w:r>
      <w:r w:rsidR="003530AA">
        <w:rPr>
          <w:rFonts w:ascii="Arial" w:hAnsi="Arial" w:cs="Arial"/>
        </w:rPr>
        <w:tab/>
      </w:r>
      <w:r w:rsidR="003530AA">
        <w:rPr>
          <w:rFonts w:ascii="Arial" w:hAnsi="Arial" w:cs="Arial"/>
        </w:rPr>
        <w:tab/>
      </w:r>
      <w:r w:rsidR="003E3579">
        <w:rPr>
          <w:rFonts w:ascii="Arial" w:hAnsi="Arial" w:cs="Arial"/>
        </w:rPr>
        <w:t xml:space="preserve"> </w:t>
      </w:r>
      <w:r>
        <w:rPr>
          <w:rFonts w:ascii="Arial" w:hAnsi="Arial" w:cs="Arial"/>
        </w:rPr>
        <w:tab/>
      </w:r>
      <w:r>
        <w:rPr>
          <w:rFonts w:ascii="Arial" w:hAnsi="Arial" w:cs="Arial"/>
        </w:rPr>
        <w:tab/>
      </w:r>
      <w:r>
        <w:rPr>
          <w:rFonts w:ascii="Arial" w:hAnsi="Arial" w:cs="Arial"/>
        </w:rPr>
        <w:tab/>
      </w:r>
    </w:p>
    <w:p w:rsidR="003E3579" w:rsidRDefault="00FE6160" w:rsidP="003530AA">
      <w:pPr>
        <w:ind w:left="5760" w:firstLine="720"/>
        <w:rPr>
          <w:rFonts w:ascii="Arial" w:hAnsi="Arial" w:cs="Arial"/>
        </w:rPr>
      </w:pPr>
      <w:r>
        <w:rPr>
          <w:rFonts w:ascii="Arial" w:hAnsi="Arial" w:cs="Arial"/>
        </w:rPr>
        <w:t>$____________________</w:t>
      </w:r>
    </w:p>
    <w:p w:rsidR="003E3579" w:rsidRDefault="003E3579">
      <w:pPr>
        <w:rPr>
          <w:rFonts w:ascii="Arial" w:hAnsi="Arial" w:cs="Arial"/>
        </w:rPr>
      </w:pPr>
    </w:p>
    <w:p w:rsidR="003530AA" w:rsidRDefault="00FE6160" w:rsidP="003530AA">
      <w:pPr>
        <w:ind w:left="720"/>
        <w:rPr>
          <w:rFonts w:ascii="Arial" w:hAnsi="Arial" w:cs="Arial"/>
        </w:rPr>
      </w:pPr>
      <w:r>
        <w:rPr>
          <w:rFonts w:ascii="Arial" w:hAnsi="Arial" w:cs="Arial"/>
        </w:rPr>
        <w:t xml:space="preserve">Payment </w:t>
      </w:r>
      <w:r w:rsidR="0039176F">
        <w:rPr>
          <w:rFonts w:ascii="Arial" w:hAnsi="Arial" w:cs="Arial"/>
        </w:rPr>
        <w:t xml:space="preserve">4 – End of </w:t>
      </w:r>
      <w:r w:rsidR="003530AA">
        <w:rPr>
          <w:rFonts w:ascii="Arial" w:hAnsi="Arial" w:cs="Arial"/>
        </w:rPr>
        <w:t>Complete Enrollment (approx. 24-30 months after beginning of enrollment)</w:t>
      </w:r>
      <w:r>
        <w:rPr>
          <w:rFonts w:ascii="Arial" w:hAnsi="Arial" w:cs="Arial"/>
        </w:rPr>
        <w:tab/>
      </w:r>
      <w:r>
        <w:rPr>
          <w:rFonts w:ascii="Arial" w:hAnsi="Arial" w:cs="Arial"/>
        </w:rPr>
        <w:tab/>
      </w:r>
      <w:r>
        <w:rPr>
          <w:rFonts w:ascii="Arial" w:hAnsi="Arial" w:cs="Arial"/>
        </w:rPr>
        <w:tab/>
      </w:r>
    </w:p>
    <w:p w:rsidR="003E3579" w:rsidRDefault="00FE6160" w:rsidP="003530AA">
      <w:pPr>
        <w:ind w:left="5760" w:firstLine="720"/>
        <w:rPr>
          <w:rFonts w:ascii="Arial" w:hAnsi="Arial" w:cs="Arial"/>
        </w:rPr>
      </w:pPr>
      <w:r>
        <w:rPr>
          <w:rFonts w:ascii="Arial" w:hAnsi="Arial" w:cs="Arial"/>
        </w:rPr>
        <w:t>$____________________</w:t>
      </w:r>
    </w:p>
    <w:p w:rsidR="003E3579" w:rsidRDefault="003E3579">
      <w:pPr>
        <w:rPr>
          <w:rFonts w:ascii="Arial" w:hAnsi="Arial" w:cs="Arial"/>
        </w:rPr>
      </w:pPr>
    </w:p>
    <w:p w:rsidR="003E3579" w:rsidRDefault="003E3579">
      <w:pPr>
        <w:tabs>
          <w:tab w:val="left" w:pos="720"/>
        </w:tabs>
        <w:rPr>
          <w:rFonts w:ascii="Arial" w:hAnsi="Arial" w:cs="Arial"/>
        </w:rPr>
      </w:pPr>
      <w:r>
        <w:rPr>
          <w:rFonts w:ascii="Arial" w:hAnsi="Arial" w:cs="Arial"/>
        </w:rPr>
        <w:tab/>
      </w:r>
      <w:r w:rsidR="00FE6160">
        <w:rPr>
          <w:rFonts w:ascii="Arial" w:hAnsi="Arial" w:cs="Arial"/>
        </w:rPr>
        <w:t xml:space="preserve">Payment </w:t>
      </w:r>
      <w:r w:rsidR="0039176F">
        <w:rPr>
          <w:rFonts w:ascii="Arial" w:hAnsi="Arial" w:cs="Arial"/>
        </w:rPr>
        <w:t>5 – Study Completion</w:t>
      </w:r>
      <w:r>
        <w:rPr>
          <w:rFonts w:ascii="Arial" w:hAnsi="Arial" w:cs="Arial"/>
        </w:rPr>
        <w:t xml:space="preserve"> </w:t>
      </w:r>
      <w:r w:rsidR="00FE6160">
        <w:rPr>
          <w:rFonts w:ascii="Arial" w:hAnsi="Arial" w:cs="Arial"/>
        </w:rPr>
        <w:tab/>
      </w:r>
      <w:r w:rsidR="00FE6160">
        <w:rPr>
          <w:rFonts w:ascii="Arial" w:hAnsi="Arial" w:cs="Arial"/>
        </w:rPr>
        <w:tab/>
      </w:r>
      <w:r w:rsidR="00FE6160">
        <w:rPr>
          <w:rFonts w:ascii="Arial" w:hAnsi="Arial" w:cs="Arial"/>
        </w:rPr>
        <w:tab/>
      </w:r>
      <w:r w:rsidR="00FE6160">
        <w:rPr>
          <w:rFonts w:ascii="Arial" w:hAnsi="Arial" w:cs="Arial"/>
        </w:rPr>
        <w:tab/>
        <w:t>$____________________</w:t>
      </w:r>
    </w:p>
    <w:p w:rsidR="002A3E71" w:rsidRDefault="002A3E71">
      <w:pPr>
        <w:tabs>
          <w:tab w:val="left" w:pos="720"/>
        </w:tabs>
        <w:rPr>
          <w:rFonts w:ascii="Arial" w:hAnsi="Arial" w:cs="Arial"/>
        </w:rPr>
      </w:pPr>
    </w:p>
    <w:p w:rsidR="00FE6160" w:rsidRDefault="002A3E71">
      <w:pPr>
        <w:tabs>
          <w:tab w:val="left" w:pos="720"/>
        </w:tabs>
        <w:rPr>
          <w:rFonts w:ascii="Arial" w:hAnsi="Arial" w:cs="Arial"/>
        </w:rPr>
      </w:pPr>
      <w:r>
        <w:rPr>
          <w:rFonts w:ascii="Arial" w:hAnsi="Arial" w:cs="Arial"/>
        </w:rPr>
        <w:tab/>
      </w:r>
      <w:proofErr w:type="spellStart"/>
      <w:r>
        <w:rPr>
          <w:rFonts w:ascii="Arial" w:hAnsi="Arial" w:cs="Arial"/>
        </w:rPr>
        <w:t>Reimburseable</w:t>
      </w:r>
      <w:proofErr w:type="spellEnd"/>
      <w:r>
        <w:rPr>
          <w:rFonts w:ascii="Arial" w:hAnsi="Arial" w:cs="Arial"/>
        </w:rPr>
        <w:t xml:space="preserve"> Expenses</w:t>
      </w:r>
      <w:r w:rsidR="00FE6160">
        <w:rPr>
          <w:rFonts w:ascii="Arial" w:hAnsi="Arial" w:cs="Arial"/>
        </w:rPr>
        <w:tab/>
      </w:r>
      <w:r w:rsidR="00FE6160">
        <w:rPr>
          <w:rFonts w:ascii="Arial" w:hAnsi="Arial" w:cs="Arial"/>
        </w:rPr>
        <w:tab/>
      </w:r>
      <w:r w:rsidR="00FE6160">
        <w:rPr>
          <w:rFonts w:ascii="Arial" w:hAnsi="Arial" w:cs="Arial"/>
        </w:rPr>
        <w:tab/>
      </w:r>
      <w:r w:rsidR="00FE6160">
        <w:rPr>
          <w:rFonts w:ascii="Arial" w:hAnsi="Arial" w:cs="Arial"/>
        </w:rPr>
        <w:tab/>
      </w:r>
      <w:r w:rsidR="00FE6160">
        <w:rPr>
          <w:rFonts w:ascii="Arial" w:hAnsi="Arial" w:cs="Arial"/>
        </w:rPr>
        <w:tab/>
        <w:t>$____________________</w:t>
      </w:r>
    </w:p>
    <w:p w:rsidR="00FE6160" w:rsidRDefault="00FE6160">
      <w:pPr>
        <w:tabs>
          <w:tab w:val="left" w:pos="720"/>
        </w:tabs>
        <w:rPr>
          <w:rFonts w:ascii="Arial" w:hAnsi="Arial" w:cs="Arial"/>
        </w:rPr>
      </w:pPr>
    </w:p>
    <w:p w:rsidR="002A3E71" w:rsidRDefault="00FE6160">
      <w:pPr>
        <w:tabs>
          <w:tab w:val="left" w:pos="720"/>
        </w:tabs>
        <w:rPr>
          <w:rFonts w:ascii="Arial" w:hAnsi="Arial" w:cs="Arial"/>
        </w:rPr>
      </w:pPr>
      <w:r>
        <w:rPr>
          <w:rFonts w:ascii="Arial" w:hAnsi="Arial" w:cs="Arial"/>
        </w:rPr>
        <w:tab/>
        <w:t>Grand 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w:t>
      </w:r>
      <w:r w:rsidR="00043BF3">
        <w:rPr>
          <w:rFonts w:ascii="Arial" w:hAnsi="Arial" w:cs="Arial"/>
        </w:rPr>
        <w:br/>
      </w:r>
      <w:r w:rsidR="00043BF3">
        <w:rPr>
          <w:rFonts w:ascii="Arial" w:hAnsi="Arial" w:cs="Arial"/>
        </w:rPr>
        <w:br/>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043BF3">
        <w:rPr>
          <w:rFonts w:ascii="Arial" w:hAnsi="Arial" w:cs="Arial"/>
        </w:rPr>
        <w:t>________Calendar Days to begin work after receipt of purchase order</w:t>
      </w:r>
      <w:r>
        <w:rPr>
          <w:rFonts w:ascii="Arial" w:hAnsi="Arial" w:cs="Arial"/>
        </w:rPr>
        <w:t xml:space="preserve"> </w:t>
      </w:r>
    </w:p>
    <w:p w:rsidR="003E3579" w:rsidRDefault="003E3579">
      <w:pPr>
        <w:rPr>
          <w:rFonts w:ascii="Arial" w:hAnsi="Arial" w:cs="Arial"/>
        </w:rPr>
      </w:pPr>
    </w:p>
    <w:p w:rsidR="00D13E66" w:rsidRDefault="003E3579" w:rsidP="00D13E66">
      <w:pPr>
        <w:rPr>
          <w:rFonts w:ascii="Arial" w:hAnsi="Arial" w:cs="Arial"/>
          <w:b/>
        </w:rPr>
      </w:pPr>
      <w:r>
        <w:rPr>
          <w:rFonts w:ascii="Arial" w:hAnsi="Arial" w:cs="Arial"/>
        </w:rPr>
        <w:tab/>
      </w: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__________ percent (________%) of the total payment due under the Agreement until after University’s acceptance of the final work </w:t>
      </w:r>
      <w:r>
        <w:rPr>
          <w:rFonts w:ascii="Arial" w:hAnsi="Arial" w:cs="Arial"/>
        </w:rPr>
        <w:lastRenderedPageBreak/>
        <w:t>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7"/>
          <w:footerReference w:type="default" r:id="rId18"/>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9"/>
          <w:footerReference w:type="default" r:id="rId20"/>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_______ </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4"/>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5"/>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E14D36">
        <w:rPr>
          <w:rFonts w:ascii="Arial" w:hAnsi="Arial" w:cs="Arial"/>
          <w:sz w:val="18"/>
        </w:rPr>
        <w:t>744-R1608</w:t>
      </w:r>
      <w:r>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6"/>
          <w:pgSz w:w="12240" w:h="15840" w:code="1"/>
          <w:pgMar w:top="1152" w:right="1440" w:bottom="1008" w:left="1440" w:header="576" w:footer="576" w:gutter="0"/>
          <w:cols w:space="720"/>
        </w:sectPr>
      </w:pPr>
    </w:p>
    <w:p w:rsidR="003E3579" w:rsidRDefault="003E3579">
      <w:pPr>
        <w:pStyle w:val="Heading9"/>
        <w:jc w:val="center"/>
      </w:pPr>
      <w:r>
        <w:lastRenderedPageBreak/>
        <w:t>APPENDIX TWO</w:t>
      </w:r>
    </w:p>
    <w:p w:rsidR="003E3579" w:rsidRDefault="003E3579">
      <w:pPr>
        <w:pStyle w:val="Heading9"/>
        <w:jc w:val="center"/>
      </w:pPr>
    </w:p>
    <w:p w:rsidR="00C55A09" w:rsidRDefault="003C5916" w:rsidP="00225010">
      <w:pPr>
        <w:pStyle w:val="Heading9"/>
        <w:jc w:val="center"/>
        <w:rPr>
          <w:rFonts w:ascii="Arial" w:hAnsi="Arial" w:cs="Arial"/>
          <w:b w:val="0"/>
          <w:bCs/>
        </w:rPr>
      </w:pPr>
      <w:r>
        <w:rPr>
          <w:caps/>
        </w:rPr>
        <w:t xml:space="preserve">SAMPLE </w:t>
      </w:r>
      <w:r w:rsidR="003E3579">
        <w:rPr>
          <w:caps/>
        </w:rPr>
        <w:t>Agreement</w:t>
      </w:r>
    </w:p>
    <w:p w:rsidR="00C55A09" w:rsidRDefault="00E14D36" w:rsidP="00E14D36">
      <w:pPr>
        <w:jc w:val="center"/>
        <w:rPr>
          <w:rFonts w:ascii="Arial" w:hAnsi="Arial"/>
          <w:sz w:val="16"/>
        </w:rPr>
        <w:sectPr w:rsidR="00C55A09" w:rsidSect="001630AB">
          <w:headerReference w:type="default" r:id="rId27"/>
          <w:footerReference w:type="default" r:id="rId28"/>
          <w:pgSz w:w="12240" w:h="15840" w:code="1"/>
          <w:pgMar w:top="1152" w:right="1440" w:bottom="1008" w:left="1440" w:header="576" w:footer="576" w:gutter="0"/>
          <w:cols w:space="720"/>
          <w:docGrid w:linePitch="360"/>
        </w:sectPr>
      </w:pPr>
      <w:r>
        <w:rPr>
          <w:rFonts w:ascii="Arial" w:hAnsi="Arial"/>
          <w:sz w:val="16"/>
        </w:rPr>
        <w:br/>
        <w:t>(Separate Attachment)</w:t>
      </w:r>
    </w:p>
    <w:p w:rsidR="0062024E" w:rsidRPr="001F0ED1" w:rsidRDefault="0062024E" w:rsidP="0011686C">
      <w:pPr>
        <w:widowControl w:val="0"/>
        <w:jc w:val="center"/>
        <w:rPr>
          <w:rFonts w:ascii="Arial" w:hAnsi="Arial" w:cs="Arial"/>
          <w:b/>
          <w:bCs/>
          <w:szCs w:val="22"/>
        </w:rPr>
      </w:pPr>
      <w:r w:rsidRPr="001F0ED1">
        <w:rPr>
          <w:rFonts w:ascii="Arial" w:hAnsi="Arial" w:cs="Arial"/>
          <w:b/>
          <w:bCs/>
          <w:szCs w:val="22"/>
        </w:rPr>
        <w:lastRenderedPageBreak/>
        <w:t>APPENDIX S</w:t>
      </w:r>
      <w:r>
        <w:rPr>
          <w:rFonts w:ascii="Arial" w:hAnsi="Arial" w:cs="Arial"/>
          <w:b/>
          <w:bCs/>
          <w:szCs w:val="22"/>
        </w:rPr>
        <w:t>EVEN</w:t>
      </w:r>
    </w:p>
    <w:p w:rsidR="0062024E" w:rsidRPr="00FC7F03" w:rsidRDefault="0062024E" w:rsidP="0062024E">
      <w:pPr>
        <w:jc w:val="center"/>
        <w:rPr>
          <w:rFonts w:ascii="Arial" w:hAnsi="Arial" w:cs="Arial"/>
          <w:b/>
          <w:bCs/>
          <w:szCs w:val="22"/>
        </w:rPr>
      </w:pPr>
    </w:p>
    <w:p w:rsidR="00CE05D8" w:rsidRPr="00B479C7" w:rsidRDefault="00CE05D8" w:rsidP="00CE05D8">
      <w:pPr>
        <w:jc w:val="center"/>
        <w:rPr>
          <w:rFonts w:ascii="Arial" w:hAnsi="Arial" w:cs="Arial"/>
          <w:b/>
          <w:caps/>
          <w:spacing w:val="-3"/>
        </w:rPr>
      </w:pPr>
      <w:r w:rsidRPr="00B479C7">
        <w:rPr>
          <w:rFonts w:ascii="Arial" w:hAnsi="Arial" w:cs="Arial"/>
          <w:b/>
          <w:caps/>
          <w:spacing w:val="-3"/>
        </w:rPr>
        <w:t xml:space="preserve">Security Characteristics and Functionality of </w:t>
      </w:r>
    </w:p>
    <w:p w:rsidR="00CE05D8" w:rsidRPr="00B479C7" w:rsidRDefault="00CE05D8" w:rsidP="00CE05D8">
      <w:pPr>
        <w:jc w:val="center"/>
        <w:rPr>
          <w:rFonts w:ascii="Arial" w:hAnsi="Arial" w:cs="Arial"/>
          <w:caps/>
        </w:rPr>
      </w:pPr>
      <w:r w:rsidRPr="00B479C7">
        <w:rPr>
          <w:rFonts w:ascii="Arial" w:hAnsi="Arial" w:cs="Arial"/>
          <w:b/>
          <w:caps/>
          <w:spacing w:val="-3"/>
        </w:rPr>
        <w:t>Contractor’s INFORMATION RESOURCES</w:t>
      </w:r>
    </w:p>
    <w:p w:rsidR="0062024E" w:rsidRPr="00CC0C89" w:rsidRDefault="0062024E"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733315" w:rsidRPr="00FC7F03"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Cs w:val="22"/>
        </w:rPr>
      </w:pP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r w:rsidRPr="00FC7F03">
        <w:rPr>
          <w:rFonts w:ascii="Arial" w:hAnsi="Arial" w:cs="Arial"/>
          <w:szCs w:val="22"/>
        </w:rPr>
        <w:t xml:space="preserve">The specifications, representations, warranties and agreements set forth in Proposer’s responses to this </w:t>
      </w:r>
      <w:r w:rsidRPr="00FC7F03">
        <w:rPr>
          <w:rFonts w:ascii="Arial" w:hAnsi="Arial" w:cs="Arial"/>
          <w:b/>
          <w:szCs w:val="22"/>
        </w:rPr>
        <w:t>APPENDIX S</w:t>
      </w:r>
      <w:r w:rsidR="00B70875" w:rsidRPr="00FC7F03">
        <w:rPr>
          <w:rFonts w:ascii="Arial" w:hAnsi="Arial" w:cs="Arial"/>
          <w:b/>
          <w:szCs w:val="22"/>
        </w:rPr>
        <w:t>EVEN</w:t>
      </w:r>
      <w:r w:rsidRPr="00FC7F03">
        <w:rPr>
          <w:rFonts w:ascii="Arial" w:hAnsi="Arial" w:cs="Arial"/>
          <w:szCs w:val="22"/>
        </w:rPr>
        <w:t xml:space="preserve"> will be incorporated into the Agreement.</w:t>
      </w:r>
    </w:p>
    <w:p w:rsidR="0062024E" w:rsidRPr="00FC7F03"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Cs w:val="22"/>
        </w:rPr>
      </w:pPr>
    </w:p>
    <w:p w:rsidR="00FC7F03" w:rsidRPr="00FC7F03" w:rsidRDefault="00FC7F03" w:rsidP="00322539">
      <w:pPr>
        <w:pStyle w:val="PlainText"/>
        <w:jc w:val="both"/>
        <w:rPr>
          <w:rFonts w:ascii="Arial" w:hAnsi="Arial" w:cs="Arial"/>
          <w:szCs w:val="22"/>
        </w:rPr>
      </w:pPr>
      <w:r w:rsidRPr="00FC7F03">
        <w:rPr>
          <w:rFonts w:ascii="Arial" w:hAnsi="Arial" w:cs="Arial"/>
          <w:b/>
          <w:bCs/>
        </w:rPr>
        <w:t>“Information Resources”</w:t>
      </w:r>
      <w:r w:rsidRPr="00FC7F03">
        <w:rPr>
          <w:rFonts w:ascii="Arial" w:hAnsi="Arial" w:cs="Arial"/>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FC7F03" w:rsidRPr="00FC7F03" w:rsidRDefault="00FC7F03" w:rsidP="00322539">
      <w:pPr>
        <w:pStyle w:val="PlainText"/>
        <w:jc w:val="both"/>
        <w:rPr>
          <w:rFonts w:ascii="Arial" w:hAnsi="Arial" w:cs="Arial"/>
          <w:szCs w:val="22"/>
        </w:rPr>
      </w:pPr>
    </w:p>
    <w:p w:rsidR="00322539" w:rsidRPr="00FC7F03" w:rsidRDefault="001763E4" w:rsidP="00322539">
      <w:pPr>
        <w:pStyle w:val="PlainText"/>
        <w:jc w:val="both"/>
        <w:rPr>
          <w:rFonts w:ascii="Arial" w:eastAsia="Arial Unicode MS" w:hAnsi="Arial" w:cs="Arial"/>
          <w:szCs w:val="22"/>
        </w:rPr>
      </w:pPr>
      <w:r w:rsidRPr="00FC7F03">
        <w:rPr>
          <w:rFonts w:ascii="Arial" w:hAnsi="Arial" w:cs="Arial"/>
          <w:szCs w:val="22"/>
        </w:rPr>
        <w:t>“</w:t>
      </w:r>
      <w:r w:rsidR="00480DCD" w:rsidRPr="00FC7F03">
        <w:rPr>
          <w:rFonts w:ascii="Arial" w:hAnsi="Arial" w:cs="Arial"/>
          <w:b/>
          <w:szCs w:val="22"/>
        </w:rPr>
        <w:t>University Records</w:t>
      </w:r>
      <w:r w:rsidRPr="00FC7F03">
        <w:rPr>
          <w:rFonts w:ascii="Arial" w:hAnsi="Arial" w:cs="Arial"/>
          <w:szCs w:val="22"/>
        </w:rPr>
        <w:t>” means</w:t>
      </w:r>
      <w:r w:rsidR="00480DCD" w:rsidRPr="00FC7F03">
        <w:rPr>
          <w:rFonts w:ascii="Arial" w:hAnsi="Arial" w:cs="Arial"/>
          <w:szCs w:val="22"/>
        </w:rPr>
        <w:t xml:space="preserve"> records or record systems </w:t>
      </w:r>
      <w:r w:rsidR="00272448" w:rsidRPr="00FC7F03">
        <w:rPr>
          <w:rFonts w:ascii="Arial" w:hAnsi="Arial" w:cs="Arial"/>
          <w:szCs w:val="22"/>
        </w:rPr>
        <w:t xml:space="preserve">that </w:t>
      </w:r>
      <w:r w:rsidR="00480DCD" w:rsidRPr="00FC7F03">
        <w:rPr>
          <w:rFonts w:ascii="Arial" w:hAnsi="Arial" w:cs="Arial"/>
          <w:szCs w:val="22"/>
        </w:rPr>
        <w:t>Proposer</w:t>
      </w:r>
      <w:r w:rsidR="00EA56EA" w:rsidRPr="00FC7F03">
        <w:rPr>
          <w:rFonts w:ascii="Arial" w:hAnsi="Arial" w:cs="Arial"/>
          <w:szCs w:val="22"/>
        </w:rPr>
        <w:t xml:space="preserve"> </w:t>
      </w:r>
      <w:r w:rsidR="00480DCD" w:rsidRPr="00FC7F03">
        <w:rPr>
          <w:rFonts w:ascii="Arial" w:eastAsia="Arial Unicode MS" w:hAnsi="Arial" w:cs="Arial"/>
          <w:szCs w:val="22"/>
        </w:rPr>
        <w:t>(1) creates, (2) receives from or on behalf of University, or (3) has access</w:t>
      </w:r>
      <w:r w:rsidR="00994661" w:rsidRPr="00FC7F03">
        <w:rPr>
          <w:rFonts w:ascii="Arial" w:eastAsia="Arial Unicode MS" w:hAnsi="Arial" w:cs="Arial"/>
          <w:szCs w:val="22"/>
        </w:rPr>
        <w:t>, and which may contain</w:t>
      </w:r>
      <w:r w:rsidR="00322539" w:rsidRPr="00FC7F03">
        <w:rPr>
          <w:rFonts w:ascii="Arial" w:hAnsi="Arial" w:cs="Arial"/>
          <w:iCs/>
        </w:rPr>
        <w:t xml:space="preserve"> confidential information (including credit card information, social security numbers, and private health information</w:t>
      </w:r>
      <w:r w:rsidR="007B4BDC" w:rsidRPr="00FC7F03">
        <w:rPr>
          <w:rFonts w:ascii="Arial" w:hAnsi="Arial" w:cs="Arial"/>
          <w:iCs/>
        </w:rPr>
        <w:t xml:space="preserve"> (“</w:t>
      </w:r>
      <w:r w:rsidR="007B4BDC" w:rsidRPr="00FC7F03">
        <w:rPr>
          <w:rFonts w:ascii="Arial" w:hAnsi="Arial" w:cs="Arial"/>
          <w:b/>
          <w:iCs/>
        </w:rPr>
        <w:t>PHI</w:t>
      </w:r>
      <w:r w:rsidR="007B4BDC" w:rsidRPr="00FC7F03">
        <w:rPr>
          <w:rFonts w:ascii="Arial" w:hAnsi="Arial" w:cs="Arial"/>
          <w:iCs/>
        </w:rPr>
        <w:t>”)</w:t>
      </w:r>
      <w:r w:rsidR="00322539" w:rsidRPr="00FC7F03">
        <w:rPr>
          <w:rFonts w:ascii="Arial" w:hAnsi="Arial" w:cs="Arial"/>
          <w:iCs/>
        </w:rPr>
        <w:t xml:space="preserve"> subject to Health Insurance Portability and Accountability Act (“</w:t>
      </w:r>
      <w:r w:rsidR="00322539" w:rsidRPr="00FC7F03">
        <w:rPr>
          <w:rFonts w:ascii="Arial" w:hAnsi="Arial" w:cs="Arial"/>
          <w:b/>
          <w:iCs/>
        </w:rPr>
        <w:t>HIPAA</w:t>
      </w:r>
      <w:r w:rsidR="00322539" w:rsidRPr="00FC7F03">
        <w:rPr>
          <w:rFonts w:ascii="Arial" w:hAnsi="Arial" w:cs="Arial"/>
          <w:iCs/>
        </w:rPr>
        <w:t xml:space="preserve">”) of 1996 (Public Law 104-191), or education records subject to the Family Educational Rights </w:t>
      </w:r>
      <w:r w:rsidR="00754B77" w:rsidRPr="00FC7F03">
        <w:rPr>
          <w:rFonts w:ascii="Arial" w:hAnsi="Arial" w:cs="Arial"/>
          <w:iCs/>
        </w:rPr>
        <w:t>and</w:t>
      </w:r>
      <w:r w:rsidR="00322539" w:rsidRPr="00FC7F03">
        <w:rPr>
          <w:rFonts w:ascii="Arial" w:hAnsi="Arial" w:cs="Arial"/>
          <w:iCs/>
        </w:rPr>
        <w:t xml:space="preserve"> Privacy Act</w:t>
      </w:r>
      <w:r w:rsidR="00963E42" w:rsidRPr="00FC7F03">
        <w:rPr>
          <w:rFonts w:ascii="Arial" w:hAnsi="Arial" w:cs="Arial"/>
          <w:iCs/>
        </w:rPr>
        <w:t xml:space="preserve"> </w:t>
      </w:r>
      <w:r w:rsidR="00932091" w:rsidRPr="00FC7F03">
        <w:rPr>
          <w:rFonts w:ascii="Arial" w:hAnsi="Arial" w:cs="Arial"/>
          <w:iCs/>
        </w:rPr>
        <w:t>(</w:t>
      </w:r>
      <w:r w:rsidR="00963E42" w:rsidRPr="00FC7F03">
        <w:rPr>
          <w:rFonts w:ascii="Arial" w:hAnsi="Arial" w:cs="Arial"/>
          <w:iCs/>
        </w:rPr>
        <w:t>“</w:t>
      </w:r>
      <w:r w:rsidR="00322539" w:rsidRPr="00FC7F03">
        <w:rPr>
          <w:rFonts w:ascii="Arial" w:hAnsi="Arial" w:cs="Arial"/>
          <w:b/>
          <w:iCs/>
        </w:rPr>
        <w:t>FERPA</w:t>
      </w:r>
      <w:r w:rsidR="00963E42" w:rsidRPr="00FC7F03">
        <w:rPr>
          <w:rFonts w:ascii="Arial" w:hAnsi="Arial" w:cs="Arial"/>
          <w:iCs/>
        </w:rPr>
        <w:t>”</w:t>
      </w:r>
      <w:r w:rsidR="00932091" w:rsidRPr="00FC7F03">
        <w:rPr>
          <w:rFonts w:ascii="Arial" w:hAnsi="Arial" w:cs="Arial"/>
          <w:iCs/>
        </w:rPr>
        <w:t>).</w:t>
      </w:r>
    </w:p>
    <w:p w:rsidR="00FC7F03" w:rsidRPr="00B479C7" w:rsidRDefault="00FC7F03" w:rsidP="00B479C7">
      <w:pPr>
        <w:pStyle w:val="PlainText"/>
        <w:jc w:val="center"/>
        <w:rPr>
          <w:rFonts w:ascii="Arial" w:hAnsi="Arial"/>
          <w:b/>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General Protection</w:t>
      </w:r>
      <w:r w:rsidR="006E62A1" w:rsidRPr="00805535">
        <w:rPr>
          <w:rFonts w:ascii="Arial" w:hAnsi="Arial" w:cs="Arial"/>
          <w:b/>
          <w:szCs w:val="22"/>
          <w:u w:val="single"/>
        </w:rPr>
        <w:t xml:space="preserve"> of University 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791DA8">
        <w:rPr>
          <w:rFonts w:ascii="Arial" w:hAnsi="Arial" w:cs="Arial"/>
          <w:szCs w:val="22"/>
        </w:rPr>
        <w:t>.</w:t>
      </w:r>
      <w:r w:rsidRPr="0091655F">
        <w:rPr>
          <w:rFonts w:ascii="Arial" w:hAnsi="Arial" w:cs="Arial"/>
          <w:szCs w:val="22"/>
        </w:rPr>
        <w:t xml:space="preserve">  Describe the security features incorporated into </w:t>
      </w:r>
      <w:r w:rsidR="003848A7">
        <w:rPr>
          <w:rFonts w:ascii="Arial" w:hAnsi="Arial" w:cs="Arial"/>
          <w:szCs w:val="22"/>
        </w:rPr>
        <w:t>Information Resources</w:t>
      </w:r>
      <w:r w:rsidR="00B2525F">
        <w:rPr>
          <w:rFonts w:ascii="Arial" w:hAnsi="Arial" w:cs="Arial"/>
          <w:szCs w:val="22"/>
        </w:rPr>
        <w:t xml:space="preserve"> </w:t>
      </w:r>
      <w:r w:rsidR="008E717F">
        <w:rPr>
          <w:rFonts w:ascii="Arial" w:hAnsi="Arial" w:cs="Arial"/>
          <w:szCs w:val="22"/>
        </w:rPr>
        <w:t xml:space="preserve">(ref. </w:t>
      </w:r>
      <w:r w:rsidR="008E717F" w:rsidRPr="007E0195">
        <w:rPr>
          <w:rFonts w:ascii="Arial" w:hAnsi="Arial" w:cs="Arial"/>
          <w:b/>
          <w:szCs w:val="22"/>
        </w:rPr>
        <w:t>Section</w:t>
      </w:r>
      <w:r w:rsidR="007A476B" w:rsidRPr="007E0195">
        <w:rPr>
          <w:rFonts w:ascii="Arial" w:hAnsi="Arial" w:cs="Arial"/>
          <w:b/>
          <w:szCs w:val="22"/>
        </w:rPr>
        <w:t xml:space="preserve"> 5.3.4</w:t>
      </w:r>
      <w:r w:rsidR="007A476B">
        <w:rPr>
          <w:rFonts w:ascii="Arial" w:hAnsi="Arial" w:cs="Arial"/>
          <w:szCs w:val="22"/>
        </w:rPr>
        <w:t xml:space="preserve"> </w:t>
      </w:r>
      <w:r w:rsidR="008E717F">
        <w:rPr>
          <w:rFonts w:ascii="Arial" w:hAnsi="Arial" w:cs="Arial"/>
          <w:szCs w:val="22"/>
        </w:rPr>
        <w:t xml:space="preserve">of the RFP) </w:t>
      </w:r>
      <w:r w:rsidR="00B2525F">
        <w:rPr>
          <w:rFonts w:ascii="Arial" w:hAnsi="Arial" w:cs="Arial"/>
          <w:szCs w:val="22"/>
        </w:rPr>
        <w:t>to be provided or used by Proposer pursuant to this RFP</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641BA7" w:rsidP="0091655F">
      <w:pPr>
        <w:pStyle w:val="PlainText"/>
        <w:jc w:val="both"/>
        <w:rPr>
          <w:rFonts w:ascii="Arial" w:hAnsi="Arial" w:cs="Arial"/>
          <w:szCs w:val="22"/>
        </w:rPr>
      </w:pPr>
      <w:r w:rsidRPr="0091655F">
        <w:rPr>
          <w:rFonts w:ascii="Arial" w:hAnsi="Arial" w:cs="Arial"/>
          <w:szCs w:val="22"/>
        </w:rPr>
        <w:t>2</w:t>
      </w:r>
      <w:r>
        <w:rPr>
          <w:rFonts w:ascii="Arial" w:hAnsi="Arial" w:cs="Arial"/>
          <w:szCs w:val="22"/>
        </w:rPr>
        <w:t>.</w:t>
      </w:r>
      <w:r w:rsidRPr="0091655F">
        <w:rPr>
          <w:rFonts w:ascii="Arial" w:hAnsi="Arial" w:cs="Arial"/>
          <w:szCs w:val="22"/>
        </w:rPr>
        <w:t xml:space="preserve">  List all products, including imbedded products </w:t>
      </w:r>
      <w:r>
        <w:rPr>
          <w:rFonts w:ascii="Arial" w:hAnsi="Arial" w:cs="Arial"/>
          <w:szCs w:val="22"/>
        </w:rPr>
        <w:t xml:space="preserve">that are a part of </w:t>
      </w:r>
      <w:r w:rsidR="003848A7">
        <w:rPr>
          <w:rFonts w:ascii="Arial" w:hAnsi="Arial" w:cs="Arial"/>
          <w:szCs w:val="22"/>
        </w:rPr>
        <w:t>Information Resources</w:t>
      </w:r>
      <w:r w:rsidRPr="0091655F">
        <w:rPr>
          <w:rFonts w:ascii="Arial" w:hAnsi="Arial" w:cs="Arial"/>
          <w:szCs w:val="22"/>
        </w:rPr>
        <w:t xml:space="preserve"> and the corresponding own</w:t>
      </w:r>
      <w:r>
        <w:rPr>
          <w:rFonts w:ascii="Arial" w:hAnsi="Arial" w:cs="Arial"/>
          <w:szCs w:val="22"/>
        </w:rPr>
        <w:t>er of each product.</w:t>
      </w:r>
    </w:p>
    <w:p w:rsidR="00EA56EA" w:rsidRPr="0091655F" w:rsidRDefault="00EA56EA" w:rsidP="0091655F">
      <w:pPr>
        <w:pStyle w:val="PlainText"/>
        <w:jc w:val="both"/>
        <w:rPr>
          <w:rFonts w:ascii="Arial" w:hAnsi="Arial" w:cs="Arial"/>
          <w:szCs w:val="22"/>
        </w:rPr>
      </w:pPr>
    </w:p>
    <w:p w:rsidR="00EA56EA" w:rsidRDefault="005E4452" w:rsidP="0091655F">
      <w:pPr>
        <w:pStyle w:val="PlainText"/>
        <w:jc w:val="both"/>
        <w:rPr>
          <w:rFonts w:ascii="Arial" w:hAnsi="Arial" w:cs="Arial"/>
          <w:szCs w:val="22"/>
        </w:rPr>
      </w:pPr>
      <w:r>
        <w:rPr>
          <w:rFonts w:ascii="Arial" w:hAnsi="Arial" w:cs="Arial"/>
          <w:szCs w:val="22"/>
        </w:rPr>
        <w:t>3</w:t>
      </w:r>
      <w:r w:rsidR="00F874C1">
        <w:rPr>
          <w:rFonts w:ascii="Arial" w:hAnsi="Arial" w:cs="Arial"/>
          <w:szCs w:val="22"/>
        </w:rPr>
        <w:t>.</w:t>
      </w:r>
      <w:r w:rsidR="00EA56EA" w:rsidRPr="0091655F">
        <w:rPr>
          <w:rFonts w:ascii="Arial" w:hAnsi="Arial" w:cs="Arial"/>
          <w:szCs w:val="22"/>
        </w:rPr>
        <w:t xml:space="preserve"> Describe any assumptions made </w:t>
      </w:r>
      <w:r w:rsidR="008673DB">
        <w:rPr>
          <w:rFonts w:ascii="Arial" w:hAnsi="Arial" w:cs="Arial"/>
          <w:szCs w:val="22"/>
        </w:rPr>
        <w:t>by Proposer in its</w:t>
      </w:r>
      <w:r w:rsidR="00EA56EA" w:rsidRPr="0091655F">
        <w:rPr>
          <w:rFonts w:ascii="Arial" w:hAnsi="Arial" w:cs="Arial"/>
          <w:szCs w:val="22"/>
        </w:rPr>
        <w:t xml:space="preserve"> proposal regarding information security outside those already </w:t>
      </w:r>
      <w:r w:rsidR="00F06380">
        <w:rPr>
          <w:rFonts w:ascii="Arial" w:hAnsi="Arial" w:cs="Arial"/>
          <w:szCs w:val="22"/>
        </w:rPr>
        <w:t xml:space="preserve">listed </w:t>
      </w:r>
      <w:r w:rsidR="00F42824">
        <w:rPr>
          <w:rFonts w:ascii="Arial" w:hAnsi="Arial" w:cs="Arial"/>
          <w:szCs w:val="22"/>
        </w:rPr>
        <w:t xml:space="preserve">in </w:t>
      </w:r>
      <w:r w:rsidR="00F06380">
        <w:rPr>
          <w:rFonts w:ascii="Arial" w:hAnsi="Arial" w:cs="Arial"/>
          <w:szCs w:val="22"/>
        </w:rPr>
        <w:t>the</w:t>
      </w:r>
      <w:r w:rsidR="00EA56EA" w:rsidRPr="0091655F">
        <w:rPr>
          <w:rFonts w:ascii="Arial" w:hAnsi="Arial" w:cs="Arial"/>
          <w:szCs w:val="22"/>
        </w:rPr>
        <w:t xml:space="preserve"> proposal.</w:t>
      </w:r>
    </w:p>
    <w:p w:rsidR="005E4452" w:rsidRDefault="005E4452" w:rsidP="0091655F">
      <w:pPr>
        <w:pStyle w:val="PlainText"/>
        <w:jc w:val="both"/>
        <w:rPr>
          <w:rFonts w:ascii="Arial" w:hAnsi="Arial" w:cs="Arial"/>
          <w:szCs w:val="22"/>
        </w:rPr>
      </w:pPr>
    </w:p>
    <w:p w:rsidR="005E4452" w:rsidRPr="00A672B0" w:rsidRDefault="006E4688" w:rsidP="00B479C7">
      <w:pPr>
        <w:pStyle w:val="PlainText"/>
        <w:keepNext/>
        <w:keepLines/>
        <w:jc w:val="both"/>
        <w:rPr>
          <w:rFonts w:ascii="Arial" w:hAnsi="Arial"/>
          <w:i/>
        </w:rPr>
      </w:pPr>
      <w:r w:rsidRPr="00A672B0">
        <w:rPr>
          <w:rFonts w:ascii="Arial" w:eastAsia="Times" w:hAnsi="Arial"/>
          <w:i/>
          <w:szCs w:val="20"/>
        </w:rPr>
        <w:t>Complete the following additional questions if</w:t>
      </w:r>
      <w:r w:rsidR="00664A44" w:rsidRPr="00A672B0">
        <w:rPr>
          <w:rFonts w:ascii="Arial" w:eastAsia="Times" w:hAnsi="Arial"/>
          <w:i/>
          <w:szCs w:val="20"/>
        </w:rPr>
        <w:t xml:space="preserve"> </w:t>
      </w:r>
      <w:r w:rsidR="007C683F">
        <w:rPr>
          <w:rFonts w:ascii="Arial" w:eastAsia="Times" w:hAnsi="Arial"/>
          <w:i/>
          <w:szCs w:val="20"/>
        </w:rPr>
        <w:t xml:space="preserve">the </w:t>
      </w:r>
      <w:r w:rsidR="003848A7">
        <w:rPr>
          <w:rFonts w:ascii="Arial" w:eastAsia="Times" w:hAnsi="Arial"/>
          <w:i/>
          <w:szCs w:val="20"/>
        </w:rPr>
        <w:t>Information Resources</w:t>
      </w:r>
      <w:r w:rsidR="004D7500" w:rsidRPr="00A672B0">
        <w:rPr>
          <w:rFonts w:ascii="Arial" w:eastAsia="Times" w:hAnsi="Arial"/>
          <w:i/>
          <w:szCs w:val="20"/>
        </w:rPr>
        <w:t xml:space="preserve"> </w:t>
      </w:r>
      <w:r w:rsidRPr="00A672B0">
        <w:rPr>
          <w:rFonts w:ascii="Arial" w:eastAsia="Times" w:hAnsi="Arial"/>
          <w:i/>
          <w:szCs w:val="20"/>
        </w:rPr>
        <w:t>will b</w:t>
      </w:r>
      <w:r w:rsidR="00B2525F" w:rsidRPr="00A672B0">
        <w:rPr>
          <w:rFonts w:ascii="Arial" w:eastAsia="Times" w:hAnsi="Arial"/>
          <w:i/>
          <w:szCs w:val="20"/>
        </w:rPr>
        <w:t>e</w:t>
      </w:r>
      <w:r w:rsidR="00664A44" w:rsidRPr="00A672B0">
        <w:rPr>
          <w:rFonts w:ascii="Arial" w:eastAsia="Times" w:hAnsi="Arial"/>
          <w:i/>
          <w:szCs w:val="20"/>
        </w:rPr>
        <w:t xml:space="preserve"> hosted </w:t>
      </w:r>
      <w:r w:rsidRPr="00A672B0">
        <w:rPr>
          <w:rFonts w:ascii="Arial" w:eastAsia="Times" w:hAnsi="Arial"/>
          <w:i/>
          <w:szCs w:val="20"/>
        </w:rPr>
        <w:t>by Proposer</w:t>
      </w:r>
      <w:r w:rsidR="00664A44" w:rsidRPr="00A672B0">
        <w:rPr>
          <w:rFonts w:ascii="Arial" w:eastAsia="Times" w:hAnsi="Arial"/>
          <w:i/>
          <w:szCs w:val="20"/>
        </w:rPr>
        <w:t>:</w:t>
      </w:r>
    </w:p>
    <w:p w:rsidR="00124392" w:rsidRDefault="00124392" w:rsidP="00B479C7">
      <w:pPr>
        <w:pStyle w:val="PlainText"/>
        <w:keepNext/>
        <w:keepLines/>
        <w:jc w:val="both"/>
        <w:rPr>
          <w:rFonts w:ascii="Arial" w:hAnsi="Arial" w:cs="Arial"/>
          <w:szCs w:val="22"/>
        </w:rPr>
      </w:pPr>
    </w:p>
    <w:p w:rsidR="005E4452" w:rsidRPr="0091655F" w:rsidRDefault="00664A44" w:rsidP="00B479C7">
      <w:pPr>
        <w:pStyle w:val="PlainText"/>
        <w:keepNext/>
        <w:keepLines/>
        <w:jc w:val="both"/>
        <w:rPr>
          <w:rFonts w:ascii="Arial" w:hAnsi="Arial" w:cs="Arial"/>
          <w:szCs w:val="22"/>
        </w:rPr>
      </w:pPr>
      <w:r>
        <w:rPr>
          <w:rFonts w:ascii="Arial" w:hAnsi="Arial" w:cs="Arial"/>
          <w:szCs w:val="22"/>
        </w:rPr>
        <w:t>4</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 xml:space="preserve"> </w:t>
      </w:r>
      <w:r w:rsidR="005E4452" w:rsidRPr="0091655F">
        <w:rPr>
          <w:rFonts w:ascii="Arial" w:hAnsi="Arial" w:cs="Arial"/>
          <w:szCs w:val="22"/>
        </w:rPr>
        <w:t xml:space="preserve">Describe the monitoring procedures and tools used for monitoring the integrity and availability of </w:t>
      </w:r>
      <w:r w:rsidR="005E4452">
        <w:rPr>
          <w:rFonts w:ascii="Arial" w:hAnsi="Arial" w:cs="Arial"/>
          <w:szCs w:val="22"/>
        </w:rPr>
        <w:t xml:space="preserve">all products </w:t>
      </w:r>
      <w:r w:rsidR="005E4452" w:rsidRPr="0091655F">
        <w:rPr>
          <w:rFonts w:ascii="Arial" w:hAnsi="Arial" w:cs="Arial"/>
          <w:szCs w:val="22"/>
        </w:rPr>
        <w:t xml:space="preserve">interacting with </w:t>
      </w:r>
      <w:r w:rsidR="00003459">
        <w:rPr>
          <w:rFonts w:ascii="Arial" w:hAnsi="Arial" w:cs="Arial"/>
          <w:szCs w:val="22"/>
        </w:rPr>
        <w:t>Information Resources</w:t>
      </w:r>
      <w:r w:rsidR="005E4452" w:rsidRPr="0091655F">
        <w:rPr>
          <w:rFonts w:ascii="Arial" w:hAnsi="Arial" w:cs="Arial"/>
          <w:szCs w:val="22"/>
        </w:rPr>
        <w:t>, including procedures and tools use</w:t>
      </w:r>
      <w:r w:rsidR="005E4452">
        <w:rPr>
          <w:rFonts w:ascii="Arial" w:hAnsi="Arial" w:cs="Arial"/>
          <w:szCs w:val="22"/>
        </w:rPr>
        <w:t>d</w:t>
      </w:r>
      <w:r w:rsidR="005E4452" w:rsidRPr="0091655F">
        <w:rPr>
          <w:rFonts w:ascii="Arial" w:hAnsi="Arial" w:cs="Arial"/>
          <w:szCs w:val="22"/>
        </w:rPr>
        <w:t xml:space="preserve"> to,</w:t>
      </w:r>
      <w:r w:rsidR="005E4452">
        <w:rPr>
          <w:rFonts w:ascii="Arial" w:hAnsi="Arial" w:cs="Arial"/>
          <w:szCs w:val="22"/>
        </w:rPr>
        <w:t xml:space="preserve"> </w:t>
      </w:r>
      <w:r w:rsidR="005E4452" w:rsidRPr="0091655F">
        <w:rPr>
          <w:rFonts w:ascii="Arial" w:hAnsi="Arial" w:cs="Arial"/>
          <w:szCs w:val="22"/>
        </w:rPr>
        <w:t xml:space="preserve">detect security incidents and </w:t>
      </w:r>
      <w:r w:rsidR="005E4452">
        <w:rPr>
          <w:rFonts w:ascii="Arial" w:hAnsi="Arial" w:cs="Arial"/>
          <w:szCs w:val="22"/>
        </w:rPr>
        <w:t xml:space="preserve">to </w:t>
      </w:r>
      <w:r w:rsidR="005E4452" w:rsidRPr="0091655F">
        <w:rPr>
          <w:rFonts w:ascii="Arial" w:hAnsi="Arial" w:cs="Arial"/>
          <w:szCs w:val="22"/>
        </w:rPr>
        <w:t>ensur</w:t>
      </w:r>
      <w:r w:rsidR="005E4452">
        <w:rPr>
          <w:rFonts w:ascii="Arial" w:hAnsi="Arial" w:cs="Arial"/>
          <w:szCs w:val="22"/>
        </w:rPr>
        <w:t>e</w:t>
      </w:r>
      <w:r w:rsidR="005E4452" w:rsidRPr="0091655F">
        <w:rPr>
          <w:rFonts w:ascii="Arial" w:hAnsi="Arial" w:cs="Arial"/>
          <w:szCs w:val="22"/>
        </w:rPr>
        <w:t xml:space="preserve"> timely remediation.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5</w:t>
      </w:r>
      <w:r w:rsidR="005E4452">
        <w:rPr>
          <w:rFonts w:ascii="Arial" w:hAnsi="Arial" w:cs="Arial"/>
          <w:szCs w:val="22"/>
        </w:rPr>
        <w:t>.</w:t>
      </w:r>
      <w:r w:rsidR="005E4452" w:rsidRPr="0091655F">
        <w:rPr>
          <w:rFonts w:ascii="Arial" w:hAnsi="Arial" w:cs="Arial"/>
          <w:szCs w:val="22"/>
        </w:rPr>
        <w:t xml:space="preserve">  Describe the physical access controls used to limit access to Proposer's data center and network components.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6</w:t>
      </w:r>
      <w:r w:rsidR="005E4452">
        <w:rPr>
          <w:rFonts w:ascii="Arial" w:hAnsi="Arial" w:cs="Arial"/>
          <w:szCs w:val="22"/>
        </w:rPr>
        <w:t>.</w:t>
      </w:r>
      <w:r w:rsidR="005E4452" w:rsidRPr="0091655F">
        <w:rPr>
          <w:rFonts w:ascii="Arial" w:hAnsi="Arial" w:cs="Arial"/>
          <w:szCs w:val="22"/>
        </w:rPr>
        <w:t xml:space="preserve">  What procedures and best practices does Proposer follow to harden all systems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w:t>
      </w:r>
      <w:r w:rsidR="005E4452" w:rsidRPr="0091655F">
        <w:rPr>
          <w:rFonts w:ascii="Arial" w:hAnsi="Arial" w:cs="Arial"/>
          <w:szCs w:val="22"/>
        </w:rPr>
        <w:t xml:space="preserve"> 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w:t>
      </w:r>
    </w:p>
    <w:p w:rsidR="005E4452" w:rsidRPr="0091655F" w:rsidRDefault="005E4452" w:rsidP="005E4452">
      <w:pPr>
        <w:pStyle w:val="PlainText"/>
        <w:jc w:val="both"/>
        <w:rPr>
          <w:rFonts w:ascii="Arial" w:hAnsi="Arial" w:cs="Arial"/>
          <w:szCs w:val="22"/>
        </w:rPr>
      </w:pPr>
    </w:p>
    <w:p w:rsidR="005E4452" w:rsidRPr="0091655F" w:rsidRDefault="00664A44" w:rsidP="005E4452">
      <w:pPr>
        <w:pStyle w:val="PlainText"/>
        <w:jc w:val="both"/>
        <w:rPr>
          <w:rFonts w:ascii="Arial" w:hAnsi="Arial" w:cs="Arial"/>
          <w:szCs w:val="22"/>
        </w:rPr>
      </w:pPr>
      <w:r>
        <w:rPr>
          <w:rFonts w:ascii="Arial" w:hAnsi="Arial" w:cs="Arial"/>
          <w:szCs w:val="22"/>
        </w:rPr>
        <w:t>7</w:t>
      </w:r>
      <w:r w:rsidR="005E4452">
        <w:rPr>
          <w:rFonts w:ascii="Arial" w:hAnsi="Arial" w:cs="Arial"/>
          <w:szCs w:val="22"/>
        </w:rPr>
        <w:t>.</w:t>
      </w:r>
      <w:r w:rsidR="005E4452" w:rsidRPr="0091655F">
        <w:rPr>
          <w:rFonts w:ascii="Arial" w:hAnsi="Arial" w:cs="Arial"/>
          <w:szCs w:val="22"/>
        </w:rPr>
        <w:t xml:space="preserve">  What technical security measures does the Proposer take to detect and prevent unintentional</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accidental</w:t>
      </w:r>
      <w:r w:rsidR="005E4452" w:rsidRPr="0091655F">
        <w:rPr>
          <w:rFonts w:ascii="Arial" w:hAnsi="Arial" w:cs="Arial"/>
          <w:szCs w:val="22"/>
        </w:rPr>
        <w:t xml:space="preserve"> and intentional corruption or loss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21458D" w:rsidRDefault="00664A44" w:rsidP="005E4452">
      <w:pPr>
        <w:pStyle w:val="PlainText"/>
        <w:jc w:val="both"/>
        <w:rPr>
          <w:rFonts w:ascii="Arial" w:hAnsi="Arial" w:cs="Arial"/>
          <w:szCs w:val="22"/>
        </w:rPr>
      </w:pPr>
      <w:r>
        <w:rPr>
          <w:rFonts w:ascii="Arial" w:hAnsi="Arial" w:cs="Arial"/>
          <w:szCs w:val="22"/>
        </w:rPr>
        <w:t>8</w:t>
      </w:r>
      <w:r w:rsidR="005E4452">
        <w:rPr>
          <w:rFonts w:ascii="Arial" w:hAnsi="Arial" w:cs="Arial"/>
          <w:szCs w:val="22"/>
        </w:rPr>
        <w:t>.</w:t>
      </w:r>
      <w:r w:rsidR="005E4452" w:rsidRPr="0091655F">
        <w:rPr>
          <w:rFonts w:ascii="Arial" w:hAnsi="Arial" w:cs="Arial"/>
          <w:szCs w:val="22"/>
        </w:rPr>
        <w:t xml:space="preserve">  </w:t>
      </w:r>
      <w:r w:rsidR="005E4452">
        <w:rPr>
          <w:rFonts w:ascii="Arial" w:hAnsi="Arial" w:cs="Arial"/>
          <w:szCs w:val="22"/>
        </w:rPr>
        <w:t>Will the</w:t>
      </w:r>
      <w:r w:rsidR="005E4452" w:rsidRPr="0091655F">
        <w:rPr>
          <w:rFonts w:ascii="Arial" w:hAnsi="Arial" w:cs="Arial"/>
          <w:szCs w:val="22"/>
        </w:rPr>
        <w:t xml:space="preserve"> Proposer agree to a vulnerability scan by University of the web portal application that would interact with </w:t>
      </w:r>
      <w:r w:rsidR="003848A7">
        <w:rPr>
          <w:rFonts w:ascii="Arial" w:hAnsi="Arial" w:cs="Arial"/>
          <w:szCs w:val="22"/>
        </w:rPr>
        <w:t>Information Resources</w:t>
      </w:r>
      <w:r w:rsidR="005E4452">
        <w:rPr>
          <w:rFonts w:ascii="Arial" w:hAnsi="Arial" w:cs="Arial"/>
          <w:szCs w:val="22"/>
        </w:rPr>
        <w:t>,</w:t>
      </w:r>
      <w:r w:rsidR="005E4452" w:rsidRPr="0091655F">
        <w:rPr>
          <w:rFonts w:ascii="Arial" w:hAnsi="Arial" w:cs="Arial"/>
          <w:szCs w:val="22"/>
        </w:rPr>
        <w:t xml:space="preserve"> including any systems that would hold</w:t>
      </w:r>
      <w:r w:rsidR="005E4452">
        <w:rPr>
          <w:rFonts w:ascii="Arial" w:hAnsi="Arial" w:cs="Arial"/>
          <w:szCs w:val="22"/>
        </w:rPr>
        <w:t xml:space="preserve"> or </w:t>
      </w:r>
      <w:r w:rsidR="005E4452" w:rsidRPr="0091655F">
        <w:rPr>
          <w:rFonts w:ascii="Arial" w:hAnsi="Arial" w:cs="Arial"/>
          <w:szCs w:val="22"/>
        </w:rPr>
        <w:t>process</w:t>
      </w:r>
      <w:r w:rsidR="005E4452">
        <w:rPr>
          <w:rFonts w:ascii="Arial" w:hAnsi="Arial" w:cs="Arial"/>
          <w:szCs w:val="22"/>
        </w:rPr>
        <w:t xml:space="preserve"> University Records</w:t>
      </w:r>
      <w:r w:rsidR="005E4452" w:rsidRPr="0091655F">
        <w:rPr>
          <w:rFonts w:ascii="Arial" w:hAnsi="Arial" w:cs="Arial"/>
          <w:szCs w:val="22"/>
        </w:rPr>
        <w:t xml:space="preserve">, or from which University </w:t>
      </w:r>
      <w:r w:rsidR="005E4452">
        <w:rPr>
          <w:rFonts w:ascii="Arial" w:hAnsi="Arial" w:cs="Arial"/>
          <w:szCs w:val="22"/>
        </w:rPr>
        <w:t>Records</w:t>
      </w:r>
      <w:r w:rsidR="005E4452" w:rsidRPr="0091655F">
        <w:rPr>
          <w:rFonts w:ascii="Arial" w:hAnsi="Arial" w:cs="Arial"/>
          <w:szCs w:val="22"/>
        </w:rPr>
        <w:t xml:space="preserve"> may be accessed?  If Proposer objects</w:t>
      </w:r>
      <w:r w:rsidR="0021458D">
        <w:rPr>
          <w:rFonts w:ascii="Arial" w:hAnsi="Arial" w:cs="Arial"/>
          <w:szCs w:val="22"/>
        </w:rPr>
        <w:t>,</w:t>
      </w:r>
      <w:r w:rsidR="005E4452" w:rsidRPr="0091655F">
        <w:rPr>
          <w:rFonts w:ascii="Arial" w:hAnsi="Arial" w:cs="Arial"/>
          <w:szCs w:val="22"/>
        </w:rPr>
        <w:t xml:space="preserve"> </w:t>
      </w:r>
      <w:r w:rsidR="0021458D">
        <w:rPr>
          <w:rFonts w:ascii="Arial" w:hAnsi="Arial" w:cs="Arial"/>
          <w:szCs w:val="22"/>
        </w:rPr>
        <w:t>explain ba</w:t>
      </w:r>
      <w:r w:rsidR="00F959B8">
        <w:rPr>
          <w:rFonts w:ascii="Arial" w:hAnsi="Arial" w:cs="Arial"/>
          <w:szCs w:val="22"/>
        </w:rPr>
        <w:t xml:space="preserve">sis for the objection </w:t>
      </w:r>
      <w:r w:rsidR="005E4452" w:rsidRPr="0091655F">
        <w:rPr>
          <w:rFonts w:ascii="Arial" w:hAnsi="Arial" w:cs="Arial"/>
          <w:szCs w:val="22"/>
        </w:rPr>
        <w:t xml:space="preserve">to </w:t>
      </w:r>
      <w:r w:rsidR="005E4452">
        <w:rPr>
          <w:rFonts w:ascii="Arial" w:hAnsi="Arial" w:cs="Arial"/>
          <w:szCs w:val="22"/>
        </w:rPr>
        <w:t>a</w:t>
      </w:r>
      <w:r w:rsidR="005E4452" w:rsidRPr="0091655F">
        <w:rPr>
          <w:rFonts w:ascii="Arial" w:hAnsi="Arial" w:cs="Arial"/>
          <w:szCs w:val="22"/>
        </w:rPr>
        <w:t xml:space="preserve"> vulnerability scan</w:t>
      </w:r>
      <w:r w:rsidR="00F959B8">
        <w:rPr>
          <w:rFonts w:ascii="Arial" w:hAnsi="Arial" w:cs="Arial"/>
          <w:szCs w:val="22"/>
        </w:rPr>
        <w:t>.</w:t>
      </w:r>
      <w:r w:rsidR="00F959B8" w:rsidRPr="0091655F">
        <w:rPr>
          <w:rFonts w:ascii="Arial" w:hAnsi="Arial" w:cs="Arial"/>
          <w:szCs w:val="22"/>
        </w:rPr>
        <w:t xml:space="preserve"> </w:t>
      </w:r>
    </w:p>
    <w:p w:rsidR="0021458D" w:rsidRDefault="0021458D"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 xml:space="preserve">9. Describe </w:t>
      </w:r>
      <w:r w:rsidR="00992216">
        <w:rPr>
          <w:rFonts w:ascii="Arial" w:hAnsi="Arial" w:cs="Arial"/>
          <w:szCs w:val="22"/>
        </w:rPr>
        <w:t>processes Proposer will use to provide University assurance that the web portal and all systems that would hold or process University Records can provide adequate security of University Records</w:t>
      </w:r>
      <w:r w:rsidR="005E4452" w:rsidRPr="0091655F">
        <w:rPr>
          <w:rFonts w:ascii="Arial" w:hAnsi="Arial" w:cs="Arial"/>
          <w:szCs w:val="22"/>
        </w:rPr>
        <w:t>.</w:t>
      </w:r>
    </w:p>
    <w:p w:rsidR="005E4452" w:rsidRPr="0091655F" w:rsidRDefault="005E4452" w:rsidP="005E4452">
      <w:pPr>
        <w:pStyle w:val="PlainText"/>
        <w:jc w:val="both"/>
        <w:rPr>
          <w:rFonts w:ascii="Arial" w:hAnsi="Arial" w:cs="Arial"/>
          <w:szCs w:val="22"/>
        </w:rPr>
      </w:pPr>
    </w:p>
    <w:p w:rsidR="005E4452" w:rsidRPr="0091655F" w:rsidRDefault="0021458D" w:rsidP="005E4452">
      <w:pPr>
        <w:pStyle w:val="PlainText"/>
        <w:jc w:val="both"/>
        <w:rPr>
          <w:rFonts w:ascii="Arial" w:hAnsi="Arial" w:cs="Arial"/>
          <w:szCs w:val="22"/>
        </w:rPr>
      </w:pPr>
      <w:r>
        <w:rPr>
          <w:rFonts w:ascii="Arial" w:hAnsi="Arial" w:cs="Arial"/>
          <w:szCs w:val="22"/>
        </w:rPr>
        <w:t>10</w:t>
      </w:r>
      <w:r w:rsidR="005E4452">
        <w:rPr>
          <w:rFonts w:ascii="Arial" w:hAnsi="Arial" w:cs="Arial"/>
          <w:szCs w:val="22"/>
        </w:rPr>
        <w:t>.</w:t>
      </w:r>
      <w:r w:rsidR="005E4452" w:rsidRPr="0091655F">
        <w:rPr>
          <w:rFonts w:ascii="Arial" w:hAnsi="Arial" w:cs="Arial"/>
          <w:szCs w:val="22"/>
        </w:rPr>
        <w:t xml:space="preserve">  Does Proposer have a </w:t>
      </w:r>
      <w:r w:rsidR="005E4452">
        <w:rPr>
          <w:rFonts w:ascii="Arial" w:hAnsi="Arial" w:cs="Arial"/>
          <w:szCs w:val="22"/>
        </w:rPr>
        <w:t>d</w:t>
      </w:r>
      <w:r w:rsidR="005E4452" w:rsidRPr="0091655F">
        <w:rPr>
          <w:rFonts w:ascii="Arial" w:hAnsi="Arial" w:cs="Arial"/>
          <w:szCs w:val="22"/>
        </w:rPr>
        <w:t xml:space="preserve">ata </w:t>
      </w:r>
      <w:r w:rsidR="005E4452">
        <w:rPr>
          <w:rFonts w:ascii="Arial" w:hAnsi="Arial" w:cs="Arial"/>
          <w:szCs w:val="22"/>
        </w:rPr>
        <w:t>b</w:t>
      </w:r>
      <w:r w:rsidR="005E4452" w:rsidRPr="0091655F">
        <w:rPr>
          <w:rFonts w:ascii="Arial" w:hAnsi="Arial" w:cs="Arial"/>
          <w:szCs w:val="22"/>
        </w:rPr>
        <w:t xml:space="preserve">ackup and </w:t>
      </w:r>
      <w:r w:rsidR="005E4452">
        <w:rPr>
          <w:rFonts w:ascii="Arial" w:hAnsi="Arial" w:cs="Arial"/>
          <w:szCs w:val="22"/>
        </w:rPr>
        <w:t>r</w:t>
      </w:r>
      <w:r w:rsidR="005E4452" w:rsidRPr="0091655F">
        <w:rPr>
          <w:rFonts w:ascii="Arial" w:hAnsi="Arial" w:cs="Arial"/>
          <w:szCs w:val="22"/>
        </w:rPr>
        <w:t xml:space="preserve">ecovery </w:t>
      </w:r>
      <w:r w:rsidR="005E4452">
        <w:rPr>
          <w:rFonts w:ascii="Arial" w:hAnsi="Arial" w:cs="Arial"/>
          <w:szCs w:val="22"/>
        </w:rPr>
        <w:t>p</w:t>
      </w:r>
      <w:r w:rsidR="005E4452" w:rsidRPr="0091655F">
        <w:rPr>
          <w:rFonts w:ascii="Arial" w:hAnsi="Arial" w:cs="Arial"/>
          <w:szCs w:val="22"/>
        </w:rPr>
        <w:t xml:space="preserve">lan supported by policies and procedures, in place for </w:t>
      </w:r>
      <w:r w:rsidR="003848A7">
        <w:rPr>
          <w:rFonts w:ascii="Arial" w:hAnsi="Arial" w:cs="Arial"/>
          <w:szCs w:val="22"/>
        </w:rPr>
        <w:t>Information Resources</w:t>
      </w:r>
      <w:r w:rsidR="005E4452" w:rsidRPr="0091655F">
        <w:rPr>
          <w:rFonts w:ascii="Arial" w:hAnsi="Arial" w:cs="Arial"/>
          <w:szCs w:val="22"/>
        </w:rPr>
        <w:t xml:space="preserve">?  If yes, </w:t>
      </w:r>
      <w:r w:rsidR="005E4452">
        <w:rPr>
          <w:rFonts w:ascii="Arial" w:hAnsi="Arial" w:cs="Arial"/>
          <w:szCs w:val="22"/>
        </w:rPr>
        <w:t xml:space="preserve">briefly </w:t>
      </w:r>
      <w:r w:rsidR="005E4452" w:rsidRPr="0091655F">
        <w:rPr>
          <w:rFonts w:ascii="Arial" w:hAnsi="Arial" w:cs="Arial"/>
          <w:szCs w:val="22"/>
        </w:rPr>
        <w:t xml:space="preserve">describe the </w:t>
      </w:r>
      <w:r w:rsidR="005E4452">
        <w:rPr>
          <w:rFonts w:ascii="Arial" w:hAnsi="Arial" w:cs="Arial"/>
          <w:szCs w:val="22"/>
        </w:rPr>
        <w:t>p</w:t>
      </w:r>
      <w:r w:rsidR="005E4452" w:rsidRPr="0091655F">
        <w:rPr>
          <w:rFonts w:ascii="Arial" w:hAnsi="Arial" w:cs="Arial"/>
          <w:szCs w:val="22"/>
        </w:rPr>
        <w:t>lan</w:t>
      </w:r>
      <w:r>
        <w:rPr>
          <w:rFonts w:ascii="Arial" w:hAnsi="Arial" w:cs="Arial"/>
          <w:szCs w:val="22"/>
        </w:rPr>
        <w:t>, including scope and frequency of backups,</w:t>
      </w:r>
      <w:r w:rsidR="005E4452" w:rsidRPr="0091655F">
        <w:rPr>
          <w:rFonts w:ascii="Arial" w:hAnsi="Arial" w:cs="Arial"/>
          <w:szCs w:val="22"/>
        </w:rPr>
        <w:t xml:space="preserve"> and how often </w:t>
      </w:r>
      <w:r>
        <w:rPr>
          <w:rFonts w:ascii="Arial" w:hAnsi="Arial" w:cs="Arial"/>
          <w:szCs w:val="22"/>
        </w:rPr>
        <w:t>the plan</w:t>
      </w:r>
      <w:r w:rsidRPr="0091655F">
        <w:rPr>
          <w:rFonts w:ascii="Arial" w:hAnsi="Arial" w:cs="Arial"/>
          <w:szCs w:val="22"/>
        </w:rPr>
        <w:t xml:space="preserve"> </w:t>
      </w:r>
      <w:r w:rsidR="005E4452" w:rsidRPr="0091655F">
        <w:rPr>
          <w:rFonts w:ascii="Arial" w:hAnsi="Arial" w:cs="Arial"/>
          <w:szCs w:val="22"/>
        </w:rPr>
        <w:t xml:space="preserve">is updated. If no, describe what alternative methodology Proposer uses to ensure the restoration and availability of University </w:t>
      </w:r>
      <w:r w:rsidR="005E4452">
        <w:rPr>
          <w:rFonts w:ascii="Arial" w:hAnsi="Arial" w:cs="Arial"/>
          <w:szCs w:val="22"/>
        </w:rPr>
        <w:t>Records</w:t>
      </w:r>
      <w:r w:rsidR="005E4452" w:rsidRPr="0091655F">
        <w:rPr>
          <w:rFonts w:ascii="Arial" w:hAnsi="Arial" w:cs="Arial"/>
          <w:szCs w:val="22"/>
        </w:rPr>
        <w:t xml:space="preserve">. </w:t>
      </w:r>
    </w:p>
    <w:p w:rsidR="005E4452" w:rsidRPr="0091655F" w:rsidRDefault="005E4452" w:rsidP="005E4452">
      <w:pPr>
        <w:pStyle w:val="PlainText"/>
        <w:jc w:val="both"/>
        <w:rPr>
          <w:rFonts w:ascii="Arial" w:hAnsi="Arial" w:cs="Arial"/>
          <w:szCs w:val="22"/>
        </w:rPr>
      </w:pPr>
    </w:p>
    <w:p w:rsidR="005E4452" w:rsidRDefault="0021458D" w:rsidP="005E4452">
      <w:pPr>
        <w:pStyle w:val="PlainText"/>
        <w:jc w:val="both"/>
        <w:rPr>
          <w:rFonts w:ascii="Arial" w:hAnsi="Arial" w:cs="Arial"/>
          <w:szCs w:val="22"/>
        </w:rPr>
      </w:pPr>
      <w:r>
        <w:rPr>
          <w:rFonts w:ascii="Arial" w:hAnsi="Arial" w:cs="Arial"/>
          <w:szCs w:val="22"/>
        </w:rPr>
        <w:t>11</w:t>
      </w:r>
      <w:r w:rsidR="005E4452">
        <w:rPr>
          <w:rFonts w:ascii="Arial" w:hAnsi="Arial" w:cs="Arial"/>
          <w:szCs w:val="22"/>
        </w:rPr>
        <w:t>.</w:t>
      </w:r>
      <w:r w:rsidR="005E4452" w:rsidRPr="0091655F">
        <w:rPr>
          <w:rFonts w:ascii="Arial" w:hAnsi="Arial" w:cs="Arial"/>
          <w:szCs w:val="22"/>
        </w:rPr>
        <w:t xml:space="preserve">  Does Proposer encrypt</w:t>
      </w:r>
      <w:r w:rsidR="005E4452">
        <w:rPr>
          <w:rFonts w:ascii="Arial" w:hAnsi="Arial" w:cs="Arial"/>
          <w:szCs w:val="22"/>
        </w:rPr>
        <w:t xml:space="preserve"> backups of</w:t>
      </w:r>
      <w:r w:rsidR="005E4452" w:rsidRPr="0091655F">
        <w:rPr>
          <w:rFonts w:ascii="Arial" w:hAnsi="Arial" w:cs="Arial"/>
          <w:szCs w:val="22"/>
        </w:rPr>
        <w:t xml:space="preserve"> University </w:t>
      </w:r>
      <w:r w:rsidR="005E4452">
        <w:rPr>
          <w:rFonts w:ascii="Arial" w:hAnsi="Arial" w:cs="Arial"/>
          <w:szCs w:val="22"/>
        </w:rPr>
        <w:t>Records</w:t>
      </w:r>
      <w:r w:rsidR="005E4452" w:rsidRPr="0091655F">
        <w:rPr>
          <w:rFonts w:ascii="Arial" w:hAnsi="Arial" w:cs="Arial"/>
          <w:szCs w:val="22"/>
        </w:rPr>
        <w:t>?  If yes, describe the methods used by Proposer to encrypt backup data.  If no, what alternative safeguards does Proposer use to protect backups against unauthorized access?</w:t>
      </w:r>
    </w:p>
    <w:p w:rsidR="005E4452" w:rsidRDefault="005E4452" w:rsidP="005E4452">
      <w:pPr>
        <w:pStyle w:val="PlainText"/>
        <w:jc w:val="both"/>
        <w:rPr>
          <w:rFonts w:ascii="Arial" w:hAnsi="Arial" w:cs="Arial"/>
          <w:szCs w:val="22"/>
        </w:rPr>
      </w:pPr>
    </w:p>
    <w:p w:rsidR="005E4452" w:rsidRPr="005E4452" w:rsidRDefault="0021458D" w:rsidP="000A70BE">
      <w:pPr>
        <w:pStyle w:val="PlainText"/>
        <w:jc w:val="both"/>
        <w:rPr>
          <w:rFonts w:ascii="Arial" w:hAnsi="Arial" w:cs="Arial"/>
          <w:szCs w:val="22"/>
        </w:rPr>
      </w:pPr>
      <w:r>
        <w:rPr>
          <w:rFonts w:ascii="Arial" w:hAnsi="Arial" w:cs="Arial"/>
          <w:szCs w:val="22"/>
        </w:rPr>
        <w:t>12</w:t>
      </w:r>
      <w:r w:rsidR="005E4452">
        <w:rPr>
          <w:rFonts w:ascii="Arial" w:hAnsi="Arial" w:cs="Arial"/>
          <w:szCs w:val="22"/>
        </w:rPr>
        <w:t xml:space="preserve">. </w:t>
      </w:r>
      <w:r w:rsidR="007B4BDC">
        <w:rPr>
          <w:rFonts w:ascii="Arial" w:hAnsi="Arial" w:cs="Arial"/>
          <w:szCs w:val="22"/>
        </w:rPr>
        <w:t xml:space="preserve"> </w:t>
      </w:r>
      <w:r w:rsidR="00FB028C">
        <w:rPr>
          <w:rFonts w:ascii="Arial" w:hAnsi="Arial" w:cs="Arial"/>
          <w:szCs w:val="22"/>
        </w:rPr>
        <w:t xml:space="preserve">Describe the security features incorporated into </w:t>
      </w:r>
      <w:r w:rsidR="00637AE4">
        <w:rPr>
          <w:rFonts w:ascii="Arial" w:hAnsi="Arial" w:cs="Arial"/>
          <w:szCs w:val="22"/>
        </w:rPr>
        <w:t>Information Resources</w:t>
      </w:r>
      <w:r w:rsidR="00FB028C">
        <w:rPr>
          <w:rFonts w:ascii="Arial" w:hAnsi="Arial" w:cs="Arial"/>
          <w:szCs w:val="22"/>
        </w:rPr>
        <w:t xml:space="preserve"> to safeguard University Records containing confidential information.</w:t>
      </w:r>
    </w:p>
    <w:p w:rsidR="00C44A9B" w:rsidRDefault="00C44A9B" w:rsidP="00C44A9B">
      <w:pPr>
        <w:pStyle w:val="PlainText"/>
        <w:jc w:val="both"/>
        <w:rPr>
          <w:rFonts w:ascii="Arial" w:hAnsi="Arial" w:cs="Arial"/>
          <w:szCs w:val="22"/>
        </w:rPr>
      </w:pPr>
    </w:p>
    <w:p w:rsidR="007B4BDC" w:rsidRPr="007B4BDC" w:rsidRDefault="007B4BDC" w:rsidP="00C44A9B">
      <w:pPr>
        <w:pStyle w:val="PlainText"/>
        <w:jc w:val="both"/>
        <w:rPr>
          <w:rFonts w:ascii="Arial" w:hAnsi="Arial" w:cs="Arial"/>
          <w:i/>
          <w:szCs w:val="22"/>
        </w:rPr>
      </w:pPr>
      <w:r w:rsidRPr="007B4BDC">
        <w:rPr>
          <w:rFonts w:ascii="Arial" w:hAnsi="Arial" w:cs="Arial"/>
          <w:i/>
          <w:szCs w:val="22"/>
        </w:rPr>
        <w:t xml:space="preserve">Complete the following additional question if </w:t>
      </w:r>
      <w:r w:rsidR="00637AE4">
        <w:rPr>
          <w:rFonts w:ascii="Arial" w:hAnsi="Arial" w:cs="Arial"/>
          <w:i/>
          <w:szCs w:val="22"/>
        </w:rPr>
        <w:t>Information Resources</w:t>
      </w:r>
      <w:r w:rsidRPr="007B4BDC">
        <w:rPr>
          <w:rFonts w:ascii="Arial" w:hAnsi="Arial" w:cs="Arial"/>
          <w:i/>
          <w:szCs w:val="22"/>
        </w:rPr>
        <w:t xml:space="preserve"> will create, receive, or access University Records containing PHI subject to HIPAA:</w:t>
      </w:r>
    </w:p>
    <w:p w:rsidR="007B4BDC" w:rsidRDefault="007B4BDC" w:rsidP="00C44A9B">
      <w:pPr>
        <w:pStyle w:val="PlainText"/>
        <w:jc w:val="both"/>
        <w:rPr>
          <w:rFonts w:ascii="Arial" w:hAnsi="Arial" w:cs="Arial"/>
          <w:szCs w:val="22"/>
        </w:rPr>
      </w:pPr>
    </w:p>
    <w:p w:rsidR="00EA56EA" w:rsidRPr="007B4BDC" w:rsidRDefault="0021458D" w:rsidP="00F5080B">
      <w:pPr>
        <w:pStyle w:val="ListNumber"/>
        <w:numPr>
          <w:ilvl w:val="0"/>
          <w:numId w:val="0"/>
        </w:numPr>
        <w:rPr>
          <w:rFonts w:ascii="Arial" w:hAnsi="Arial" w:cs="Arial"/>
          <w:szCs w:val="22"/>
        </w:rPr>
      </w:pPr>
      <w:r>
        <w:rPr>
          <w:rFonts w:ascii="Arial" w:hAnsi="Arial" w:cs="Arial"/>
          <w:szCs w:val="22"/>
        </w:rPr>
        <w:t>13</w:t>
      </w:r>
      <w:r w:rsidR="00F5080B">
        <w:rPr>
          <w:rFonts w:ascii="Arial" w:hAnsi="Arial" w:cs="Arial"/>
          <w:szCs w:val="22"/>
        </w:rPr>
        <w:t xml:space="preserve">.  </w:t>
      </w:r>
      <w:r w:rsidR="00AA6E45">
        <w:rPr>
          <w:rFonts w:ascii="Arial" w:hAnsi="Arial" w:cs="Arial"/>
          <w:szCs w:val="22"/>
        </w:rPr>
        <w:t>D</w:t>
      </w:r>
      <w:r w:rsidR="005E4452" w:rsidRPr="007B4BDC">
        <w:rPr>
          <w:rFonts w:ascii="Arial" w:hAnsi="Arial" w:cs="Arial"/>
          <w:szCs w:val="22"/>
        </w:rPr>
        <w:t xml:space="preserve">oes Proposer monitor the </w:t>
      </w:r>
      <w:r w:rsidR="00A463B7" w:rsidRPr="007B4BDC">
        <w:rPr>
          <w:rFonts w:ascii="Arial" w:hAnsi="Arial" w:cs="Arial"/>
          <w:szCs w:val="22"/>
        </w:rPr>
        <w:t xml:space="preserve">safeguards required by the </w:t>
      </w:r>
      <w:r w:rsidR="005E4452" w:rsidRPr="007B4BDC">
        <w:rPr>
          <w:rFonts w:ascii="Arial" w:hAnsi="Arial" w:cs="Arial"/>
          <w:szCs w:val="22"/>
        </w:rPr>
        <w:t xml:space="preserve">HIPAA Security Rule (45 C.F.R. § 164 </w:t>
      </w:r>
      <w:proofErr w:type="spellStart"/>
      <w:r w:rsidR="005E4452" w:rsidRPr="007B4BDC">
        <w:rPr>
          <w:rFonts w:ascii="Arial" w:hAnsi="Arial" w:cs="Arial"/>
          <w:szCs w:val="22"/>
        </w:rPr>
        <w:t>subpts</w:t>
      </w:r>
      <w:proofErr w:type="spellEnd"/>
      <w:r w:rsidR="005E4452" w:rsidRPr="007B4BDC">
        <w:rPr>
          <w:rFonts w:ascii="Arial" w:hAnsi="Arial" w:cs="Arial"/>
          <w:szCs w:val="22"/>
        </w:rPr>
        <w:t>. A, E (2002)) and Proposer's own information security practices</w:t>
      </w:r>
      <w:r w:rsidR="00AA6E45">
        <w:rPr>
          <w:rFonts w:ascii="Arial" w:hAnsi="Arial" w:cs="Arial"/>
          <w:szCs w:val="22"/>
        </w:rPr>
        <w:t>,</w:t>
      </w:r>
      <w:r w:rsidR="005E4452" w:rsidRPr="007B4BDC">
        <w:rPr>
          <w:rFonts w:ascii="Arial" w:hAnsi="Arial" w:cs="Arial"/>
          <w:szCs w:val="22"/>
        </w:rPr>
        <w:t xml:space="preserve"> to ensure continued compliance? If yes, </w:t>
      </w:r>
      <w:r w:rsidR="00B2525F" w:rsidRPr="007B4BDC">
        <w:rPr>
          <w:rFonts w:ascii="Arial" w:hAnsi="Arial" w:cs="Arial"/>
          <w:szCs w:val="22"/>
        </w:rPr>
        <w:t xml:space="preserve">provide a copy of or link to the Proposer’s HIPAA Privacy &amp; Security policies and </w:t>
      </w:r>
      <w:r w:rsidR="005E4452" w:rsidRPr="007B4BDC">
        <w:rPr>
          <w:rFonts w:ascii="Arial" w:hAnsi="Arial" w:cs="Arial"/>
          <w:szCs w:val="22"/>
        </w:rPr>
        <w:t>describe the Proposer's monitoring activities and the frequency</w:t>
      </w:r>
      <w:r w:rsidR="00A463B7" w:rsidRPr="007B4BDC">
        <w:rPr>
          <w:rFonts w:ascii="Arial" w:hAnsi="Arial" w:cs="Arial"/>
          <w:szCs w:val="22"/>
        </w:rPr>
        <w:t xml:space="preserve"> of th</w:t>
      </w:r>
      <w:r w:rsidR="002A3E41" w:rsidRPr="007B4BDC">
        <w:rPr>
          <w:rFonts w:ascii="Arial" w:hAnsi="Arial" w:cs="Arial"/>
          <w:szCs w:val="22"/>
        </w:rPr>
        <w:t>ose</w:t>
      </w:r>
      <w:r w:rsidR="00A463B7" w:rsidRPr="007B4BDC">
        <w:rPr>
          <w:rFonts w:ascii="Arial" w:hAnsi="Arial" w:cs="Arial"/>
          <w:szCs w:val="22"/>
        </w:rPr>
        <w:t xml:space="preserve"> activities</w:t>
      </w:r>
      <w:r w:rsidR="00B2525F" w:rsidRPr="007B4BDC">
        <w:rPr>
          <w:rFonts w:ascii="Arial" w:hAnsi="Arial" w:cs="Arial"/>
          <w:szCs w:val="22"/>
        </w:rPr>
        <w:t xml:space="preserve"> with regard to PHI</w:t>
      </w:r>
      <w:r w:rsidR="005E4452" w:rsidRPr="007B4BDC">
        <w:rPr>
          <w:rFonts w:ascii="Arial" w:hAnsi="Arial" w:cs="Arial"/>
          <w:szCs w:val="22"/>
        </w:rPr>
        <w:t>.</w:t>
      </w:r>
      <w:r w:rsidR="00B2525F" w:rsidRPr="007B4BDC">
        <w:rPr>
          <w:rFonts w:ascii="Arial" w:hAnsi="Arial" w:cs="Arial"/>
          <w:szCs w:val="22"/>
        </w:rPr>
        <w:t xml:space="preserve"> </w:t>
      </w:r>
    </w:p>
    <w:p w:rsidR="00EA56EA" w:rsidRPr="00805535" w:rsidRDefault="00EA56EA" w:rsidP="0091655F">
      <w:pPr>
        <w:pStyle w:val="PlainText"/>
        <w:keepNext/>
        <w:keepLines/>
        <w:jc w:val="center"/>
        <w:rPr>
          <w:rFonts w:ascii="Arial" w:hAnsi="Arial" w:cs="Arial"/>
          <w:b/>
          <w:szCs w:val="22"/>
          <w:u w:val="single"/>
        </w:rPr>
      </w:pPr>
      <w:r w:rsidRPr="00805535">
        <w:rPr>
          <w:rFonts w:ascii="Arial" w:hAnsi="Arial" w:cs="Arial"/>
          <w:b/>
          <w:szCs w:val="22"/>
          <w:u w:val="single"/>
        </w:rPr>
        <w:t>Access Control</w:t>
      </w:r>
    </w:p>
    <w:p w:rsidR="00EA56EA" w:rsidRPr="0091655F" w:rsidRDefault="00EA56EA" w:rsidP="0091655F">
      <w:pPr>
        <w:pStyle w:val="PlainText"/>
        <w:keepNext/>
        <w:keepLines/>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1</w:t>
      </w:r>
      <w:r w:rsidR="00501550">
        <w:rPr>
          <w:rFonts w:ascii="Arial" w:hAnsi="Arial" w:cs="Arial"/>
          <w:szCs w:val="22"/>
        </w:rPr>
        <w:t>.</w:t>
      </w:r>
      <w:r w:rsidR="00EA56EA" w:rsidRPr="0091655F">
        <w:rPr>
          <w:rFonts w:ascii="Arial" w:hAnsi="Arial" w:cs="Arial"/>
          <w:szCs w:val="22"/>
        </w:rPr>
        <w:t xml:space="preserve">  How will users </w:t>
      </w:r>
      <w:r w:rsidR="009A1ACF">
        <w:rPr>
          <w:rFonts w:ascii="Arial" w:hAnsi="Arial" w:cs="Arial"/>
          <w:szCs w:val="22"/>
        </w:rPr>
        <w:t xml:space="preserve">gain access (i.e., log in) to </w:t>
      </w:r>
      <w:r w:rsidR="00637AE4">
        <w:rPr>
          <w:rFonts w:ascii="Arial" w:hAnsi="Arial" w:cs="Arial"/>
          <w:szCs w:val="22"/>
        </w:rPr>
        <w:t>Information Resources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664A44" w:rsidRPr="0091655F" w:rsidRDefault="00664A44" w:rsidP="00664A44">
      <w:pPr>
        <w:pStyle w:val="PlainText"/>
        <w:jc w:val="both"/>
        <w:rPr>
          <w:rFonts w:ascii="Arial" w:hAnsi="Arial" w:cs="Arial"/>
          <w:szCs w:val="22"/>
        </w:rPr>
      </w:pPr>
      <w:r>
        <w:rPr>
          <w:rFonts w:ascii="Arial" w:hAnsi="Arial" w:cs="Arial"/>
          <w:szCs w:val="22"/>
        </w:rPr>
        <w:t>2.</w:t>
      </w:r>
      <w:r w:rsidRPr="0091655F">
        <w:rPr>
          <w:rFonts w:ascii="Arial" w:hAnsi="Arial" w:cs="Arial"/>
          <w:szCs w:val="22"/>
        </w:rPr>
        <w:t xml:space="preserve">  Do</w:t>
      </w:r>
      <w:r w:rsidR="00637AE4">
        <w:rPr>
          <w:rFonts w:ascii="Arial" w:hAnsi="Arial" w:cs="Arial"/>
          <w:szCs w:val="22"/>
        </w:rPr>
        <w:t xml:space="preserve"> Information Resources</w:t>
      </w:r>
      <w:r w:rsidRPr="0091655F">
        <w:rPr>
          <w:rFonts w:ascii="Arial" w:hAnsi="Arial" w:cs="Arial"/>
          <w:szCs w:val="22"/>
        </w:rPr>
        <w:t xml:space="preserve"> provide the capability to use local credentials (i.e., federated authentication) for user authentication and login</w:t>
      </w:r>
      <w:r>
        <w:rPr>
          <w:rFonts w:ascii="Arial" w:hAnsi="Arial" w:cs="Arial"/>
          <w:szCs w:val="22"/>
        </w:rPr>
        <w:t>?</w:t>
      </w:r>
      <w:r w:rsidRPr="0091655F">
        <w:rPr>
          <w:rFonts w:ascii="Arial" w:hAnsi="Arial" w:cs="Arial"/>
          <w:szCs w:val="22"/>
        </w:rPr>
        <w:t xml:space="preserve"> If yes, describe how </w:t>
      </w:r>
      <w:r w:rsidR="00637AE4">
        <w:rPr>
          <w:rFonts w:ascii="Arial" w:hAnsi="Arial" w:cs="Arial"/>
          <w:szCs w:val="22"/>
        </w:rPr>
        <w:t>Information Resources</w:t>
      </w:r>
      <w:r>
        <w:rPr>
          <w:rFonts w:ascii="Arial" w:hAnsi="Arial" w:cs="Arial"/>
          <w:szCs w:val="22"/>
        </w:rPr>
        <w:t xml:space="preserve"> </w:t>
      </w:r>
      <w:r w:rsidRPr="0091655F">
        <w:rPr>
          <w:rFonts w:ascii="Arial" w:hAnsi="Arial" w:cs="Arial"/>
          <w:szCs w:val="22"/>
        </w:rPr>
        <w:t xml:space="preserve">provide that capability. </w:t>
      </w:r>
    </w:p>
    <w:p w:rsidR="00664A44" w:rsidRDefault="00664A44" w:rsidP="0091655F">
      <w:pPr>
        <w:pStyle w:val="PlainText"/>
        <w:jc w:val="both"/>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3.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allow for multiple security levels of access based on affiliation (e.g., staff, faculty, </w:t>
      </w:r>
      <w:r w:rsidR="004717F2">
        <w:rPr>
          <w:rFonts w:ascii="Arial" w:hAnsi="Arial" w:cs="Arial"/>
          <w:szCs w:val="22"/>
        </w:rPr>
        <w:t xml:space="preserve">and </w:t>
      </w:r>
      <w:r w:rsidRPr="00664A44">
        <w:rPr>
          <w:rFonts w:ascii="Arial" w:hAnsi="Arial" w:cs="Arial"/>
          <w:szCs w:val="22"/>
        </w:rPr>
        <w:t xml:space="preserve">student) </w:t>
      </w:r>
      <w:r w:rsidR="00644814">
        <w:rPr>
          <w:rFonts w:ascii="Arial" w:hAnsi="Arial" w:cs="Arial"/>
          <w:szCs w:val="22"/>
        </w:rPr>
        <w:t xml:space="preserve">and </w:t>
      </w:r>
      <w:r w:rsidRPr="00664A44">
        <w:rPr>
          <w:rFonts w:ascii="Arial" w:hAnsi="Arial" w:cs="Arial"/>
          <w:szCs w:val="22"/>
        </w:rPr>
        <w:t xml:space="preserve">roles (e.g., system administrators, analysts, </w:t>
      </w:r>
      <w:r w:rsidR="004717F2">
        <w:rPr>
          <w:rFonts w:ascii="Arial" w:hAnsi="Arial" w:cs="Arial"/>
          <w:szCs w:val="22"/>
        </w:rPr>
        <w:t xml:space="preserve">and </w:t>
      </w:r>
      <w:r w:rsidRPr="00664A44">
        <w:rPr>
          <w:rFonts w:ascii="Arial" w:hAnsi="Arial" w:cs="Arial"/>
          <w:szCs w:val="22"/>
        </w:rPr>
        <w:t xml:space="preserve">information consumers), and </w:t>
      </w:r>
      <w:r w:rsidR="0081461E">
        <w:rPr>
          <w:rFonts w:ascii="Arial" w:hAnsi="Arial" w:cs="Arial"/>
          <w:szCs w:val="22"/>
        </w:rPr>
        <w:t xml:space="preserve">organizational unit (e.g., college, school, or </w:t>
      </w:r>
      <w:r w:rsidRPr="00664A44">
        <w:rPr>
          <w:rFonts w:ascii="Arial" w:hAnsi="Arial" w:cs="Arial"/>
          <w:szCs w:val="22"/>
        </w:rPr>
        <w:t xml:space="preserve">department? If yes, describe how </w:t>
      </w:r>
      <w:r w:rsidR="00637AE4">
        <w:rPr>
          <w:rFonts w:ascii="Arial" w:hAnsi="Arial" w:cs="Arial"/>
          <w:szCs w:val="22"/>
        </w:rPr>
        <w:t>Information Resources</w:t>
      </w:r>
      <w:r w:rsidRPr="00664A44">
        <w:rPr>
          <w:rFonts w:ascii="Arial" w:hAnsi="Arial" w:cs="Arial"/>
          <w:szCs w:val="22"/>
        </w:rPr>
        <w:t xml:space="preserve"> provide for multiple security levels of access.</w:t>
      </w:r>
    </w:p>
    <w:p w:rsidR="00664A44" w:rsidRDefault="00664A44" w:rsidP="00664A44">
      <w:pPr>
        <w:pStyle w:val="PlainText"/>
        <w:rPr>
          <w:rFonts w:ascii="Arial" w:hAnsi="Arial" w:cs="Arial"/>
          <w:szCs w:val="22"/>
        </w:rPr>
      </w:pPr>
    </w:p>
    <w:p w:rsidR="00664A44" w:rsidRPr="00664A44" w:rsidRDefault="00664A44" w:rsidP="00664A44">
      <w:pPr>
        <w:pStyle w:val="PlainText"/>
        <w:rPr>
          <w:rFonts w:ascii="Arial" w:hAnsi="Arial" w:cs="Arial"/>
          <w:szCs w:val="22"/>
        </w:rPr>
      </w:pPr>
      <w:r>
        <w:rPr>
          <w:rFonts w:ascii="Arial" w:hAnsi="Arial" w:cs="Arial"/>
          <w:szCs w:val="22"/>
        </w:rPr>
        <w:t xml:space="preserve">4.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provide the capability to limit user activity based on user </w:t>
      </w:r>
      <w:r w:rsidR="0081461E">
        <w:rPr>
          <w:rFonts w:ascii="Arial" w:hAnsi="Arial" w:cs="Arial"/>
          <w:szCs w:val="22"/>
        </w:rPr>
        <w:t>affiliation,</w:t>
      </w:r>
      <w:r w:rsidR="0081461E" w:rsidRPr="00664A44">
        <w:rPr>
          <w:rFonts w:ascii="Arial" w:hAnsi="Arial" w:cs="Arial"/>
          <w:szCs w:val="22"/>
        </w:rPr>
        <w:t xml:space="preserve"> </w:t>
      </w:r>
      <w:r w:rsidRPr="00664A44">
        <w:rPr>
          <w:rFonts w:ascii="Arial" w:hAnsi="Arial" w:cs="Arial"/>
          <w:szCs w:val="22"/>
        </w:rPr>
        <w:t>role</w:t>
      </w:r>
      <w:r w:rsidR="0081461E">
        <w:rPr>
          <w:rFonts w:ascii="Arial" w:hAnsi="Arial" w:cs="Arial"/>
          <w:szCs w:val="22"/>
        </w:rPr>
        <w:t>, and/or organizational unit</w:t>
      </w:r>
      <w:r w:rsidRPr="00664A44">
        <w:rPr>
          <w:rFonts w:ascii="Arial" w:hAnsi="Arial" w:cs="Arial"/>
          <w:szCs w:val="22"/>
        </w:rPr>
        <w:t xml:space="preserve"> (i.e., who can create records, delete records, create and save reports, run reports only, etc.)? If yes, describe how </w:t>
      </w:r>
      <w:r w:rsidR="00637AE4">
        <w:rPr>
          <w:rFonts w:ascii="Arial" w:hAnsi="Arial" w:cs="Arial"/>
          <w:szCs w:val="22"/>
        </w:rPr>
        <w:t>Information Resources</w:t>
      </w:r>
      <w:r w:rsidRPr="00664A44">
        <w:rPr>
          <w:rFonts w:ascii="Arial" w:hAnsi="Arial" w:cs="Arial"/>
          <w:szCs w:val="22"/>
        </w:rPr>
        <w:t xml:space="preserve"> provide that capability. If no, describe what alternative functionality is provided to ensure that users have need-to-know based access to </w:t>
      </w:r>
      <w:r w:rsidR="00637AE4">
        <w:rPr>
          <w:rFonts w:ascii="Arial" w:hAnsi="Arial" w:cs="Arial"/>
          <w:szCs w:val="22"/>
        </w:rPr>
        <w:t>Information Resources</w:t>
      </w:r>
      <w:r w:rsidR="00FE5DB3">
        <w:rPr>
          <w:rFonts w:ascii="Arial" w:hAnsi="Arial" w:cs="Arial"/>
          <w:szCs w:val="22"/>
        </w:rPr>
        <w:t>.</w:t>
      </w:r>
    </w:p>
    <w:p w:rsidR="00664A44" w:rsidRDefault="00664A44" w:rsidP="00664A44">
      <w:pPr>
        <w:pStyle w:val="PlainText"/>
        <w:jc w:val="both"/>
        <w:rPr>
          <w:rFonts w:ascii="Arial" w:hAnsi="Arial" w:cs="Arial"/>
          <w:szCs w:val="22"/>
        </w:rPr>
      </w:pPr>
    </w:p>
    <w:p w:rsidR="00664A44" w:rsidRDefault="00664A44" w:rsidP="00664A44">
      <w:pPr>
        <w:pStyle w:val="PlainText"/>
        <w:jc w:val="both"/>
        <w:rPr>
          <w:rFonts w:ascii="Arial" w:hAnsi="Arial" w:cs="Arial"/>
          <w:szCs w:val="22"/>
        </w:rPr>
      </w:pPr>
      <w:r>
        <w:rPr>
          <w:rFonts w:ascii="Arial" w:hAnsi="Arial" w:cs="Arial"/>
          <w:szCs w:val="22"/>
        </w:rPr>
        <w:t xml:space="preserve">5.   </w:t>
      </w:r>
      <w:r w:rsidRPr="00664A44">
        <w:rPr>
          <w:rFonts w:ascii="Arial" w:hAnsi="Arial" w:cs="Arial"/>
          <w:szCs w:val="22"/>
        </w:rPr>
        <w:t>Do</w:t>
      </w:r>
      <w:r w:rsidR="00637AE4">
        <w:rPr>
          <w:rFonts w:ascii="Arial" w:hAnsi="Arial" w:cs="Arial"/>
          <w:szCs w:val="22"/>
        </w:rPr>
        <w:t xml:space="preserve"> Information Resources</w:t>
      </w:r>
      <w:r w:rsidRPr="00664A44">
        <w:rPr>
          <w:rFonts w:ascii="Arial" w:hAnsi="Arial" w:cs="Arial"/>
          <w:szCs w:val="22"/>
        </w:rPr>
        <w:t xml:space="preserve"> manage administrator access permissions at the virtual system level? If yes, describe how this is done.</w:t>
      </w:r>
    </w:p>
    <w:p w:rsidR="00664A44" w:rsidRDefault="00664A44" w:rsidP="00664A44">
      <w:pPr>
        <w:pStyle w:val="PlainText"/>
        <w:jc w:val="both"/>
        <w:rPr>
          <w:rFonts w:ascii="Arial" w:hAnsi="Arial" w:cs="Arial"/>
          <w:szCs w:val="22"/>
        </w:rPr>
      </w:pPr>
    </w:p>
    <w:p w:rsidR="00EA56EA" w:rsidRPr="0091655F" w:rsidRDefault="00664A44" w:rsidP="00664A44">
      <w:pPr>
        <w:pStyle w:val="PlainText"/>
        <w:jc w:val="both"/>
        <w:rPr>
          <w:rFonts w:ascii="Arial" w:hAnsi="Arial" w:cs="Arial"/>
          <w:szCs w:val="22"/>
        </w:rPr>
      </w:pPr>
      <w:r>
        <w:rPr>
          <w:rFonts w:ascii="Arial" w:hAnsi="Arial" w:cs="Arial"/>
          <w:szCs w:val="22"/>
        </w:rPr>
        <w:lastRenderedPageBreak/>
        <w:t>6</w:t>
      </w:r>
      <w:r w:rsidR="00501550">
        <w:rPr>
          <w:rFonts w:ascii="Arial" w:hAnsi="Arial" w:cs="Arial"/>
          <w:szCs w:val="22"/>
        </w:rPr>
        <w:t>.</w:t>
      </w:r>
      <w:r w:rsidR="00EA56EA" w:rsidRPr="0091655F">
        <w:rPr>
          <w:rFonts w:ascii="Arial" w:hAnsi="Arial" w:cs="Arial"/>
          <w:szCs w:val="22"/>
        </w:rPr>
        <w:t xml:space="preserve">  Describe </w:t>
      </w:r>
      <w:r w:rsidR="004717F2">
        <w:rPr>
          <w:rFonts w:ascii="Arial" w:hAnsi="Arial" w:cs="Arial"/>
          <w:szCs w:val="22"/>
        </w:rPr>
        <w:t xml:space="preserve">Proposer’s </w:t>
      </w:r>
      <w:r w:rsidR="00EA56EA" w:rsidRPr="0091655F">
        <w:rPr>
          <w:rFonts w:ascii="Arial" w:hAnsi="Arial" w:cs="Arial"/>
          <w:szCs w:val="22"/>
        </w:rPr>
        <w:t xml:space="preserve">password policy including password strength, password generation procedures, </w:t>
      </w:r>
      <w:r w:rsidR="0081461E">
        <w:rPr>
          <w:rFonts w:ascii="Arial" w:hAnsi="Arial" w:cs="Arial"/>
          <w:szCs w:val="22"/>
        </w:rPr>
        <w:t>password sto</w:t>
      </w:r>
      <w:r w:rsidR="008161BD">
        <w:rPr>
          <w:rFonts w:ascii="Arial" w:hAnsi="Arial" w:cs="Arial"/>
          <w:szCs w:val="22"/>
        </w:rPr>
        <w:t>rage specifications</w:t>
      </w:r>
      <w:r w:rsidR="0081461E">
        <w:rPr>
          <w:rFonts w:ascii="Arial" w:hAnsi="Arial" w:cs="Arial"/>
          <w:szCs w:val="22"/>
        </w:rPr>
        <w:t xml:space="preserve">, </w:t>
      </w:r>
      <w:r w:rsidR="00EA56EA" w:rsidRPr="0091655F">
        <w:rPr>
          <w:rFonts w:ascii="Arial" w:hAnsi="Arial" w:cs="Arial"/>
          <w:szCs w:val="22"/>
        </w:rPr>
        <w:t>and frequency of password changes.  If passwords are not used for authentication</w:t>
      </w:r>
      <w:r w:rsidR="008161BD">
        <w:rPr>
          <w:rFonts w:ascii="Arial" w:hAnsi="Arial" w:cs="Arial"/>
          <w:szCs w:val="22"/>
        </w:rPr>
        <w:t xml:space="preserve"> or if multi-factor authentication is used</w:t>
      </w:r>
      <w:r w:rsidR="00EA56EA" w:rsidRPr="0091655F">
        <w:rPr>
          <w:rFonts w:ascii="Arial" w:hAnsi="Arial" w:cs="Arial"/>
          <w:szCs w:val="22"/>
        </w:rPr>
        <w:t xml:space="preserve"> to </w:t>
      </w:r>
      <w:r w:rsidR="00637AE4">
        <w:rPr>
          <w:rFonts w:ascii="Arial" w:hAnsi="Arial" w:cs="Arial"/>
          <w:szCs w:val="22"/>
        </w:rPr>
        <w:t>Information Resources</w:t>
      </w:r>
      <w:r w:rsidR="00EA56EA" w:rsidRPr="0091655F">
        <w:rPr>
          <w:rFonts w:ascii="Arial" w:hAnsi="Arial" w:cs="Arial"/>
          <w:szCs w:val="22"/>
        </w:rPr>
        <w:t>, describe what alternative</w:t>
      </w:r>
      <w:r w:rsidR="008161BD">
        <w:rPr>
          <w:rFonts w:ascii="Arial" w:hAnsi="Arial" w:cs="Arial"/>
          <w:szCs w:val="22"/>
        </w:rPr>
        <w:t xml:space="preserve"> or additional</w:t>
      </w:r>
      <w:r w:rsidR="00EA56EA" w:rsidRPr="0091655F">
        <w:rPr>
          <w:rFonts w:ascii="Arial" w:hAnsi="Arial" w:cs="Arial"/>
          <w:szCs w:val="22"/>
        </w:rPr>
        <w:t xml:space="preserve"> controls are used to manage user access. </w:t>
      </w:r>
    </w:p>
    <w:p w:rsidR="00EA56EA" w:rsidRDefault="00EA56EA" w:rsidP="0091655F">
      <w:pPr>
        <w:pStyle w:val="PlainText"/>
        <w:jc w:val="both"/>
        <w:rPr>
          <w:rFonts w:ascii="Arial" w:hAnsi="Arial" w:cs="Arial"/>
          <w:szCs w:val="22"/>
        </w:rPr>
      </w:pPr>
    </w:p>
    <w:p w:rsidR="00AB41EF" w:rsidRPr="00A672B0" w:rsidRDefault="00AB41EF" w:rsidP="00AB41EF">
      <w:pPr>
        <w:pStyle w:val="PlainText"/>
        <w:jc w:val="both"/>
        <w:rPr>
          <w:rFonts w:ascii="Arial" w:hAnsi="Arial"/>
          <w:i/>
        </w:rPr>
      </w:pPr>
      <w:r w:rsidRPr="00A672B0">
        <w:rPr>
          <w:rFonts w:ascii="Arial" w:eastAsia="Times" w:hAnsi="Arial"/>
          <w:i/>
          <w:szCs w:val="20"/>
        </w:rPr>
        <w:t xml:space="preserve">Complete the following additional questions if </w:t>
      </w:r>
      <w:r w:rsidR="00637AE4">
        <w:rPr>
          <w:rFonts w:ascii="Arial" w:eastAsia="Times" w:hAnsi="Arial"/>
          <w:i/>
          <w:szCs w:val="20"/>
        </w:rPr>
        <w:t>Information Resources</w:t>
      </w:r>
      <w:r w:rsidRPr="00A672B0">
        <w:rPr>
          <w:rFonts w:ascii="Arial" w:eastAsia="Times" w:hAnsi="Arial"/>
          <w:i/>
          <w:szCs w:val="20"/>
        </w:rPr>
        <w:t xml:space="preserve"> will be hosted by Proposer:</w:t>
      </w:r>
    </w:p>
    <w:p w:rsidR="00664A44" w:rsidRPr="0091655F" w:rsidRDefault="00664A44" w:rsidP="0091655F">
      <w:pPr>
        <w:pStyle w:val="PlainText"/>
        <w:jc w:val="both"/>
        <w:rPr>
          <w:rFonts w:ascii="Arial" w:hAnsi="Arial" w:cs="Arial"/>
          <w:szCs w:val="22"/>
        </w:rPr>
      </w:pPr>
    </w:p>
    <w:p w:rsidR="00664A44" w:rsidRPr="0091655F" w:rsidRDefault="00664A44" w:rsidP="00664A44">
      <w:pPr>
        <w:pStyle w:val="PlainText"/>
        <w:keepNext/>
        <w:keepLines/>
        <w:jc w:val="both"/>
        <w:rPr>
          <w:rFonts w:ascii="Arial" w:hAnsi="Arial" w:cs="Arial"/>
          <w:szCs w:val="22"/>
        </w:rPr>
      </w:pPr>
      <w:r>
        <w:rPr>
          <w:rFonts w:ascii="Arial" w:hAnsi="Arial" w:cs="Arial"/>
          <w:szCs w:val="22"/>
        </w:rPr>
        <w:t>7</w:t>
      </w:r>
      <w:r w:rsidRPr="0091655F">
        <w:rPr>
          <w:rFonts w:ascii="Arial" w:hAnsi="Arial" w:cs="Arial"/>
          <w:szCs w:val="22"/>
        </w:rPr>
        <w:t xml:space="preserve">.  What administrative safeguards and best practices does Proposer have in place to vet Proposer's and third-parties' staff members that would have access to the environment hosting University </w:t>
      </w:r>
      <w:r>
        <w:rPr>
          <w:rFonts w:ascii="Arial" w:hAnsi="Arial" w:cs="Arial"/>
          <w:szCs w:val="22"/>
        </w:rPr>
        <w:t xml:space="preserve">Records </w:t>
      </w:r>
      <w:r w:rsidRPr="0091655F">
        <w:rPr>
          <w:rFonts w:ascii="Arial" w:hAnsi="Arial" w:cs="Arial"/>
          <w:szCs w:val="22"/>
        </w:rPr>
        <w:t>to ensure need-to-know-based access</w:t>
      </w:r>
      <w:r>
        <w:rPr>
          <w:rFonts w:ascii="Arial" w:hAnsi="Arial" w:cs="Arial"/>
          <w:szCs w:val="22"/>
        </w:rPr>
        <w:t>?</w:t>
      </w:r>
    </w:p>
    <w:p w:rsidR="00664A44" w:rsidRDefault="00664A44" w:rsidP="0091655F">
      <w:pPr>
        <w:pStyle w:val="PlainText"/>
        <w:jc w:val="both"/>
        <w:rPr>
          <w:rFonts w:ascii="Arial" w:hAnsi="Arial" w:cs="Arial"/>
          <w:szCs w:val="22"/>
        </w:rPr>
      </w:pPr>
    </w:p>
    <w:p w:rsidR="00EA56EA" w:rsidRDefault="00664A44" w:rsidP="0091655F">
      <w:pPr>
        <w:pStyle w:val="PlainText"/>
        <w:jc w:val="both"/>
        <w:rPr>
          <w:rFonts w:ascii="Arial" w:hAnsi="Arial" w:cs="Arial"/>
          <w:szCs w:val="22"/>
        </w:rPr>
      </w:pPr>
      <w:r>
        <w:rPr>
          <w:rFonts w:ascii="Arial" w:hAnsi="Arial" w:cs="Arial"/>
          <w:szCs w:val="22"/>
        </w:rPr>
        <w:t>8</w:t>
      </w:r>
      <w:r w:rsidR="00501550">
        <w:rPr>
          <w:rFonts w:ascii="Arial" w:hAnsi="Arial" w:cs="Arial"/>
          <w:szCs w:val="22"/>
        </w:rPr>
        <w:t>.</w:t>
      </w:r>
      <w:r w:rsidR="00EA56EA" w:rsidRPr="0091655F">
        <w:rPr>
          <w:rFonts w:ascii="Arial" w:hAnsi="Arial" w:cs="Arial"/>
          <w:szCs w:val="22"/>
        </w:rPr>
        <w:t xml:space="preserve">  What procedures and best practices does Proposer have in place to ensure that user credentials are updated and terminate</w:t>
      </w:r>
      <w:r w:rsidR="00F5583E">
        <w:rPr>
          <w:rFonts w:ascii="Arial" w:hAnsi="Arial" w:cs="Arial"/>
          <w:szCs w:val="22"/>
        </w:rPr>
        <w:t>d</w:t>
      </w:r>
      <w:r w:rsidR="00EA56EA" w:rsidRPr="0091655F">
        <w:rPr>
          <w:rFonts w:ascii="Arial" w:hAnsi="Arial" w:cs="Arial"/>
          <w:szCs w:val="22"/>
        </w:rPr>
        <w:t xml:space="preserve"> as required by changes in role and employment status?</w:t>
      </w:r>
    </w:p>
    <w:p w:rsidR="00664A44" w:rsidRPr="0091655F" w:rsidRDefault="00664A44" w:rsidP="0091655F">
      <w:pPr>
        <w:pStyle w:val="PlainText"/>
        <w:jc w:val="both"/>
        <w:rPr>
          <w:rFonts w:ascii="Arial" w:hAnsi="Arial" w:cs="Arial"/>
          <w:szCs w:val="22"/>
        </w:rPr>
      </w:pPr>
    </w:p>
    <w:p w:rsidR="00EA56EA" w:rsidRPr="0091655F" w:rsidRDefault="00664A44" w:rsidP="0091655F">
      <w:pPr>
        <w:pStyle w:val="PlainText"/>
        <w:jc w:val="both"/>
        <w:rPr>
          <w:rFonts w:ascii="Arial" w:hAnsi="Arial" w:cs="Arial"/>
          <w:szCs w:val="22"/>
        </w:rPr>
      </w:pPr>
      <w:r>
        <w:rPr>
          <w:rFonts w:ascii="Arial" w:hAnsi="Arial" w:cs="Arial"/>
          <w:szCs w:val="22"/>
        </w:rPr>
        <w:t xml:space="preserve">9.   </w:t>
      </w:r>
      <w:r w:rsidRPr="00664A44">
        <w:rPr>
          <w:rFonts w:ascii="Arial" w:hAnsi="Arial" w:cs="Arial"/>
          <w:szCs w:val="22"/>
        </w:rPr>
        <w:t xml:space="preserve">Describe Proposer's password policy including password strength, password generation procedures, and frequency of password changes.  If passwords are not used for authentication </w:t>
      </w:r>
      <w:r w:rsidR="008161BD">
        <w:rPr>
          <w:rFonts w:ascii="Arial" w:hAnsi="Arial" w:cs="Arial"/>
          <w:szCs w:val="22"/>
        </w:rPr>
        <w:t>or if multi-factor authentication is used</w:t>
      </w:r>
      <w:r w:rsidR="008161BD" w:rsidRPr="0091655F">
        <w:rPr>
          <w:rFonts w:ascii="Arial" w:hAnsi="Arial" w:cs="Arial"/>
          <w:szCs w:val="22"/>
        </w:rPr>
        <w:t xml:space="preserve"> </w:t>
      </w:r>
      <w:r w:rsidRPr="00664A44">
        <w:rPr>
          <w:rFonts w:ascii="Arial" w:hAnsi="Arial" w:cs="Arial"/>
          <w:szCs w:val="22"/>
        </w:rPr>
        <w:t xml:space="preserve">to </w:t>
      </w:r>
      <w:r w:rsidR="00DD4485">
        <w:rPr>
          <w:rFonts w:ascii="Arial" w:hAnsi="Arial" w:cs="Arial"/>
          <w:szCs w:val="22"/>
        </w:rPr>
        <w:t>Information Resources</w:t>
      </w:r>
      <w:r w:rsidRPr="00664A44">
        <w:rPr>
          <w:rFonts w:ascii="Arial" w:hAnsi="Arial" w:cs="Arial"/>
          <w:szCs w:val="22"/>
        </w:rPr>
        <w:t>, describe what alternative</w:t>
      </w:r>
      <w:r w:rsidR="008161BD">
        <w:rPr>
          <w:rFonts w:ascii="Arial" w:hAnsi="Arial" w:cs="Arial"/>
          <w:szCs w:val="22"/>
        </w:rPr>
        <w:t xml:space="preserve"> or additional</w:t>
      </w:r>
      <w:r w:rsidRPr="00664A44">
        <w:rPr>
          <w:rFonts w:ascii="Arial" w:hAnsi="Arial" w:cs="Arial"/>
          <w:szCs w:val="22"/>
        </w:rPr>
        <w:t xml:space="preserve"> controls are used to manage user access.</w:t>
      </w:r>
    </w:p>
    <w:p w:rsidR="00EA56EA" w:rsidRPr="0091655F" w:rsidRDefault="00EA56EA" w:rsidP="0091655F">
      <w:pPr>
        <w:pStyle w:val="PlainText"/>
        <w:jc w:val="both"/>
        <w:rPr>
          <w:rFonts w:ascii="Arial" w:hAnsi="Arial" w:cs="Arial"/>
          <w:szCs w:val="22"/>
        </w:rPr>
      </w:pPr>
    </w:p>
    <w:p w:rsidR="00EA56EA" w:rsidRPr="00805535" w:rsidRDefault="00501550" w:rsidP="0091655F">
      <w:pPr>
        <w:pStyle w:val="PlainText"/>
        <w:jc w:val="center"/>
        <w:rPr>
          <w:rFonts w:ascii="Arial" w:hAnsi="Arial" w:cs="Arial"/>
          <w:b/>
          <w:szCs w:val="22"/>
          <w:u w:val="single"/>
        </w:rPr>
      </w:pPr>
      <w:r w:rsidRPr="00805535">
        <w:rPr>
          <w:rFonts w:ascii="Arial" w:hAnsi="Arial" w:cs="Arial"/>
          <w:b/>
          <w:szCs w:val="22"/>
          <w:u w:val="single"/>
        </w:rPr>
        <w:t>U</w:t>
      </w:r>
      <w:r w:rsidR="00EA56EA" w:rsidRPr="00805535">
        <w:rPr>
          <w:rFonts w:ascii="Arial" w:hAnsi="Arial" w:cs="Arial"/>
          <w:b/>
          <w:szCs w:val="22"/>
          <w:u w:val="single"/>
        </w:rPr>
        <w:t>se of Data</w:t>
      </w:r>
    </w:p>
    <w:p w:rsidR="00EA56EA" w:rsidRPr="0091655F" w:rsidRDefault="00EA56EA"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1</w:t>
      </w:r>
      <w:r w:rsidR="008C3903">
        <w:rPr>
          <w:rFonts w:ascii="Arial" w:hAnsi="Arial" w:cs="Arial"/>
          <w:szCs w:val="22"/>
        </w:rPr>
        <w:t>.</w:t>
      </w:r>
      <w:r w:rsidRPr="0091655F">
        <w:rPr>
          <w:rFonts w:ascii="Arial" w:hAnsi="Arial" w:cs="Arial"/>
          <w:szCs w:val="22"/>
        </w:rPr>
        <w:t xml:space="preserve">  What administrative safeguards and best practices does Proposer have in place to vet Proposer's and third-parties' staff members that have access to the environment hosting all systems that would hold</w:t>
      </w:r>
      <w:r w:rsidR="000F0006">
        <w:rPr>
          <w:rFonts w:ascii="Arial" w:hAnsi="Arial" w:cs="Arial"/>
          <w:szCs w:val="22"/>
        </w:rPr>
        <w:t xml:space="preserve"> or</w:t>
      </w:r>
      <w:r w:rsidRPr="0091655F">
        <w:rPr>
          <w:rFonts w:ascii="Arial" w:hAnsi="Arial" w:cs="Arial"/>
          <w:szCs w:val="22"/>
        </w:rPr>
        <w:t xml:space="preserve"> process</w:t>
      </w:r>
      <w:r w:rsidR="000F0006">
        <w:rPr>
          <w:rFonts w:ascii="Arial" w:hAnsi="Arial" w:cs="Arial"/>
          <w:szCs w:val="22"/>
        </w:rPr>
        <w:t xml:space="preserve"> University Records</w:t>
      </w:r>
      <w:r w:rsidRPr="0091655F">
        <w:rPr>
          <w:rFonts w:ascii="Arial" w:hAnsi="Arial" w:cs="Arial"/>
          <w:szCs w:val="22"/>
        </w:rPr>
        <w:t xml:space="preserve">, or from which University </w:t>
      </w:r>
      <w:r w:rsidR="00DA0ECE">
        <w:rPr>
          <w:rFonts w:ascii="Arial" w:hAnsi="Arial" w:cs="Arial"/>
          <w:szCs w:val="22"/>
        </w:rPr>
        <w:t>Records</w:t>
      </w:r>
      <w:r w:rsidRPr="0091655F">
        <w:rPr>
          <w:rFonts w:ascii="Arial" w:hAnsi="Arial" w:cs="Arial"/>
          <w:szCs w:val="22"/>
        </w:rPr>
        <w:t xml:space="preserve"> may be accessed</w:t>
      </w:r>
      <w:r w:rsidR="000F0006">
        <w:rPr>
          <w:rFonts w:ascii="Arial" w:hAnsi="Arial" w:cs="Arial"/>
          <w:szCs w:val="22"/>
        </w:rPr>
        <w:t>,</w:t>
      </w:r>
      <w:r w:rsidRPr="0091655F">
        <w:rPr>
          <w:rFonts w:ascii="Arial" w:hAnsi="Arial" w:cs="Arial"/>
          <w:szCs w:val="22"/>
        </w:rPr>
        <w:t xml:space="preserve"> to ensure that University </w:t>
      </w:r>
      <w:r w:rsidR="00DA0ECE">
        <w:rPr>
          <w:rFonts w:ascii="Arial" w:hAnsi="Arial" w:cs="Arial"/>
          <w:szCs w:val="22"/>
        </w:rPr>
        <w:t>Records</w:t>
      </w:r>
      <w:r w:rsidRPr="0091655F">
        <w:rPr>
          <w:rFonts w:ascii="Arial" w:hAnsi="Arial" w:cs="Arial"/>
          <w:szCs w:val="22"/>
        </w:rPr>
        <w:t xml:space="preserve"> will not be accessed or used in an unauthorized manner</w:t>
      </w:r>
      <w:r w:rsidR="000A0A68">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C3903">
        <w:rPr>
          <w:rFonts w:ascii="Arial" w:hAnsi="Arial" w:cs="Arial"/>
          <w:szCs w:val="22"/>
        </w:rPr>
        <w:t>.</w:t>
      </w:r>
      <w:r w:rsidRPr="0091655F">
        <w:rPr>
          <w:rFonts w:ascii="Arial" w:hAnsi="Arial" w:cs="Arial"/>
          <w:szCs w:val="22"/>
        </w:rPr>
        <w:t xml:space="preserve">  What safeguards does Proposer have in place to segregate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from system</w:t>
      </w:r>
      <w:r w:rsidR="00DA0ECE">
        <w:rPr>
          <w:rFonts w:ascii="Arial" w:hAnsi="Arial" w:cs="Arial"/>
          <w:szCs w:val="22"/>
        </w:rPr>
        <w:t xml:space="preserve"> data</w:t>
      </w:r>
      <w:r w:rsidRPr="0091655F">
        <w:rPr>
          <w:rFonts w:ascii="Arial" w:hAnsi="Arial" w:cs="Arial"/>
          <w:szCs w:val="22"/>
        </w:rPr>
        <w:t xml:space="preserve"> and other customer data </w:t>
      </w:r>
      <w:r w:rsidR="00BB0684" w:rsidRPr="00BB0684">
        <w:rPr>
          <w:rFonts w:ascii="Arial" w:hAnsi="Arial" w:cs="Arial"/>
          <w:szCs w:val="22"/>
        </w:rPr>
        <w:t xml:space="preserve">and/or </w:t>
      </w:r>
      <w:r w:rsidR="00BB0684">
        <w:rPr>
          <w:rFonts w:ascii="Arial" w:hAnsi="Arial" w:cs="Arial"/>
          <w:szCs w:val="22"/>
        </w:rPr>
        <w:t xml:space="preserve">as applicable, </w:t>
      </w:r>
      <w:r w:rsidR="00BB0684" w:rsidRPr="00BB0684">
        <w:rPr>
          <w:rFonts w:ascii="Arial" w:hAnsi="Arial" w:cs="Arial"/>
          <w:szCs w:val="22"/>
        </w:rPr>
        <w:t>to separate specific</w:t>
      </w:r>
      <w:r w:rsidR="00BB0684">
        <w:rPr>
          <w:rFonts w:ascii="Arial" w:hAnsi="Arial" w:cs="Arial"/>
          <w:szCs w:val="22"/>
        </w:rPr>
        <w:t xml:space="preserve"> University </w:t>
      </w:r>
      <w:r w:rsidR="00BB0684" w:rsidRPr="00BB0684">
        <w:rPr>
          <w:rFonts w:ascii="Arial" w:hAnsi="Arial" w:cs="Arial"/>
          <w:szCs w:val="22"/>
        </w:rPr>
        <w:t xml:space="preserve"> data, such as HIPAA and FERPA </w:t>
      </w:r>
      <w:r w:rsidR="00BB0684">
        <w:rPr>
          <w:rFonts w:ascii="Arial" w:hAnsi="Arial" w:cs="Arial"/>
          <w:szCs w:val="22"/>
        </w:rPr>
        <w:t xml:space="preserve">protected </w:t>
      </w:r>
      <w:r w:rsidR="00BB0684" w:rsidRPr="00BB0684">
        <w:rPr>
          <w:rFonts w:ascii="Arial" w:hAnsi="Arial" w:cs="Arial"/>
          <w:szCs w:val="22"/>
        </w:rPr>
        <w:t>data</w:t>
      </w:r>
      <w:r w:rsidR="00BB0684">
        <w:rPr>
          <w:rFonts w:ascii="Arial" w:hAnsi="Arial" w:cs="Arial"/>
          <w:szCs w:val="22"/>
        </w:rPr>
        <w:t>, from University Records that are not subject to such protection,</w:t>
      </w:r>
      <w:r w:rsidR="00BB0684" w:rsidRPr="00BB0684">
        <w:rPr>
          <w:rFonts w:ascii="Arial" w:hAnsi="Arial" w:cs="Arial"/>
          <w:szCs w:val="22"/>
        </w:rPr>
        <w:t xml:space="preserve"> </w:t>
      </w:r>
      <w:r w:rsidRPr="0091655F">
        <w:rPr>
          <w:rFonts w:ascii="Arial" w:hAnsi="Arial" w:cs="Arial"/>
          <w:szCs w:val="22"/>
        </w:rPr>
        <w:t xml:space="preserve">to prevent accidental and unauthorized access to University </w:t>
      </w:r>
      <w:r w:rsidR="00DA0ECE">
        <w:rPr>
          <w:rFonts w:ascii="Arial" w:hAnsi="Arial" w:cs="Arial"/>
          <w:szCs w:val="22"/>
        </w:rPr>
        <w:t>Records</w:t>
      </w:r>
      <w:r w:rsidR="00BB0684">
        <w:rPr>
          <w:rFonts w:ascii="Arial" w:hAnsi="Arial" w:cs="Arial"/>
          <w:szCs w:val="22"/>
        </w:rPr>
        <w:t xml:space="preserve"> </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3</w:t>
      </w:r>
      <w:r w:rsidR="008C3903">
        <w:rPr>
          <w:rFonts w:ascii="Arial" w:hAnsi="Arial" w:cs="Arial"/>
          <w:szCs w:val="22"/>
        </w:rPr>
        <w:t>.</w:t>
      </w:r>
      <w:r w:rsidRPr="0091655F">
        <w:rPr>
          <w:rFonts w:ascii="Arial" w:hAnsi="Arial" w:cs="Arial"/>
          <w:szCs w:val="22"/>
        </w:rPr>
        <w:t xml:space="preserve">  What safeguards does Proposer have in place to prevent the unauthorized use, reuse, distribution, transmission, manipulation, copying, modification, access, or disclosure of University </w:t>
      </w:r>
      <w:r w:rsidR="00DA0ECE">
        <w:rPr>
          <w:rFonts w:ascii="Arial" w:hAnsi="Arial" w:cs="Arial"/>
          <w:szCs w:val="22"/>
        </w:rPr>
        <w:t>Records?</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4</w:t>
      </w:r>
      <w:r w:rsidR="008C3903">
        <w:rPr>
          <w:rFonts w:ascii="Arial" w:hAnsi="Arial" w:cs="Arial"/>
          <w:szCs w:val="22"/>
        </w:rPr>
        <w:t>.</w:t>
      </w:r>
      <w:r w:rsidRPr="0091655F">
        <w:rPr>
          <w:rFonts w:ascii="Arial" w:hAnsi="Arial" w:cs="Arial"/>
          <w:szCs w:val="22"/>
        </w:rPr>
        <w:t xml:space="preserve">  What procedures and safeguards does </w:t>
      </w:r>
      <w:r w:rsidR="00EA28A7">
        <w:rPr>
          <w:rFonts w:ascii="Arial" w:hAnsi="Arial" w:cs="Arial"/>
          <w:szCs w:val="22"/>
        </w:rPr>
        <w:t>P</w:t>
      </w:r>
      <w:r w:rsidRPr="0091655F">
        <w:rPr>
          <w:rFonts w:ascii="Arial" w:hAnsi="Arial" w:cs="Arial"/>
          <w:szCs w:val="22"/>
        </w:rPr>
        <w:t xml:space="preserve">roposer have in place for sanitizing and disposing of University </w:t>
      </w:r>
      <w:r w:rsidR="00EA28A7">
        <w:rPr>
          <w:rFonts w:ascii="Arial" w:hAnsi="Arial" w:cs="Arial"/>
          <w:szCs w:val="22"/>
        </w:rPr>
        <w:t>Records</w:t>
      </w:r>
      <w:r w:rsidRPr="0091655F">
        <w:rPr>
          <w:rFonts w:ascii="Arial" w:hAnsi="Arial" w:cs="Arial"/>
          <w:szCs w:val="22"/>
        </w:rPr>
        <w:t xml:space="preserve"> according to prescribed retention schedules or following the conclusion of a project or termination of a contract to render </w:t>
      </w:r>
      <w:r w:rsidR="00EA28A7">
        <w:rPr>
          <w:rFonts w:ascii="Arial" w:hAnsi="Arial" w:cs="Arial"/>
          <w:szCs w:val="22"/>
        </w:rPr>
        <w:t>University Records</w:t>
      </w:r>
      <w:r w:rsidRPr="0091655F">
        <w:rPr>
          <w:rFonts w:ascii="Arial" w:hAnsi="Arial" w:cs="Arial"/>
          <w:szCs w:val="22"/>
        </w:rPr>
        <w:t xml:space="preserve"> unrecoverable and prevent accidental and unauthorized access to University </w:t>
      </w:r>
      <w:r w:rsidR="00EA28A7">
        <w:rPr>
          <w:rFonts w:ascii="Arial" w:hAnsi="Arial" w:cs="Arial"/>
          <w:szCs w:val="22"/>
        </w:rPr>
        <w:t>Records</w:t>
      </w:r>
      <w:r w:rsidRPr="0091655F">
        <w:rPr>
          <w:rFonts w:ascii="Arial" w:hAnsi="Arial" w:cs="Arial"/>
          <w:szCs w:val="22"/>
        </w:rPr>
        <w:t>?</w:t>
      </w:r>
      <w:r w:rsidR="00F959B8">
        <w:rPr>
          <w:rFonts w:ascii="Arial" w:hAnsi="Arial" w:cs="Arial"/>
          <w:szCs w:val="22"/>
        </w:rPr>
        <w:t xml:space="preserve"> Describe the degree to which sanitizing and disposal processes addresses University data that may be contained within backup systems.  If University data contained in backup systems is not fully sanitized, describe processes in place that would prevent subsequent restoration of backed-up University data.</w:t>
      </w:r>
    </w:p>
    <w:p w:rsidR="00EA56EA" w:rsidRPr="0091655F" w:rsidRDefault="00EA56EA" w:rsidP="0091655F">
      <w:pPr>
        <w:pStyle w:val="PlainText"/>
        <w:jc w:val="both"/>
        <w:rPr>
          <w:rFonts w:ascii="Arial" w:hAnsi="Arial" w:cs="Arial"/>
          <w:szCs w:val="22"/>
        </w:rPr>
      </w:pPr>
    </w:p>
    <w:p w:rsidR="00EA56EA" w:rsidRPr="00805535" w:rsidRDefault="00EA56EA" w:rsidP="0091655F">
      <w:pPr>
        <w:pStyle w:val="PlainText"/>
        <w:jc w:val="center"/>
        <w:rPr>
          <w:rFonts w:ascii="Arial" w:hAnsi="Arial" w:cs="Arial"/>
          <w:b/>
          <w:szCs w:val="22"/>
          <w:u w:val="single"/>
        </w:rPr>
      </w:pPr>
      <w:r w:rsidRPr="00805535">
        <w:rPr>
          <w:rFonts w:ascii="Arial" w:hAnsi="Arial" w:cs="Arial"/>
          <w:b/>
          <w:szCs w:val="22"/>
          <w:u w:val="single"/>
        </w:rPr>
        <w:t>Data Transmission</w:t>
      </w:r>
    </w:p>
    <w:p w:rsidR="00EA56EA" w:rsidRPr="0091655F" w:rsidRDefault="00EA56EA" w:rsidP="0091655F">
      <w:pPr>
        <w:pStyle w:val="PlainText"/>
        <w:jc w:val="both"/>
        <w:rPr>
          <w:rFonts w:ascii="Arial" w:hAnsi="Arial" w:cs="Arial"/>
          <w:szCs w:val="22"/>
        </w:rPr>
      </w:pPr>
    </w:p>
    <w:p w:rsidR="00207468" w:rsidRPr="0091655F" w:rsidRDefault="00207468" w:rsidP="00207468">
      <w:pPr>
        <w:pStyle w:val="PlainText"/>
        <w:jc w:val="both"/>
        <w:rPr>
          <w:rFonts w:ascii="Arial" w:hAnsi="Arial" w:cs="Arial"/>
          <w:szCs w:val="22"/>
        </w:rPr>
      </w:pPr>
      <w:r>
        <w:rPr>
          <w:rFonts w:ascii="Arial" w:hAnsi="Arial" w:cs="Arial"/>
          <w:szCs w:val="22"/>
        </w:rPr>
        <w:t>1.</w:t>
      </w:r>
      <w:r w:rsidRPr="0091655F">
        <w:rPr>
          <w:rFonts w:ascii="Arial" w:hAnsi="Arial" w:cs="Arial"/>
          <w:szCs w:val="22"/>
        </w:rPr>
        <w:t xml:space="preserve">  </w:t>
      </w:r>
      <w:r w:rsidR="00DD4485">
        <w:rPr>
          <w:rFonts w:ascii="Arial" w:hAnsi="Arial" w:cs="Arial"/>
          <w:szCs w:val="22"/>
        </w:rPr>
        <w:t>Do Information Resources</w:t>
      </w:r>
      <w:r>
        <w:rPr>
          <w:rFonts w:ascii="Arial" w:hAnsi="Arial" w:cs="Arial"/>
          <w:szCs w:val="22"/>
        </w:rPr>
        <w:t xml:space="preserve"> </w:t>
      </w:r>
      <w:r w:rsidRPr="0091655F">
        <w:rPr>
          <w:rFonts w:ascii="Arial" w:hAnsi="Arial" w:cs="Arial"/>
          <w:szCs w:val="22"/>
        </w:rPr>
        <w:t>encrypt</w:t>
      </w:r>
      <w:r w:rsidR="00BB0684">
        <w:rPr>
          <w:rFonts w:ascii="Arial" w:hAnsi="Arial" w:cs="Arial"/>
          <w:szCs w:val="22"/>
        </w:rPr>
        <w:t xml:space="preserve"> all</w:t>
      </w:r>
      <w:r w:rsidRPr="0091655F">
        <w:rPr>
          <w:rFonts w:ascii="Arial" w:hAnsi="Arial" w:cs="Arial"/>
          <w:szCs w:val="22"/>
        </w:rPr>
        <w:t xml:space="preserve"> </w:t>
      </w:r>
      <w:r>
        <w:rPr>
          <w:rFonts w:ascii="Arial" w:hAnsi="Arial" w:cs="Arial"/>
          <w:szCs w:val="22"/>
        </w:rPr>
        <w:t>University Records</w:t>
      </w:r>
      <w:r w:rsidRPr="0091655F">
        <w:rPr>
          <w:rFonts w:ascii="Arial" w:hAnsi="Arial" w:cs="Arial"/>
          <w:szCs w:val="22"/>
        </w:rPr>
        <w:t xml:space="preserve"> in transit and at rest?  If yes, describe how </w:t>
      </w:r>
      <w:r w:rsidR="00DD4485">
        <w:rPr>
          <w:rFonts w:ascii="Arial" w:hAnsi="Arial" w:cs="Arial"/>
          <w:szCs w:val="22"/>
        </w:rPr>
        <w:t>Information Resources</w:t>
      </w:r>
      <w:r w:rsidRPr="0091655F">
        <w:rPr>
          <w:rFonts w:ascii="Arial" w:hAnsi="Arial" w:cs="Arial"/>
          <w:szCs w:val="22"/>
        </w:rPr>
        <w:t xml:space="preserve"> provide that security. If no, what alternative methods are used to safeguard </w:t>
      </w:r>
      <w:r>
        <w:rPr>
          <w:rFonts w:ascii="Arial" w:hAnsi="Arial" w:cs="Arial"/>
          <w:szCs w:val="22"/>
        </w:rPr>
        <w:t>University Records</w:t>
      </w:r>
      <w:r w:rsidRPr="0091655F">
        <w:rPr>
          <w:rFonts w:ascii="Arial" w:hAnsi="Arial" w:cs="Arial"/>
          <w:szCs w:val="22"/>
        </w:rPr>
        <w:t xml:space="preserve"> in transit and at rest?  </w:t>
      </w:r>
    </w:p>
    <w:p w:rsidR="00207468" w:rsidRDefault="00207468" w:rsidP="0091655F">
      <w:pPr>
        <w:pStyle w:val="PlainText"/>
        <w:jc w:val="both"/>
        <w:rPr>
          <w:rFonts w:ascii="Arial" w:hAnsi="Arial" w:cs="Arial"/>
          <w:szCs w:val="22"/>
        </w:rPr>
      </w:pPr>
    </w:p>
    <w:p w:rsidR="002227BC" w:rsidRPr="00A672B0" w:rsidRDefault="002227BC" w:rsidP="002227BC">
      <w:pPr>
        <w:pStyle w:val="PlainText"/>
        <w:jc w:val="both"/>
        <w:rPr>
          <w:rFonts w:ascii="Arial" w:hAnsi="Arial"/>
          <w:i/>
        </w:rPr>
      </w:pPr>
      <w:r w:rsidRPr="00A672B0">
        <w:rPr>
          <w:rFonts w:ascii="Arial" w:eastAsia="Times" w:hAnsi="Arial"/>
          <w:i/>
          <w:szCs w:val="20"/>
        </w:rPr>
        <w:lastRenderedPageBreak/>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2227BC" w:rsidRDefault="002227BC" w:rsidP="002227BC">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2</w:t>
      </w:r>
      <w:r w:rsidR="00D863AE">
        <w:rPr>
          <w:rFonts w:ascii="Arial" w:hAnsi="Arial" w:cs="Arial"/>
          <w:szCs w:val="22"/>
        </w:rPr>
        <w:t>.</w:t>
      </w:r>
      <w:r w:rsidR="00EA56EA" w:rsidRPr="0091655F">
        <w:rPr>
          <w:rFonts w:ascii="Arial" w:hAnsi="Arial" w:cs="Arial"/>
          <w:szCs w:val="22"/>
        </w:rPr>
        <w:t xml:space="preserve">  How does data </w:t>
      </w:r>
      <w:r w:rsidR="0041622F">
        <w:rPr>
          <w:rFonts w:ascii="Arial" w:hAnsi="Arial" w:cs="Arial"/>
          <w:szCs w:val="22"/>
        </w:rPr>
        <w:t>flow</w:t>
      </w:r>
      <w:r w:rsidR="00EA56EA" w:rsidRPr="0091655F">
        <w:rPr>
          <w:rFonts w:ascii="Arial" w:hAnsi="Arial" w:cs="Arial"/>
          <w:szCs w:val="22"/>
        </w:rPr>
        <w:t xml:space="preserve"> between University and </w:t>
      </w:r>
      <w:r w:rsidR="00DD4485">
        <w:rPr>
          <w:rFonts w:ascii="Arial" w:hAnsi="Arial" w:cs="Arial"/>
          <w:szCs w:val="22"/>
        </w:rPr>
        <w:t>Information Resources</w:t>
      </w:r>
      <w:r w:rsidR="0041622F">
        <w:rPr>
          <w:rFonts w:ascii="Arial" w:hAnsi="Arial" w:cs="Arial"/>
          <w:szCs w:val="22"/>
        </w:rPr>
        <w:t>?</w:t>
      </w:r>
      <w:r w:rsidR="00EA56EA" w:rsidRPr="0091655F">
        <w:rPr>
          <w:rFonts w:ascii="Arial" w:hAnsi="Arial" w:cs="Arial"/>
          <w:szCs w:val="22"/>
        </w:rPr>
        <w:t xml:space="preserve">  If connecting via a private circuit, describe what security features are incorporated into the private circuit.  If connecting via a public network (e.g., the Internet), describe the way Proposer will safeguard </w:t>
      </w:r>
      <w:r w:rsidR="00C07C86">
        <w:rPr>
          <w:rFonts w:ascii="Arial" w:hAnsi="Arial" w:cs="Arial"/>
          <w:szCs w:val="22"/>
        </w:rPr>
        <w:t>University Records</w:t>
      </w:r>
      <w:r w:rsidR="00EA56EA"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Pr="0091655F" w:rsidRDefault="00207468" w:rsidP="0091655F">
      <w:pPr>
        <w:pStyle w:val="PlainText"/>
        <w:jc w:val="both"/>
        <w:rPr>
          <w:rFonts w:ascii="Arial" w:hAnsi="Arial" w:cs="Arial"/>
          <w:szCs w:val="22"/>
        </w:rPr>
      </w:pPr>
      <w:r>
        <w:rPr>
          <w:rFonts w:ascii="Arial" w:hAnsi="Arial" w:cs="Arial"/>
          <w:szCs w:val="22"/>
        </w:rPr>
        <w:t>3</w:t>
      </w:r>
      <w:r w:rsidR="00B22C23">
        <w:rPr>
          <w:rFonts w:ascii="Arial" w:hAnsi="Arial" w:cs="Arial"/>
          <w:szCs w:val="22"/>
        </w:rPr>
        <w:t>.</w:t>
      </w:r>
      <w:r w:rsidR="00EA56EA" w:rsidRPr="0091655F">
        <w:rPr>
          <w:rFonts w:ascii="Arial" w:hAnsi="Arial" w:cs="Arial"/>
          <w:szCs w:val="22"/>
        </w:rPr>
        <w:t xml:space="preserve">  Do</w:t>
      </w:r>
      <w:r w:rsidR="00DD4485">
        <w:rPr>
          <w:rFonts w:ascii="Arial" w:hAnsi="Arial" w:cs="Arial"/>
          <w:szCs w:val="22"/>
        </w:rPr>
        <w:t xml:space="preserve"> Information Resources</w:t>
      </w:r>
      <w:r w:rsidR="005A0E2B">
        <w:rPr>
          <w:rFonts w:ascii="Arial" w:hAnsi="Arial" w:cs="Arial"/>
          <w:szCs w:val="22"/>
        </w:rPr>
        <w:t xml:space="preserve"> </w:t>
      </w:r>
      <w:r w:rsidR="00EA56EA" w:rsidRPr="0091655F">
        <w:rPr>
          <w:rFonts w:ascii="Arial" w:hAnsi="Arial" w:cs="Arial"/>
          <w:szCs w:val="22"/>
        </w:rPr>
        <w:t xml:space="preserve">secure data transmission between </w:t>
      </w:r>
      <w:r w:rsidR="005A0E2B">
        <w:rPr>
          <w:rFonts w:ascii="Arial" w:hAnsi="Arial" w:cs="Arial"/>
          <w:szCs w:val="22"/>
        </w:rPr>
        <w:t>University</w:t>
      </w:r>
      <w:r w:rsidR="00EA56EA" w:rsidRPr="0091655F">
        <w:rPr>
          <w:rFonts w:ascii="Arial" w:hAnsi="Arial" w:cs="Arial"/>
          <w:szCs w:val="22"/>
        </w:rPr>
        <w:t xml:space="preserve"> and Proposer?  If yes, describe how Proposer provides that security. If no, what alternative safeguards are used to protect </w:t>
      </w:r>
      <w:r w:rsidR="005A0E2B">
        <w:rPr>
          <w:rFonts w:ascii="Arial" w:hAnsi="Arial" w:cs="Arial"/>
          <w:szCs w:val="22"/>
        </w:rPr>
        <w:t>University Records</w:t>
      </w:r>
      <w:r w:rsidR="00EA56EA" w:rsidRPr="0091655F">
        <w:rPr>
          <w:rFonts w:ascii="Arial" w:hAnsi="Arial" w:cs="Arial"/>
          <w:szCs w:val="22"/>
        </w:rPr>
        <w:t xml:space="preserve"> in transit?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p>
    <w:p w:rsidR="00EA56EA" w:rsidRPr="00805535" w:rsidRDefault="00EA56EA" w:rsidP="00C577DD">
      <w:pPr>
        <w:pStyle w:val="PlainText"/>
        <w:keepNext/>
        <w:keepLines/>
        <w:jc w:val="center"/>
        <w:rPr>
          <w:rFonts w:ascii="Arial" w:hAnsi="Arial" w:cs="Arial"/>
          <w:b/>
          <w:szCs w:val="22"/>
          <w:u w:val="single"/>
        </w:rPr>
      </w:pPr>
      <w:r w:rsidRPr="00805535">
        <w:rPr>
          <w:rFonts w:ascii="Arial" w:hAnsi="Arial" w:cs="Arial"/>
          <w:b/>
          <w:szCs w:val="22"/>
          <w:u w:val="single"/>
        </w:rPr>
        <w:t>Notification of Security Incidents</w:t>
      </w:r>
    </w:p>
    <w:p w:rsidR="00EA56EA" w:rsidRDefault="00EA56EA" w:rsidP="00C577DD">
      <w:pPr>
        <w:pStyle w:val="PlainText"/>
        <w:keepNext/>
        <w:keepLines/>
        <w:jc w:val="both"/>
        <w:rPr>
          <w:rFonts w:ascii="Arial" w:hAnsi="Arial" w:cs="Arial"/>
          <w:szCs w:val="22"/>
        </w:rPr>
      </w:pPr>
    </w:p>
    <w:p w:rsidR="00C577DD" w:rsidRPr="00A672B0" w:rsidRDefault="00C577DD" w:rsidP="00C577DD">
      <w:pPr>
        <w:pStyle w:val="PlainText"/>
        <w:keepNext/>
        <w:keepLines/>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F91A4A" w:rsidRPr="0091655F" w:rsidRDefault="00F91A4A" w:rsidP="00C577DD">
      <w:pPr>
        <w:pStyle w:val="PlainText"/>
        <w:keepNext/>
        <w:keepLines/>
        <w:jc w:val="both"/>
        <w:rPr>
          <w:rFonts w:ascii="Arial" w:hAnsi="Arial" w:cs="Arial"/>
          <w:szCs w:val="22"/>
        </w:rPr>
      </w:pPr>
    </w:p>
    <w:p w:rsidR="00EA56EA" w:rsidRPr="0091655F" w:rsidRDefault="00EA56EA" w:rsidP="00C577DD">
      <w:pPr>
        <w:pStyle w:val="PlainText"/>
        <w:keepNext/>
        <w:keepLines/>
        <w:jc w:val="both"/>
        <w:rPr>
          <w:rFonts w:ascii="Arial" w:hAnsi="Arial" w:cs="Arial"/>
          <w:szCs w:val="22"/>
        </w:rPr>
      </w:pPr>
      <w:r w:rsidRPr="0091655F">
        <w:rPr>
          <w:rFonts w:ascii="Arial" w:hAnsi="Arial" w:cs="Arial"/>
          <w:szCs w:val="22"/>
        </w:rPr>
        <w:t>1</w:t>
      </w:r>
      <w:r w:rsidR="008E6EEA">
        <w:rPr>
          <w:rFonts w:ascii="Arial" w:hAnsi="Arial" w:cs="Arial"/>
          <w:szCs w:val="22"/>
        </w:rPr>
        <w:t>.</w:t>
      </w:r>
      <w:r w:rsidRPr="0091655F">
        <w:rPr>
          <w:rFonts w:ascii="Arial" w:hAnsi="Arial" w:cs="Arial"/>
          <w:szCs w:val="22"/>
        </w:rPr>
        <w:t xml:space="preserve">   Describe </w:t>
      </w:r>
      <w:r w:rsidR="000742E2">
        <w:rPr>
          <w:rFonts w:ascii="Arial" w:hAnsi="Arial" w:cs="Arial"/>
          <w:szCs w:val="22"/>
        </w:rPr>
        <w:t>Proposer</w:t>
      </w:r>
      <w:r w:rsidR="00E35CA1">
        <w:rPr>
          <w:rFonts w:ascii="Arial" w:hAnsi="Arial" w:cs="Arial"/>
          <w:szCs w:val="22"/>
        </w:rPr>
        <w:t>’</w:t>
      </w:r>
      <w:r w:rsidR="000742E2">
        <w:rPr>
          <w:rFonts w:ascii="Arial" w:hAnsi="Arial" w:cs="Arial"/>
          <w:szCs w:val="22"/>
        </w:rPr>
        <w:t>s</w:t>
      </w:r>
      <w:r w:rsidRPr="0091655F">
        <w:rPr>
          <w:rFonts w:ascii="Arial" w:hAnsi="Arial" w:cs="Arial"/>
          <w:szCs w:val="22"/>
        </w:rPr>
        <w:t xml:space="preserve"> procedures to isolate or disable all systems that interact with </w:t>
      </w:r>
      <w:r w:rsidR="00DD4485">
        <w:rPr>
          <w:rFonts w:ascii="Arial" w:hAnsi="Arial" w:cs="Arial"/>
          <w:szCs w:val="22"/>
        </w:rPr>
        <w:t>Information Resources</w:t>
      </w:r>
      <w:r w:rsidRPr="0091655F">
        <w:rPr>
          <w:rFonts w:ascii="Arial" w:hAnsi="Arial" w:cs="Arial"/>
          <w:szCs w:val="22"/>
        </w:rPr>
        <w:t xml:space="preserve"> in </w:t>
      </w:r>
      <w:r w:rsidR="000742E2">
        <w:rPr>
          <w:rFonts w:ascii="Arial" w:hAnsi="Arial" w:cs="Arial"/>
          <w:szCs w:val="22"/>
        </w:rPr>
        <w:t>the event</w:t>
      </w:r>
      <w:r w:rsidRPr="0091655F">
        <w:rPr>
          <w:rFonts w:ascii="Arial" w:hAnsi="Arial" w:cs="Arial"/>
          <w:szCs w:val="22"/>
        </w:rPr>
        <w:t xml:space="preserve"> a security breach </w:t>
      </w:r>
      <w:r w:rsidR="000742E2">
        <w:rPr>
          <w:rFonts w:ascii="Arial" w:hAnsi="Arial" w:cs="Arial"/>
          <w:szCs w:val="22"/>
        </w:rPr>
        <w:t xml:space="preserve">is </w:t>
      </w:r>
      <w:r w:rsidRPr="0091655F">
        <w:rPr>
          <w:rFonts w:ascii="Arial" w:hAnsi="Arial" w:cs="Arial"/>
          <w:szCs w:val="22"/>
        </w:rPr>
        <w:t>identified</w:t>
      </w:r>
      <w:r w:rsidR="000742E2">
        <w:rPr>
          <w:rFonts w:ascii="Arial" w:hAnsi="Arial" w:cs="Arial"/>
          <w:szCs w:val="22"/>
        </w:rPr>
        <w:t>,</w:t>
      </w:r>
      <w:r w:rsidRPr="0091655F">
        <w:rPr>
          <w:rFonts w:ascii="Arial" w:hAnsi="Arial" w:cs="Arial"/>
          <w:szCs w:val="22"/>
        </w:rPr>
        <w:t xml:space="preserve"> </w:t>
      </w:r>
      <w:r w:rsidR="000742E2">
        <w:rPr>
          <w:rFonts w:ascii="Arial" w:hAnsi="Arial" w:cs="Arial"/>
          <w:szCs w:val="22"/>
        </w:rPr>
        <w:t>i</w:t>
      </w:r>
      <w:r w:rsidRPr="0091655F">
        <w:rPr>
          <w:rFonts w:ascii="Arial" w:hAnsi="Arial" w:cs="Arial"/>
          <w:szCs w:val="22"/>
        </w:rPr>
        <w:t>ncluding any systems that would hold</w:t>
      </w:r>
      <w:r w:rsidR="000742E2">
        <w:rPr>
          <w:rFonts w:ascii="Arial" w:hAnsi="Arial" w:cs="Arial"/>
          <w:szCs w:val="22"/>
        </w:rPr>
        <w:t xml:space="preserve"> or</w:t>
      </w:r>
      <w:r w:rsidRPr="0091655F">
        <w:rPr>
          <w:rFonts w:ascii="Arial" w:hAnsi="Arial" w:cs="Arial"/>
          <w:szCs w:val="22"/>
        </w:rPr>
        <w:t xml:space="preserve"> process</w:t>
      </w:r>
      <w:r w:rsidR="000742E2">
        <w:rPr>
          <w:rFonts w:ascii="Arial" w:hAnsi="Arial" w:cs="Arial"/>
          <w:szCs w:val="22"/>
        </w:rPr>
        <w:t xml:space="preserve"> University Records</w:t>
      </w:r>
      <w:r w:rsidRPr="0091655F">
        <w:rPr>
          <w:rFonts w:ascii="Arial" w:hAnsi="Arial" w:cs="Arial"/>
          <w:szCs w:val="22"/>
        </w:rPr>
        <w:t xml:space="preserve">, or from which </w:t>
      </w:r>
      <w:r w:rsidR="000742E2">
        <w:rPr>
          <w:rFonts w:ascii="Arial" w:hAnsi="Arial" w:cs="Arial"/>
          <w:szCs w:val="22"/>
        </w:rPr>
        <w:t>University Records</w:t>
      </w:r>
      <w:r w:rsidRPr="0091655F">
        <w:rPr>
          <w:rFonts w:ascii="Arial" w:hAnsi="Arial" w:cs="Arial"/>
          <w:szCs w:val="22"/>
        </w:rPr>
        <w:t xml:space="preserve"> may be accessed. </w:t>
      </w:r>
    </w:p>
    <w:p w:rsidR="00EA56EA" w:rsidRPr="0091655F" w:rsidRDefault="00EA56EA" w:rsidP="0091655F">
      <w:pPr>
        <w:pStyle w:val="PlainText"/>
        <w:jc w:val="both"/>
        <w:rPr>
          <w:rFonts w:ascii="Arial" w:hAnsi="Arial" w:cs="Arial"/>
          <w:szCs w:val="22"/>
        </w:rPr>
      </w:pPr>
    </w:p>
    <w:p w:rsidR="00EA56EA" w:rsidRPr="0091655F" w:rsidRDefault="00EA56EA" w:rsidP="0091655F">
      <w:pPr>
        <w:pStyle w:val="PlainText"/>
        <w:jc w:val="both"/>
        <w:rPr>
          <w:rFonts w:ascii="Arial" w:hAnsi="Arial" w:cs="Arial"/>
          <w:szCs w:val="22"/>
        </w:rPr>
      </w:pPr>
      <w:r w:rsidRPr="0091655F">
        <w:rPr>
          <w:rFonts w:ascii="Arial" w:hAnsi="Arial" w:cs="Arial"/>
          <w:szCs w:val="22"/>
        </w:rPr>
        <w:t>2</w:t>
      </w:r>
      <w:r w:rsidR="008E6EEA">
        <w:rPr>
          <w:rFonts w:ascii="Arial" w:hAnsi="Arial" w:cs="Arial"/>
          <w:szCs w:val="22"/>
        </w:rPr>
        <w:t>.</w:t>
      </w:r>
      <w:r w:rsidRPr="0091655F">
        <w:rPr>
          <w:rFonts w:ascii="Arial" w:hAnsi="Arial" w:cs="Arial"/>
          <w:szCs w:val="22"/>
        </w:rPr>
        <w:t xml:space="preserve">   What procedures, methodology, and timetables does Proposer have in place to detect information security breaches and notify University and </w:t>
      </w:r>
      <w:r w:rsidR="000F70B3">
        <w:rPr>
          <w:rFonts w:ascii="Arial" w:hAnsi="Arial" w:cs="Arial"/>
          <w:szCs w:val="22"/>
        </w:rPr>
        <w:t xml:space="preserve">other </w:t>
      </w:r>
      <w:r w:rsidRPr="0091655F">
        <w:rPr>
          <w:rFonts w:ascii="Arial" w:hAnsi="Arial" w:cs="Arial"/>
          <w:szCs w:val="22"/>
        </w:rPr>
        <w:t xml:space="preserve">customers?  Include </w:t>
      </w:r>
      <w:r w:rsidR="000F70B3">
        <w:rPr>
          <w:rFonts w:ascii="Arial" w:hAnsi="Arial" w:cs="Arial"/>
          <w:szCs w:val="22"/>
        </w:rPr>
        <w:t xml:space="preserve">Proposer’s </w:t>
      </w:r>
      <w:r w:rsidRPr="0091655F">
        <w:rPr>
          <w:rFonts w:ascii="Arial" w:hAnsi="Arial" w:cs="Arial"/>
          <w:szCs w:val="22"/>
        </w:rPr>
        <w:t>definition of security breach</w:t>
      </w:r>
      <w:r w:rsidR="000F70B3">
        <w:rPr>
          <w:rFonts w:ascii="Arial" w:hAnsi="Arial" w:cs="Arial"/>
          <w:szCs w:val="22"/>
        </w:rPr>
        <w:t>.</w:t>
      </w:r>
      <w:r w:rsidRPr="0091655F">
        <w:rPr>
          <w:rFonts w:ascii="Arial" w:hAnsi="Arial" w:cs="Arial"/>
          <w:szCs w:val="22"/>
        </w:rPr>
        <w:t xml:space="preserve"> </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3</w:t>
      </w:r>
      <w:r w:rsidR="008E6EEA">
        <w:rPr>
          <w:rFonts w:ascii="Arial" w:hAnsi="Arial" w:cs="Arial"/>
          <w:szCs w:val="22"/>
        </w:rPr>
        <w:t>.</w:t>
      </w:r>
      <w:r w:rsidRPr="0091655F">
        <w:rPr>
          <w:rFonts w:ascii="Arial" w:hAnsi="Arial" w:cs="Arial"/>
          <w:szCs w:val="22"/>
        </w:rPr>
        <w:t xml:space="preserve">   Describe the procedures and methodology </w:t>
      </w:r>
      <w:r w:rsidR="000F70B3">
        <w:rPr>
          <w:rFonts w:ascii="Arial" w:hAnsi="Arial" w:cs="Arial"/>
          <w:szCs w:val="22"/>
        </w:rPr>
        <w:t xml:space="preserve">Proposer has </w:t>
      </w:r>
      <w:r w:rsidRPr="0091655F">
        <w:rPr>
          <w:rFonts w:ascii="Arial" w:hAnsi="Arial" w:cs="Arial"/>
          <w:szCs w:val="22"/>
        </w:rPr>
        <w:t>in place to detect information security breaches</w:t>
      </w:r>
      <w:r w:rsidR="00BB0684">
        <w:rPr>
          <w:rFonts w:ascii="Arial" w:hAnsi="Arial" w:cs="Arial"/>
          <w:szCs w:val="22"/>
        </w:rPr>
        <w:t>, including unauthorized access by Proposer’s and subcontractor’s own employees and agents</w:t>
      </w:r>
      <w:r w:rsidRPr="0091655F">
        <w:rPr>
          <w:rFonts w:ascii="Arial" w:hAnsi="Arial" w:cs="Arial"/>
          <w:szCs w:val="22"/>
        </w:rPr>
        <w:t xml:space="preserve"> and </w:t>
      </w:r>
      <w:r w:rsidR="00BB0684">
        <w:rPr>
          <w:rFonts w:ascii="Arial" w:hAnsi="Arial" w:cs="Arial"/>
          <w:szCs w:val="22"/>
        </w:rPr>
        <w:t xml:space="preserve">provide required </w:t>
      </w:r>
      <w:r w:rsidRPr="0091655F">
        <w:rPr>
          <w:rFonts w:ascii="Arial" w:hAnsi="Arial" w:cs="Arial"/>
          <w:szCs w:val="22"/>
        </w:rPr>
        <w:t>notif</w:t>
      </w:r>
      <w:r w:rsidR="00BB0684">
        <w:rPr>
          <w:rFonts w:ascii="Arial" w:hAnsi="Arial" w:cs="Arial"/>
          <w:szCs w:val="22"/>
        </w:rPr>
        <w:t xml:space="preserve">ications </w:t>
      </w:r>
      <w:r w:rsidRPr="0091655F">
        <w:rPr>
          <w:rFonts w:ascii="Arial" w:hAnsi="Arial" w:cs="Arial"/>
          <w:szCs w:val="22"/>
        </w:rPr>
        <w:t xml:space="preserve"> in a manner that meets the requirements of the state breach notification law.</w:t>
      </w:r>
    </w:p>
    <w:p w:rsidR="0091655F" w:rsidRPr="0091655F" w:rsidRDefault="0091655F" w:rsidP="0091655F">
      <w:pPr>
        <w:pStyle w:val="PlainText"/>
        <w:jc w:val="both"/>
        <w:rPr>
          <w:rFonts w:ascii="Arial" w:hAnsi="Arial" w:cs="Arial"/>
          <w:szCs w:val="22"/>
        </w:rPr>
      </w:pPr>
    </w:p>
    <w:p w:rsidR="00EA56EA" w:rsidRPr="00805535" w:rsidRDefault="00EA56EA" w:rsidP="0090331A">
      <w:pPr>
        <w:pStyle w:val="PlainText"/>
        <w:keepNext/>
        <w:keepLines/>
        <w:jc w:val="center"/>
        <w:rPr>
          <w:rFonts w:ascii="Arial" w:hAnsi="Arial" w:cs="Arial"/>
          <w:b/>
          <w:szCs w:val="22"/>
          <w:u w:val="single"/>
        </w:rPr>
      </w:pPr>
      <w:r w:rsidRPr="00805535">
        <w:rPr>
          <w:rFonts w:ascii="Arial" w:hAnsi="Arial" w:cs="Arial"/>
          <w:b/>
          <w:szCs w:val="22"/>
          <w:u w:val="single"/>
        </w:rPr>
        <w:t xml:space="preserve">Compliance with </w:t>
      </w:r>
      <w:r w:rsidR="00C92CD3" w:rsidRPr="00805535">
        <w:rPr>
          <w:rFonts w:ascii="Arial" w:hAnsi="Arial" w:cs="Arial"/>
          <w:b/>
          <w:szCs w:val="22"/>
          <w:u w:val="single"/>
        </w:rPr>
        <w:t>Applicable Legal &amp; Regulatory Requirements</w:t>
      </w:r>
    </w:p>
    <w:p w:rsidR="00EA56EA" w:rsidRDefault="00EA56EA" w:rsidP="0090331A">
      <w:pPr>
        <w:pStyle w:val="PlainText"/>
        <w:keepNext/>
        <w:keepLines/>
        <w:jc w:val="both"/>
        <w:rPr>
          <w:rFonts w:ascii="Arial" w:hAnsi="Arial" w:cs="Arial"/>
          <w:szCs w:val="22"/>
        </w:rPr>
      </w:pPr>
    </w:p>
    <w:p w:rsidR="00B96003" w:rsidRPr="00A672B0" w:rsidRDefault="00B96003" w:rsidP="00B96003">
      <w:pPr>
        <w:pStyle w:val="PlainText"/>
        <w:jc w:val="both"/>
        <w:rPr>
          <w:rFonts w:ascii="Arial" w:hAnsi="Arial"/>
          <w:i/>
        </w:rPr>
      </w:pPr>
      <w:r w:rsidRPr="00A672B0">
        <w:rPr>
          <w:rFonts w:ascii="Arial" w:eastAsia="Times" w:hAnsi="Arial"/>
          <w:i/>
          <w:szCs w:val="20"/>
        </w:rPr>
        <w:t xml:space="preserve">Complete the following additional questions if </w:t>
      </w:r>
      <w:r w:rsidR="00DD4485">
        <w:rPr>
          <w:rFonts w:ascii="Arial" w:eastAsia="Times" w:hAnsi="Arial"/>
          <w:i/>
          <w:szCs w:val="20"/>
        </w:rPr>
        <w:t>Information Resources</w:t>
      </w:r>
      <w:r w:rsidRPr="00A672B0">
        <w:rPr>
          <w:rFonts w:ascii="Arial" w:eastAsia="Times" w:hAnsi="Arial"/>
          <w:i/>
          <w:szCs w:val="20"/>
        </w:rPr>
        <w:t xml:space="preserve"> will be hosted by Proposer:</w:t>
      </w:r>
    </w:p>
    <w:p w:rsidR="00B96003" w:rsidRDefault="00B96003" w:rsidP="00B96003">
      <w:pPr>
        <w:pStyle w:val="PlainText"/>
        <w:jc w:val="both"/>
        <w:rPr>
          <w:rFonts w:ascii="Arial" w:hAnsi="Arial" w:cs="Arial"/>
          <w:szCs w:val="22"/>
        </w:rPr>
      </w:pPr>
    </w:p>
    <w:p w:rsidR="00EA56EA" w:rsidRPr="0091655F" w:rsidRDefault="00EA56EA" w:rsidP="0090331A">
      <w:pPr>
        <w:pStyle w:val="PlainText"/>
        <w:keepNext/>
        <w:keepLines/>
        <w:jc w:val="both"/>
        <w:rPr>
          <w:rFonts w:ascii="Arial" w:hAnsi="Arial" w:cs="Arial"/>
          <w:szCs w:val="22"/>
        </w:rPr>
      </w:pPr>
      <w:r w:rsidRPr="0091655F">
        <w:rPr>
          <w:rFonts w:ascii="Arial" w:hAnsi="Arial" w:cs="Arial"/>
          <w:szCs w:val="22"/>
        </w:rPr>
        <w:t>1</w:t>
      </w:r>
      <w:r w:rsidR="00EC0713">
        <w:rPr>
          <w:rFonts w:ascii="Arial" w:hAnsi="Arial" w:cs="Arial"/>
          <w:szCs w:val="22"/>
        </w:rPr>
        <w:t>.</w:t>
      </w:r>
      <w:r w:rsidRPr="0091655F">
        <w:rPr>
          <w:rFonts w:ascii="Arial" w:hAnsi="Arial" w:cs="Arial"/>
          <w:szCs w:val="22"/>
        </w:rPr>
        <w:t xml:space="preserve">  Describe the procedures and methodology </w:t>
      </w:r>
      <w:r w:rsidR="002662B9">
        <w:rPr>
          <w:rFonts w:ascii="Arial" w:hAnsi="Arial" w:cs="Arial"/>
          <w:szCs w:val="22"/>
        </w:rPr>
        <w:t xml:space="preserve">Proposer has </w:t>
      </w:r>
      <w:r w:rsidRPr="0091655F">
        <w:rPr>
          <w:rFonts w:ascii="Arial" w:hAnsi="Arial" w:cs="Arial"/>
          <w:szCs w:val="22"/>
        </w:rPr>
        <w:t xml:space="preserve">in place to retain, preserve, backup, delete, and search data in a manner that meets the requirements of </w:t>
      </w:r>
      <w:r w:rsidR="00C92CD3">
        <w:rPr>
          <w:rFonts w:ascii="Arial" w:hAnsi="Arial" w:cs="Arial"/>
          <w:szCs w:val="22"/>
        </w:rPr>
        <w:t xml:space="preserve">state and federal </w:t>
      </w:r>
      <w:r w:rsidRPr="0091655F">
        <w:rPr>
          <w:rFonts w:ascii="Arial" w:hAnsi="Arial" w:cs="Arial"/>
          <w:szCs w:val="22"/>
        </w:rPr>
        <w:t>electronic discovery rules</w:t>
      </w:r>
      <w:r w:rsidR="002662B9">
        <w:rPr>
          <w:rFonts w:ascii="Arial" w:hAnsi="Arial" w:cs="Arial"/>
          <w:szCs w:val="22"/>
        </w:rPr>
        <w:t>, including</w:t>
      </w:r>
      <w:r w:rsidRPr="0091655F">
        <w:rPr>
          <w:rFonts w:ascii="Arial" w:hAnsi="Arial" w:cs="Arial"/>
          <w:szCs w:val="22"/>
        </w:rPr>
        <w:t xml:space="preserve"> how and in what format University </w:t>
      </w:r>
      <w:r w:rsidR="002662B9">
        <w:rPr>
          <w:rFonts w:ascii="Arial" w:hAnsi="Arial" w:cs="Arial"/>
          <w:szCs w:val="22"/>
        </w:rPr>
        <w:t>Records</w:t>
      </w:r>
      <w:r w:rsidRPr="0091655F">
        <w:rPr>
          <w:rFonts w:ascii="Arial" w:hAnsi="Arial" w:cs="Arial"/>
          <w:szCs w:val="22"/>
        </w:rPr>
        <w:t xml:space="preserve"> </w:t>
      </w:r>
      <w:r w:rsidR="002662B9">
        <w:rPr>
          <w:rFonts w:ascii="Arial" w:hAnsi="Arial" w:cs="Arial"/>
          <w:szCs w:val="22"/>
        </w:rPr>
        <w:t>are</w:t>
      </w:r>
      <w:r w:rsidRPr="0091655F">
        <w:rPr>
          <w:rFonts w:ascii="Arial" w:hAnsi="Arial" w:cs="Arial"/>
          <w:szCs w:val="22"/>
        </w:rPr>
        <w:t xml:space="preserve"> kept and what tools are available to University to access University </w:t>
      </w:r>
      <w:r w:rsidR="002662B9">
        <w:rPr>
          <w:rFonts w:ascii="Arial" w:hAnsi="Arial" w:cs="Arial"/>
          <w:szCs w:val="22"/>
        </w:rPr>
        <w:t>Records</w:t>
      </w:r>
      <w:r w:rsidRPr="0091655F">
        <w:rPr>
          <w:rFonts w:ascii="Arial" w:hAnsi="Arial" w:cs="Arial"/>
          <w:szCs w:val="22"/>
        </w:rPr>
        <w:t>.</w:t>
      </w:r>
    </w:p>
    <w:p w:rsidR="00EA56EA" w:rsidRPr="0091655F" w:rsidRDefault="00EA56EA" w:rsidP="0091655F">
      <w:pPr>
        <w:pStyle w:val="PlainText"/>
        <w:jc w:val="both"/>
        <w:rPr>
          <w:rFonts w:ascii="Arial" w:hAnsi="Arial" w:cs="Arial"/>
          <w:szCs w:val="22"/>
        </w:rPr>
      </w:pPr>
    </w:p>
    <w:p w:rsidR="00EA56EA" w:rsidRDefault="00EA56EA" w:rsidP="0091655F">
      <w:pPr>
        <w:pStyle w:val="PlainText"/>
        <w:jc w:val="both"/>
        <w:rPr>
          <w:rFonts w:ascii="Arial" w:hAnsi="Arial" w:cs="Arial"/>
          <w:szCs w:val="22"/>
        </w:rPr>
      </w:pPr>
      <w:r w:rsidRPr="0091655F">
        <w:rPr>
          <w:rFonts w:ascii="Arial" w:hAnsi="Arial" w:cs="Arial"/>
          <w:szCs w:val="22"/>
        </w:rPr>
        <w:t>2</w:t>
      </w:r>
      <w:r w:rsidR="00EC0713">
        <w:rPr>
          <w:rFonts w:ascii="Arial" w:hAnsi="Arial" w:cs="Arial"/>
          <w:szCs w:val="22"/>
        </w:rPr>
        <w:t>.</w:t>
      </w:r>
      <w:r w:rsidRPr="0091655F">
        <w:rPr>
          <w:rFonts w:ascii="Arial" w:hAnsi="Arial" w:cs="Arial"/>
          <w:szCs w:val="22"/>
        </w:rPr>
        <w:t xml:space="preserve">  Describe the safeguards</w:t>
      </w:r>
      <w:r w:rsidR="002662B9">
        <w:rPr>
          <w:rFonts w:ascii="Arial" w:hAnsi="Arial" w:cs="Arial"/>
          <w:szCs w:val="22"/>
        </w:rPr>
        <w:t xml:space="preserve"> Proposer has</w:t>
      </w:r>
      <w:r w:rsidRPr="0091655F">
        <w:rPr>
          <w:rFonts w:ascii="Arial" w:hAnsi="Arial" w:cs="Arial"/>
          <w:szCs w:val="22"/>
        </w:rPr>
        <w:t xml:space="preserve"> in place to ensure that </w:t>
      </w:r>
      <w:r w:rsidR="002662B9">
        <w:rPr>
          <w:rFonts w:ascii="Arial" w:hAnsi="Arial" w:cs="Arial"/>
          <w:szCs w:val="22"/>
        </w:rPr>
        <w:t>systems (</w:t>
      </w:r>
      <w:r w:rsidR="002662B9" w:rsidRPr="00BF5D6D">
        <w:rPr>
          <w:rFonts w:ascii="Arial" w:hAnsi="Arial" w:cs="Arial"/>
          <w:szCs w:val="22"/>
        </w:rPr>
        <w:t>including any systems that would hold</w:t>
      </w:r>
      <w:r w:rsidR="002662B9">
        <w:rPr>
          <w:rFonts w:ascii="Arial" w:hAnsi="Arial" w:cs="Arial"/>
          <w:szCs w:val="22"/>
        </w:rPr>
        <w:t xml:space="preserve"> or</w:t>
      </w:r>
      <w:r w:rsidR="002662B9" w:rsidRPr="00BF5D6D">
        <w:rPr>
          <w:rFonts w:ascii="Arial" w:hAnsi="Arial" w:cs="Arial"/>
          <w:szCs w:val="22"/>
        </w:rPr>
        <w:t xml:space="preserve"> process</w:t>
      </w:r>
      <w:r w:rsidR="002662B9">
        <w:rPr>
          <w:rFonts w:ascii="Arial" w:hAnsi="Arial" w:cs="Arial"/>
          <w:szCs w:val="22"/>
        </w:rPr>
        <w:t xml:space="preserve"> University Records</w:t>
      </w:r>
      <w:r w:rsidR="002662B9" w:rsidRPr="00BF5D6D">
        <w:rPr>
          <w:rFonts w:ascii="Arial" w:hAnsi="Arial" w:cs="Arial"/>
          <w:szCs w:val="22"/>
        </w:rPr>
        <w:t xml:space="preserve">, or from which University </w:t>
      </w:r>
      <w:r w:rsidR="002662B9">
        <w:rPr>
          <w:rFonts w:ascii="Arial" w:hAnsi="Arial" w:cs="Arial"/>
          <w:szCs w:val="22"/>
        </w:rPr>
        <w:t>Records</w:t>
      </w:r>
      <w:r w:rsidR="002662B9" w:rsidRPr="00BF5D6D">
        <w:rPr>
          <w:rFonts w:ascii="Arial" w:hAnsi="Arial" w:cs="Arial"/>
          <w:szCs w:val="22"/>
        </w:rPr>
        <w:t xml:space="preserve"> may be accessed</w:t>
      </w:r>
      <w:r w:rsidR="002662B9">
        <w:rPr>
          <w:rFonts w:ascii="Arial" w:hAnsi="Arial" w:cs="Arial"/>
          <w:szCs w:val="22"/>
        </w:rPr>
        <w:t xml:space="preserve">) </w:t>
      </w:r>
      <w:r w:rsidRPr="0091655F">
        <w:rPr>
          <w:rFonts w:ascii="Arial" w:hAnsi="Arial" w:cs="Arial"/>
          <w:szCs w:val="22"/>
        </w:rPr>
        <w:t xml:space="preserve">that interact with </w:t>
      </w:r>
      <w:r w:rsidR="0022027E">
        <w:rPr>
          <w:rFonts w:ascii="Arial" w:hAnsi="Arial" w:cs="Arial"/>
          <w:szCs w:val="22"/>
        </w:rPr>
        <w:t>Information Resources</w:t>
      </w:r>
      <w:r w:rsidR="002662B9">
        <w:rPr>
          <w:rFonts w:ascii="Arial" w:hAnsi="Arial" w:cs="Arial"/>
          <w:szCs w:val="22"/>
        </w:rPr>
        <w:t xml:space="preserve"> </w:t>
      </w:r>
      <w:r w:rsidRPr="0091655F">
        <w:rPr>
          <w:rFonts w:ascii="Arial" w:hAnsi="Arial" w:cs="Arial"/>
          <w:szCs w:val="22"/>
        </w:rPr>
        <w:t>reside within the United States of America.</w:t>
      </w:r>
      <w:r w:rsidR="00BB0684">
        <w:rPr>
          <w:rFonts w:ascii="Arial" w:hAnsi="Arial" w:cs="Arial"/>
          <w:szCs w:val="22"/>
        </w:rPr>
        <w:t xml:space="preserve"> If no such controls, describe Proposer’s processes for ensuring that data is protected in compliance with all applicable US federal and state requirements, including export control.</w:t>
      </w:r>
    </w:p>
    <w:p w:rsidR="00BB0684" w:rsidRDefault="00BB0684" w:rsidP="0091655F">
      <w:pPr>
        <w:pStyle w:val="PlainText"/>
        <w:jc w:val="both"/>
        <w:rPr>
          <w:rFonts w:ascii="Arial" w:hAnsi="Arial" w:cs="Arial"/>
          <w:szCs w:val="22"/>
        </w:rPr>
      </w:pPr>
    </w:p>
    <w:p w:rsidR="00EA56EA" w:rsidRPr="001B184C" w:rsidRDefault="00B45663" w:rsidP="00B45663">
      <w:pPr>
        <w:pStyle w:val="ListNumber2"/>
        <w:numPr>
          <w:ilvl w:val="0"/>
          <w:numId w:val="0"/>
        </w:numPr>
        <w:tabs>
          <w:tab w:val="left" w:pos="360"/>
        </w:tabs>
      </w:pPr>
      <w:r>
        <w:t xml:space="preserve">3.  </w:t>
      </w:r>
      <w:r w:rsidR="00BB0684" w:rsidRPr="001B184C">
        <w:t xml:space="preserve">List and describe any regulatory or legal actions </w:t>
      </w:r>
      <w:r w:rsidR="00C92CD3" w:rsidRPr="001B184C">
        <w:t xml:space="preserve">taken </w:t>
      </w:r>
      <w:r w:rsidR="00BB0684" w:rsidRPr="001B184C">
        <w:t>against Proposer</w:t>
      </w:r>
      <w:r w:rsidR="00C92CD3" w:rsidRPr="001B184C">
        <w:t xml:space="preserve"> for security or privacy </w:t>
      </w:r>
      <w:r w:rsidR="001B184C" w:rsidRPr="001B184C">
        <w:t>v</w:t>
      </w:r>
      <w:r w:rsidR="00C92CD3" w:rsidRPr="001B184C">
        <w:t>iolations or security breaches or incidents, including the final outcome.</w:t>
      </w:r>
    </w:p>
    <w:sectPr w:rsidR="00EA56EA" w:rsidRPr="001B184C" w:rsidSect="001630AB">
      <w:footerReference w:type="default" r:id="rId29"/>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A9D" w:rsidRDefault="00613A9D">
      <w:r>
        <w:separator/>
      </w:r>
    </w:p>
  </w:endnote>
  <w:endnote w:type="continuationSeparator" w:id="0">
    <w:p w:rsidR="00613A9D" w:rsidRDefault="00613A9D">
      <w:r>
        <w:continuationSeparator/>
      </w:r>
    </w:p>
  </w:endnote>
  <w:endnote w:type="continuationNotice" w:id="1">
    <w:p w:rsidR="00613A9D" w:rsidRDefault="00613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tabs>
        <w:tab w:val="left" w:pos="0"/>
      </w:tabs>
      <w:ind w:left="0"/>
      <w:jc w:val="center"/>
    </w:pPr>
    <w:r>
      <w:t xml:space="preserve">- </w:t>
    </w:r>
    <w:r>
      <w:fldChar w:fldCharType="begin"/>
    </w:r>
    <w:r>
      <w:instrText xml:space="preserve"> PAGE </w:instrText>
    </w:r>
    <w:r>
      <w:fldChar w:fldCharType="separate"/>
    </w:r>
    <w:r w:rsidR="007A09EA">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ind w:left="0"/>
      <w:jc w:val="center"/>
    </w:pPr>
    <w:r>
      <w:t>REQUEST FOR PROPOSAL</w:t>
    </w:r>
  </w:p>
  <w:p w:rsidR="00B00BC1" w:rsidRDefault="00B00BC1">
    <w:pPr>
      <w:pStyle w:val="Footer"/>
      <w:ind w:left="0"/>
      <w:jc w:val="center"/>
    </w:pPr>
    <w:r>
      <w:t xml:space="preserve">Page </w:t>
    </w:r>
    <w:r>
      <w:fldChar w:fldCharType="begin"/>
    </w:r>
    <w:r>
      <w:instrText xml:space="preserve"> PAGE </w:instrText>
    </w:r>
    <w:r>
      <w:fldChar w:fldCharType="separate"/>
    </w:r>
    <w:r w:rsidR="007A09EA">
      <w:rPr>
        <w:noProof/>
      </w:rPr>
      <w:t>13</w:t>
    </w:r>
    <w:r>
      <w:rPr>
        <w:noProof/>
      </w:rPr>
      <w:fldChar w:fldCharType="end"/>
    </w:r>
    <w:r>
      <w:t xml:space="preserve"> of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rsidP="001949DF">
    <w:pPr>
      <w:pStyle w:val="Footer"/>
      <w:tabs>
        <w:tab w:val="left" w:pos="0"/>
      </w:tabs>
      <w:ind w:left="0"/>
      <w:jc w:val="center"/>
    </w:pPr>
    <w:r>
      <w:t xml:space="preserve">- </w:t>
    </w:r>
    <w:r>
      <w:fldChar w:fldCharType="begin"/>
    </w:r>
    <w:r>
      <w:instrText xml:space="preserve"> PAGE </w:instrText>
    </w:r>
    <w:r>
      <w:fldChar w:fldCharType="separate"/>
    </w:r>
    <w:r w:rsidR="007A09EA">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ind w:left="0"/>
      <w:jc w:val="center"/>
    </w:pPr>
  </w:p>
  <w:p w:rsidR="00B00BC1" w:rsidRDefault="00B00BC1">
    <w:pPr>
      <w:pStyle w:val="Footer"/>
      <w:ind w:left="0"/>
      <w:jc w:val="center"/>
    </w:pPr>
    <w:r>
      <w:t>APPENDIX ONE</w:t>
    </w:r>
  </w:p>
  <w:p w:rsidR="00B00BC1" w:rsidRDefault="00B00BC1">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A09EA">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ind w:left="0"/>
      <w:jc w:val="center"/>
    </w:pPr>
    <w:r>
      <w:t>APPENDIX TWO</w:t>
    </w:r>
  </w:p>
  <w:p w:rsidR="00B00BC1" w:rsidRDefault="00B00BC1">
    <w:pPr>
      <w:pStyle w:val="Footer"/>
      <w:ind w:left="0"/>
      <w:jc w:val="center"/>
    </w:pPr>
    <w:r>
      <w:t>Page 1 of 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Footer"/>
      <w:ind w:left="0"/>
      <w:jc w:val="center"/>
    </w:pPr>
    <w:r>
      <w:t>APPENDIX SEVEN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A9D" w:rsidRDefault="00613A9D">
      <w:r>
        <w:separator/>
      </w:r>
    </w:p>
  </w:footnote>
  <w:footnote w:type="continuationSeparator" w:id="0">
    <w:p w:rsidR="00613A9D" w:rsidRDefault="00613A9D">
      <w:r>
        <w:continuationSeparator/>
      </w:r>
    </w:p>
  </w:footnote>
  <w:footnote w:type="continuationNotice" w:id="1">
    <w:p w:rsidR="00613A9D" w:rsidRDefault="00613A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C1" w:rsidRDefault="00B00BC1">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6A87B57"/>
    <w:multiLevelType w:val="hybridMultilevel"/>
    <w:tmpl w:val="0FEC54F0"/>
    <w:lvl w:ilvl="0" w:tplc="D9DC5D2A">
      <w:start w:val="1"/>
      <w:numFmt w:val="decimal"/>
      <w:lvlText w:val="%1."/>
      <w:lvlJc w:val="left"/>
      <w:pPr>
        <w:ind w:left="1544" w:hanging="720"/>
      </w:pPr>
      <w:rPr>
        <w:rFonts w:ascii="Arial" w:eastAsia="Arial" w:hAnsi="Arial" w:hint="default"/>
        <w:spacing w:val="-1"/>
        <w:w w:val="99"/>
        <w:sz w:val="20"/>
        <w:szCs w:val="20"/>
      </w:rPr>
    </w:lvl>
    <w:lvl w:ilvl="1" w:tplc="667861F8">
      <w:start w:val="1"/>
      <w:numFmt w:val="bullet"/>
      <w:lvlText w:val="•"/>
      <w:lvlJc w:val="left"/>
      <w:pPr>
        <w:ind w:left="2459" w:hanging="720"/>
      </w:pPr>
      <w:rPr>
        <w:rFonts w:hint="default"/>
      </w:rPr>
    </w:lvl>
    <w:lvl w:ilvl="2" w:tplc="FA10F0E2">
      <w:start w:val="1"/>
      <w:numFmt w:val="bullet"/>
      <w:lvlText w:val="•"/>
      <w:lvlJc w:val="left"/>
      <w:pPr>
        <w:ind w:left="3375" w:hanging="720"/>
      </w:pPr>
      <w:rPr>
        <w:rFonts w:hint="default"/>
      </w:rPr>
    </w:lvl>
    <w:lvl w:ilvl="3" w:tplc="91B43566">
      <w:start w:val="1"/>
      <w:numFmt w:val="bullet"/>
      <w:lvlText w:val="•"/>
      <w:lvlJc w:val="left"/>
      <w:pPr>
        <w:ind w:left="4290" w:hanging="720"/>
      </w:pPr>
      <w:rPr>
        <w:rFonts w:hint="default"/>
      </w:rPr>
    </w:lvl>
    <w:lvl w:ilvl="4" w:tplc="F8E4C666">
      <w:start w:val="1"/>
      <w:numFmt w:val="bullet"/>
      <w:lvlText w:val="•"/>
      <w:lvlJc w:val="left"/>
      <w:pPr>
        <w:ind w:left="5206" w:hanging="720"/>
      </w:pPr>
      <w:rPr>
        <w:rFonts w:hint="default"/>
      </w:rPr>
    </w:lvl>
    <w:lvl w:ilvl="5" w:tplc="ABD6D8A6">
      <w:start w:val="1"/>
      <w:numFmt w:val="bullet"/>
      <w:lvlText w:val="•"/>
      <w:lvlJc w:val="left"/>
      <w:pPr>
        <w:ind w:left="6122" w:hanging="720"/>
      </w:pPr>
      <w:rPr>
        <w:rFonts w:hint="default"/>
      </w:rPr>
    </w:lvl>
    <w:lvl w:ilvl="6" w:tplc="E60865B2">
      <w:start w:val="1"/>
      <w:numFmt w:val="bullet"/>
      <w:lvlText w:val="•"/>
      <w:lvlJc w:val="left"/>
      <w:pPr>
        <w:ind w:left="7037" w:hanging="720"/>
      </w:pPr>
      <w:rPr>
        <w:rFonts w:hint="default"/>
      </w:rPr>
    </w:lvl>
    <w:lvl w:ilvl="7" w:tplc="D5B63B6C">
      <w:start w:val="1"/>
      <w:numFmt w:val="bullet"/>
      <w:lvlText w:val="•"/>
      <w:lvlJc w:val="left"/>
      <w:pPr>
        <w:ind w:left="7953" w:hanging="720"/>
      </w:pPr>
      <w:rPr>
        <w:rFonts w:hint="default"/>
      </w:rPr>
    </w:lvl>
    <w:lvl w:ilvl="8" w:tplc="16DE8758">
      <w:start w:val="1"/>
      <w:numFmt w:val="bullet"/>
      <w:lvlText w:val="•"/>
      <w:lvlJc w:val="left"/>
      <w:pPr>
        <w:ind w:left="8868" w:hanging="720"/>
      </w:pPr>
      <w:rPr>
        <w:rFonts w:hint="default"/>
      </w:rPr>
    </w:lvl>
  </w:abstractNum>
  <w:abstractNum w:abstractNumId="8">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0">
    <w:nsid w:val="65011D51"/>
    <w:multiLevelType w:val="hybridMultilevel"/>
    <w:tmpl w:val="DA2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FB69E2"/>
    <w:multiLevelType w:val="hybridMultilevel"/>
    <w:tmpl w:val="898EA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0F7754"/>
    <w:multiLevelType w:val="hybridMultilevel"/>
    <w:tmpl w:val="63CC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4"/>
  </w:num>
  <w:num w:numId="2">
    <w:abstractNumId w:val="9"/>
  </w:num>
  <w:num w:numId="3">
    <w:abstractNumId w:val="8"/>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lvlOverride w:ilvl="0">
      <w:startOverride w:val="1"/>
    </w:lvlOverride>
  </w:num>
  <w:num w:numId="13">
    <w:abstractNumId w:val="3"/>
  </w:num>
  <w:num w:numId="14">
    <w:abstractNumId w:val="7"/>
  </w:num>
  <w:num w:numId="15">
    <w:abstractNumId w:val="12"/>
  </w:num>
  <w:num w:numId="16">
    <w:abstractNumId w:val="13"/>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3BF3"/>
    <w:rsid w:val="000445FE"/>
    <w:rsid w:val="00051AD8"/>
    <w:rsid w:val="00061515"/>
    <w:rsid w:val="00071B2C"/>
    <w:rsid w:val="00073ADD"/>
    <w:rsid w:val="000742E2"/>
    <w:rsid w:val="0008560D"/>
    <w:rsid w:val="00097591"/>
    <w:rsid w:val="00097B5C"/>
    <w:rsid w:val="000A0A68"/>
    <w:rsid w:val="000A1FC4"/>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0780"/>
    <w:rsid w:val="001A6B3A"/>
    <w:rsid w:val="001B1628"/>
    <w:rsid w:val="001B184C"/>
    <w:rsid w:val="001B489C"/>
    <w:rsid w:val="001B4B83"/>
    <w:rsid w:val="001C41A7"/>
    <w:rsid w:val="001D3A26"/>
    <w:rsid w:val="001D52A2"/>
    <w:rsid w:val="001D679B"/>
    <w:rsid w:val="001D76C5"/>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10"/>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80276"/>
    <w:rsid w:val="00285552"/>
    <w:rsid w:val="002856AD"/>
    <w:rsid w:val="00292C5A"/>
    <w:rsid w:val="002A000E"/>
    <w:rsid w:val="002A2A96"/>
    <w:rsid w:val="002A3E41"/>
    <w:rsid w:val="002A3E71"/>
    <w:rsid w:val="002A5451"/>
    <w:rsid w:val="002A5566"/>
    <w:rsid w:val="002B283F"/>
    <w:rsid w:val="002B67C8"/>
    <w:rsid w:val="002B7745"/>
    <w:rsid w:val="002C0EFE"/>
    <w:rsid w:val="002D0D2C"/>
    <w:rsid w:val="002D4090"/>
    <w:rsid w:val="002D4B03"/>
    <w:rsid w:val="002D55F8"/>
    <w:rsid w:val="002E2E80"/>
    <w:rsid w:val="002E3E3A"/>
    <w:rsid w:val="002E435D"/>
    <w:rsid w:val="002F2A11"/>
    <w:rsid w:val="002F380F"/>
    <w:rsid w:val="002F53F1"/>
    <w:rsid w:val="002F5EB0"/>
    <w:rsid w:val="002F66B8"/>
    <w:rsid w:val="00306631"/>
    <w:rsid w:val="00312DF8"/>
    <w:rsid w:val="00322539"/>
    <w:rsid w:val="003274B5"/>
    <w:rsid w:val="00330F14"/>
    <w:rsid w:val="00332BDD"/>
    <w:rsid w:val="0033781A"/>
    <w:rsid w:val="003402DD"/>
    <w:rsid w:val="00347540"/>
    <w:rsid w:val="00350805"/>
    <w:rsid w:val="00351D7B"/>
    <w:rsid w:val="003530AA"/>
    <w:rsid w:val="00353795"/>
    <w:rsid w:val="00360B64"/>
    <w:rsid w:val="003634C5"/>
    <w:rsid w:val="00364008"/>
    <w:rsid w:val="00365ABB"/>
    <w:rsid w:val="00371AE9"/>
    <w:rsid w:val="00373C2A"/>
    <w:rsid w:val="00380993"/>
    <w:rsid w:val="0038249F"/>
    <w:rsid w:val="003848A7"/>
    <w:rsid w:val="003855F9"/>
    <w:rsid w:val="00391201"/>
    <w:rsid w:val="0039176F"/>
    <w:rsid w:val="003A128A"/>
    <w:rsid w:val="003A24C0"/>
    <w:rsid w:val="003B1BA3"/>
    <w:rsid w:val="003B2607"/>
    <w:rsid w:val="003B397B"/>
    <w:rsid w:val="003C0DB1"/>
    <w:rsid w:val="003C1E6C"/>
    <w:rsid w:val="003C5916"/>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0F92"/>
    <w:rsid w:val="005B2B9B"/>
    <w:rsid w:val="005B3863"/>
    <w:rsid w:val="005B5530"/>
    <w:rsid w:val="005C0027"/>
    <w:rsid w:val="005C0AAD"/>
    <w:rsid w:val="005C0AEA"/>
    <w:rsid w:val="005D7DD2"/>
    <w:rsid w:val="005E05B4"/>
    <w:rsid w:val="005E3C0C"/>
    <w:rsid w:val="005E4452"/>
    <w:rsid w:val="00600118"/>
    <w:rsid w:val="006045DE"/>
    <w:rsid w:val="0061342E"/>
    <w:rsid w:val="00613A9D"/>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839BC"/>
    <w:rsid w:val="0068638B"/>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0B45"/>
    <w:rsid w:val="006D74B1"/>
    <w:rsid w:val="006E3992"/>
    <w:rsid w:val="006E41B4"/>
    <w:rsid w:val="006E4688"/>
    <w:rsid w:val="006E57F7"/>
    <w:rsid w:val="006E62A1"/>
    <w:rsid w:val="006E6439"/>
    <w:rsid w:val="006F4AEE"/>
    <w:rsid w:val="006F4B1A"/>
    <w:rsid w:val="00703B6D"/>
    <w:rsid w:val="00714366"/>
    <w:rsid w:val="00720FC6"/>
    <w:rsid w:val="00721198"/>
    <w:rsid w:val="007217D4"/>
    <w:rsid w:val="00726231"/>
    <w:rsid w:val="00727C08"/>
    <w:rsid w:val="00727CA1"/>
    <w:rsid w:val="00730C28"/>
    <w:rsid w:val="00733315"/>
    <w:rsid w:val="00734EA5"/>
    <w:rsid w:val="00737F35"/>
    <w:rsid w:val="007425DD"/>
    <w:rsid w:val="007437D2"/>
    <w:rsid w:val="00747B91"/>
    <w:rsid w:val="00750375"/>
    <w:rsid w:val="00751282"/>
    <w:rsid w:val="007522D0"/>
    <w:rsid w:val="00754909"/>
    <w:rsid w:val="00754B77"/>
    <w:rsid w:val="0075594B"/>
    <w:rsid w:val="0076098C"/>
    <w:rsid w:val="00761837"/>
    <w:rsid w:val="00763AB3"/>
    <w:rsid w:val="00766B38"/>
    <w:rsid w:val="0076728B"/>
    <w:rsid w:val="00774BE7"/>
    <w:rsid w:val="007751D3"/>
    <w:rsid w:val="007768B8"/>
    <w:rsid w:val="00777EE9"/>
    <w:rsid w:val="007813B8"/>
    <w:rsid w:val="0078168B"/>
    <w:rsid w:val="00783DD8"/>
    <w:rsid w:val="00787BF3"/>
    <w:rsid w:val="007904FC"/>
    <w:rsid w:val="00791094"/>
    <w:rsid w:val="00791DA8"/>
    <w:rsid w:val="0079370F"/>
    <w:rsid w:val="00793836"/>
    <w:rsid w:val="00793AA1"/>
    <w:rsid w:val="00793FF7"/>
    <w:rsid w:val="007A09EA"/>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A6C99"/>
    <w:rsid w:val="008A79DD"/>
    <w:rsid w:val="008B0DF6"/>
    <w:rsid w:val="008B56A9"/>
    <w:rsid w:val="008B74E8"/>
    <w:rsid w:val="008C3903"/>
    <w:rsid w:val="008C7D9A"/>
    <w:rsid w:val="008D06E1"/>
    <w:rsid w:val="008D355F"/>
    <w:rsid w:val="008D65E3"/>
    <w:rsid w:val="008D7F17"/>
    <w:rsid w:val="008E10BC"/>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7D5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4023"/>
    <w:rsid w:val="00AC4D72"/>
    <w:rsid w:val="00AC7AFC"/>
    <w:rsid w:val="00AD1C88"/>
    <w:rsid w:val="00AD2743"/>
    <w:rsid w:val="00AD4CE9"/>
    <w:rsid w:val="00AD765C"/>
    <w:rsid w:val="00AD7844"/>
    <w:rsid w:val="00AE1B1B"/>
    <w:rsid w:val="00AE3A4A"/>
    <w:rsid w:val="00AF1F40"/>
    <w:rsid w:val="00AF5123"/>
    <w:rsid w:val="00B001AB"/>
    <w:rsid w:val="00B00BC1"/>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900D3"/>
    <w:rsid w:val="00B9060B"/>
    <w:rsid w:val="00B94BC0"/>
    <w:rsid w:val="00B96003"/>
    <w:rsid w:val="00B9790F"/>
    <w:rsid w:val="00BA2D4C"/>
    <w:rsid w:val="00BA30CB"/>
    <w:rsid w:val="00BA5697"/>
    <w:rsid w:val="00BB0684"/>
    <w:rsid w:val="00BB285A"/>
    <w:rsid w:val="00BB2E1C"/>
    <w:rsid w:val="00BB7404"/>
    <w:rsid w:val="00BC06CA"/>
    <w:rsid w:val="00BC2614"/>
    <w:rsid w:val="00BC6C8E"/>
    <w:rsid w:val="00BD005A"/>
    <w:rsid w:val="00BD0C7C"/>
    <w:rsid w:val="00BD1568"/>
    <w:rsid w:val="00BD1DC7"/>
    <w:rsid w:val="00BD2D3F"/>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2373"/>
    <w:rsid w:val="00C74E6E"/>
    <w:rsid w:val="00C76E69"/>
    <w:rsid w:val="00C919AD"/>
    <w:rsid w:val="00C92CD3"/>
    <w:rsid w:val="00C946F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07B4C"/>
    <w:rsid w:val="00D13E66"/>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609D6"/>
    <w:rsid w:val="00D60D13"/>
    <w:rsid w:val="00D623C5"/>
    <w:rsid w:val="00D650ED"/>
    <w:rsid w:val="00D77F67"/>
    <w:rsid w:val="00D81F61"/>
    <w:rsid w:val="00D863AE"/>
    <w:rsid w:val="00D901D2"/>
    <w:rsid w:val="00DA017C"/>
    <w:rsid w:val="00DA0ECE"/>
    <w:rsid w:val="00DA1D0E"/>
    <w:rsid w:val="00DA37C0"/>
    <w:rsid w:val="00DA4E2F"/>
    <w:rsid w:val="00DA62E3"/>
    <w:rsid w:val="00DB2D66"/>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14D36"/>
    <w:rsid w:val="00E22716"/>
    <w:rsid w:val="00E24942"/>
    <w:rsid w:val="00E27089"/>
    <w:rsid w:val="00E34AF3"/>
    <w:rsid w:val="00E35CA1"/>
    <w:rsid w:val="00E36914"/>
    <w:rsid w:val="00E42D54"/>
    <w:rsid w:val="00E43DBB"/>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4F28"/>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E54A9"/>
    <w:rsid w:val="00FE5DB3"/>
    <w:rsid w:val="00FE6160"/>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system.edu/institutions"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1308-CF75-4282-9287-256FBCCB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9927</Words>
  <Characters>57645</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Lander, Laura J</cp:lastModifiedBy>
  <cp:revision>6</cp:revision>
  <cp:lastPrinted>2012-07-12T15:48:00Z</cp:lastPrinted>
  <dcterms:created xsi:type="dcterms:W3CDTF">2015-12-08T19:03:00Z</dcterms:created>
  <dcterms:modified xsi:type="dcterms:W3CDTF">2015-12-10T13:14:00Z</dcterms:modified>
</cp:coreProperties>
</file>