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sz w:val="32"/>
        </w:rPr>
      </w:pPr>
    </w:p>
    <w:p w:rsidR="00535A6B" w:rsidRPr="00DE14F6" w:rsidRDefault="00535A6B" w:rsidP="00535A6B">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535A6B" w:rsidRPr="00DE14F6" w:rsidRDefault="00535A6B" w:rsidP="00535A6B">
      <w:pPr>
        <w:pStyle w:val="Heading4"/>
        <w:ind w:left="0"/>
        <w:jc w:val="center"/>
        <w:rPr>
          <w:rFonts w:ascii="Calibri" w:hAnsi="Calibri"/>
          <w:b w:val="0"/>
          <w:bCs w:val="0"/>
          <w:sz w:val="32"/>
        </w:rPr>
      </w:pPr>
    </w:p>
    <w:p w:rsidR="00535A6B" w:rsidRPr="00DE14F6" w:rsidRDefault="00535A6B" w:rsidP="00535A6B">
      <w:pPr>
        <w:pStyle w:val="Heading4"/>
        <w:rPr>
          <w:rFonts w:ascii="Calibri" w:hAnsi="Calibri"/>
          <w:b w:val="0"/>
          <w:bCs w:val="0"/>
          <w:sz w:val="32"/>
        </w:rPr>
      </w:pPr>
    </w:p>
    <w:p w:rsidR="00535A6B" w:rsidRPr="00DE14F6" w:rsidRDefault="00535A6B" w:rsidP="00535A6B">
      <w:pPr>
        <w:rPr>
          <w:rFonts w:ascii="Calibri" w:hAnsi="Calibri"/>
        </w:rPr>
      </w:pPr>
    </w:p>
    <w:p w:rsidR="00E53F26" w:rsidRDefault="00D70163" w:rsidP="00535A6B">
      <w:pPr>
        <w:pStyle w:val="Heading4"/>
        <w:ind w:left="0"/>
        <w:jc w:val="center"/>
        <w:rPr>
          <w:rFonts w:ascii="Calibri" w:hAnsi="Calibri"/>
          <w:bCs w:val="0"/>
          <w:iCs/>
          <w:sz w:val="40"/>
          <w:szCs w:val="40"/>
        </w:rPr>
      </w:pPr>
      <w:r w:rsidRPr="00E53F26">
        <w:rPr>
          <w:rFonts w:ascii="Calibri" w:hAnsi="Calibri"/>
          <w:bCs w:val="0"/>
          <w:sz w:val="40"/>
          <w:szCs w:val="40"/>
        </w:rPr>
        <w:t>ITB No.</w:t>
      </w:r>
      <w:r w:rsidRPr="00E53F26">
        <w:rPr>
          <w:rFonts w:ascii="Calibri" w:hAnsi="Calibri"/>
          <w:sz w:val="40"/>
          <w:szCs w:val="40"/>
        </w:rPr>
        <w:t xml:space="preserve"> 7</w:t>
      </w:r>
      <w:r w:rsidR="00535A6B" w:rsidRPr="00E53F26">
        <w:rPr>
          <w:rFonts w:ascii="Calibri" w:hAnsi="Calibri"/>
          <w:bCs w:val="0"/>
          <w:iCs/>
          <w:sz w:val="40"/>
          <w:szCs w:val="40"/>
        </w:rPr>
        <w:t>44</w:t>
      </w:r>
      <w:r w:rsidR="000031A9">
        <w:rPr>
          <w:rFonts w:ascii="Calibri" w:hAnsi="Calibri"/>
          <w:bCs w:val="0"/>
          <w:iCs/>
          <w:sz w:val="40"/>
          <w:szCs w:val="40"/>
        </w:rPr>
        <w:t>-1405</w:t>
      </w:r>
    </w:p>
    <w:p w:rsidR="00535A6B" w:rsidRPr="00E53F26" w:rsidRDefault="000031A9" w:rsidP="00535A6B">
      <w:pPr>
        <w:pStyle w:val="Heading4"/>
        <w:ind w:left="0"/>
        <w:jc w:val="center"/>
        <w:rPr>
          <w:rFonts w:ascii="Calibri" w:hAnsi="Calibri"/>
          <w:bCs w:val="0"/>
          <w:sz w:val="40"/>
          <w:szCs w:val="40"/>
        </w:rPr>
      </w:pPr>
      <w:r>
        <w:rPr>
          <w:rFonts w:ascii="Calibri" w:hAnsi="Calibri"/>
          <w:bCs w:val="0"/>
          <w:iCs/>
          <w:sz w:val="40"/>
          <w:szCs w:val="40"/>
        </w:rPr>
        <w:t xml:space="preserve">Houston Light Rail </w:t>
      </w:r>
      <w:r w:rsidR="00D359A7">
        <w:rPr>
          <w:rFonts w:ascii="Calibri" w:hAnsi="Calibri"/>
          <w:bCs w:val="0"/>
          <w:iCs/>
          <w:sz w:val="40"/>
          <w:szCs w:val="40"/>
        </w:rPr>
        <w:t>Train</w:t>
      </w:r>
      <w:r>
        <w:rPr>
          <w:rFonts w:ascii="Calibri" w:hAnsi="Calibri"/>
          <w:bCs w:val="0"/>
          <w:iCs/>
          <w:sz w:val="40"/>
          <w:szCs w:val="40"/>
        </w:rPr>
        <w:t xml:space="preserve"> Study</w:t>
      </w:r>
    </w:p>
    <w:p w:rsidR="00535A6B" w:rsidRPr="00DE14F6" w:rsidRDefault="00535A6B" w:rsidP="00535A6B">
      <w:pPr>
        <w:jc w:val="center"/>
        <w:rPr>
          <w:rFonts w:ascii="Calibri" w:hAnsi="Calibri"/>
        </w:rPr>
      </w:pPr>
    </w:p>
    <w:p w:rsidR="00D70163" w:rsidRDefault="00D70163" w:rsidP="00535A6B">
      <w:pPr>
        <w:jc w:val="center"/>
        <w:rPr>
          <w:rFonts w:ascii="Calibri" w:hAnsi="Calibri"/>
          <w:iCs/>
          <w:sz w:val="28"/>
          <w:szCs w:val="28"/>
        </w:rPr>
      </w:pPr>
    </w:p>
    <w:p w:rsidR="00535A6B" w:rsidRPr="00D70163" w:rsidRDefault="00535A6B" w:rsidP="00535A6B">
      <w:pPr>
        <w:jc w:val="center"/>
        <w:rPr>
          <w:rFonts w:ascii="Calibri" w:hAnsi="Calibri"/>
          <w:iCs/>
          <w:sz w:val="28"/>
          <w:szCs w:val="28"/>
        </w:rPr>
      </w:pPr>
      <w:r w:rsidRPr="00DE14F6">
        <w:rPr>
          <w:rFonts w:ascii="Calibri" w:hAnsi="Calibri"/>
          <w:iCs/>
          <w:sz w:val="28"/>
          <w:szCs w:val="28"/>
        </w:rPr>
        <w:t xml:space="preserve">Bid Submittal Deadline:  </w:t>
      </w:r>
      <w:r w:rsidR="00452C0C">
        <w:rPr>
          <w:rFonts w:ascii="Calibri" w:hAnsi="Calibri"/>
          <w:iCs/>
          <w:sz w:val="28"/>
          <w:szCs w:val="28"/>
        </w:rPr>
        <w:t>Wednesday</w:t>
      </w:r>
      <w:r w:rsidR="00D2760F">
        <w:rPr>
          <w:rFonts w:ascii="Calibri" w:hAnsi="Calibri"/>
          <w:iCs/>
          <w:sz w:val="28"/>
          <w:szCs w:val="28"/>
        </w:rPr>
        <w:t xml:space="preserve">, </w:t>
      </w:r>
      <w:r w:rsidR="00357785">
        <w:rPr>
          <w:rFonts w:ascii="Calibri" w:hAnsi="Calibri"/>
          <w:iCs/>
          <w:sz w:val="28"/>
          <w:szCs w:val="28"/>
        </w:rPr>
        <w:t>October 30</w:t>
      </w:r>
      <w:r w:rsidR="00D70163">
        <w:rPr>
          <w:rFonts w:ascii="Calibri" w:hAnsi="Calibri"/>
          <w:iCs/>
          <w:sz w:val="28"/>
          <w:szCs w:val="28"/>
        </w:rPr>
        <w:t xml:space="preserve">, 2013, </w:t>
      </w:r>
      <w:r w:rsidR="009E1866">
        <w:rPr>
          <w:rFonts w:ascii="Calibri" w:hAnsi="Calibri"/>
          <w:iCs/>
          <w:sz w:val="28"/>
          <w:szCs w:val="28"/>
        </w:rPr>
        <w:t>1</w:t>
      </w:r>
      <w:r w:rsidR="006424A3">
        <w:rPr>
          <w:rFonts w:ascii="Calibri" w:hAnsi="Calibri"/>
          <w:iCs/>
          <w:sz w:val="28"/>
          <w:szCs w:val="28"/>
        </w:rPr>
        <w:t>0</w:t>
      </w:r>
      <w:r w:rsidR="009E1866">
        <w:rPr>
          <w:rFonts w:ascii="Calibri" w:hAnsi="Calibri"/>
          <w:iCs/>
          <w:sz w:val="28"/>
          <w:szCs w:val="28"/>
        </w:rPr>
        <w:t>:</w:t>
      </w:r>
      <w:r w:rsidR="00165A19">
        <w:rPr>
          <w:rFonts w:ascii="Calibri" w:hAnsi="Calibri"/>
          <w:iCs/>
          <w:sz w:val="28"/>
          <w:szCs w:val="28"/>
        </w:rPr>
        <w:t>0</w:t>
      </w:r>
      <w:r w:rsidR="009E1866">
        <w:rPr>
          <w:rFonts w:ascii="Calibri" w:hAnsi="Calibri"/>
          <w:iCs/>
          <w:sz w:val="28"/>
          <w:szCs w:val="28"/>
        </w:rPr>
        <w:t>0 AM</w:t>
      </w:r>
      <w:r w:rsidR="00D70163">
        <w:rPr>
          <w:rFonts w:ascii="Calibri" w:hAnsi="Calibri"/>
          <w:iCs/>
          <w:sz w:val="28"/>
          <w:szCs w:val="28"/>
        </w:rPr>
        <w:t xml:space="preserve">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DC7E86" w:rsidP="00BC0379">
      <w:pPr>
        <w:jc w:val="center"/>
        <w:rPr>
          <w:b/>
          <w:sz w:val="28"/>
        </w:rPr>
      </w:pPr>
      <w:r>
        <w:rPr>
          <w:rFonts w:ascii="Arial" w:hAnsi="Arial" w:cs="Arial"/>
          <w:b/>
          <w:noProof/>
          <w:sz w:val="21"/>
          <w:szCs w:val="21"/>
        </w:rPr>
        <w:drawing>
          <wp:inline distT="0" distB="0" distL="0" distR="0" wp14:anchorId="5CC60687" wp14:editId="33F54535">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D70163" w:rsidP="00535A6B">
      <w:pPr>
        <w:jc w:val="center"/>
        <w:rPr>
          <w:rFonts w:ascii="Calibri" w:hAnsi="Calibri"/>
          <w:iCs/>
          <w:sz w:val="22"/>
          <w:szCs w:val="22"/>
        </w:rPr>
      </w:pPr>
      <w:r>
        <w:rPr>
          <w:rFonts w:ascii="Calibri" w:hAnsi="Calibri"/>
          <w:iCs/>
          <w:sz w:val="22"/>
          <w:szCs w:val="22"/>
        </w:rPr>
        <w:t>LaChandra Wilson, Senior Buyer</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The University of Texas </w:t>
      </w:r>
    </w:p>
    <w:p w:rsidR="00535A6B" w:rsidRPr="00DE14F6" w:rsidRDefault="00535A6B" w:rsidP="00535A6B">
      <w:pPr>
        <w:jc w:val="center"/>
        <w:rPr>
          <w:rFonts w:ascii="Calibri" w:hAnsi="Calibri"/>
          <w:sz w:val="22"/>
          <w:szCs w:val="22"/>
        </w:rPr>
      </w:pPr>
      <w:r w:rsidRPr="00DE14F6">
        <w:rPr>
          <w:rFonts w:ascii="Calibri" w:hAnsi="Calibri"/>
          <w:sz w:val="22"/>
          <w:szCs w:val="22"/>
        </w:rPr>
        <w:t>Health Science Center at Houston</w:t>
      </w:r>
    </w:p>
    <w:p w:rsidR="00535A6B" w:rsidRPr="00DE14F6" w:rsidRDefault="00535A6B" w:rsidP="00535A6B">
      <w:pPr>
        <w:jc w:val="center"/>
        <w:rPr>
          <w:rFonts w:ascii="Calibri" w:hAnsi="Calibri"/>
          <w:sz w:val="22"/>
          <w:szCs w:val="22"/>
        </w:rPr>
      </w:pPr>
      <w:r w:rsidRPr="00DE14F6">
        <w:rPr>
          <w:rFonts w:ascii="Calibri" w:hAnsi="Calibri"/>
          <w:sz w:val="22"/>
          <w:szCs w:val="22"/>
        </w:rPr>
        <w:t>1851 Crosspoint</w:t>
      </w:r>
      <w:r w:rsidR="00BC0379">
        <w:rPr>
          <w:rFonts w:ascii="Calibri" w:hAnsi="Calibri"/>
          <w:sz w:val="22"/>
          <w:szCs w:val="22"/>
        </w:rPr>
        <w:t xml:space="preserve"> Avenue</w:t>
      </w:r>
      <w:r w:rsidRPr="00DE14F6">
        <w:rPr>
          <w:rFonts w:ascii="Calibri" w:hAnsi="Calibri"/>
          <w:sz w:val="22"/>
          <w:szCs w:val="22"/>
        </w:rPr>
        <w:t xml:space="preserve">, </w:t>
      </w:r>
      <w:r w:rsidR="00BC0379">
        <w:rPr>
          <w:rFonts w:ascii="Calibri" w:hAnsi="Calibri"/>
          <w:sz w:val="22"/>
          <w:szCs w:val="22"/>
        </w:rPr>
        <w:t xml:space="preserve">Suite </w:t>
      </w:r>
      <w:r w:rsidRPr="00DE14F6">
        <w:rPr>
          <w:rFonts w:ascii="Calibri" w:hAnsi="Calibri"/>
          <w:sz w:val="22"/>
          <w:szCs w:val="22"/>
        </w:rPr>
        <w:t>OCB 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535A6B" w:rsidRDefault="00D70163" w:rsidP="00535A6B">
      <w:pPr>
        <w:jc w:val="center"/>
        <w:rPr>
          <w:rFonts w:ascii="Calibri" w:hAnsi="Calibri"/>
          <w:sz w:val="22"/>
          <w:szCs w:val="22"/>
        </w:rPr>
      </w:pPr>
      <w:r>
        <w:rPr>
          <w:rFonts w:ascii="Calibri" w:hAnsi="Calibri"/>
          <w:sz w:val="22"/>
          <w:szCs w:val="22"/>
        </w:rPr>
        <w:t>E-mail:  LaChandra.Wilson@uth.tmc.edu</w:t>
      </w:r>
    </w:p>
    <w:p w:rsidR="00D70163" w:rsidRDefault="00D70163" w:rsidP="00535A6B">
      <w:pPr>
        <w:jc w:val="center"/>
        <w:rPr>
          <w:rFonts w:ascii="Calibri" w:hAnsi="Calibri"/>
          <w:sz w:val="22"/>
          <w:szCs w:val="22"/>
          <w:highlight w:val="yellow"/>
        </w:rPr>
      </w:pPr>
    </w:p>
    <w:p w:rsidR="00D70163" w:rsidRDefault="00D70163" w:rsidP="00535A6B">
      <w:pPr>
        <w:jc w:val="center"/>
        <w:rPr>
          <w:rFonts w:ascii="Calibri" w:hAnsi="Calibri"/>
          <w:sz w:val="22"/>
          <w:szCs w:val="22"/>
        </w:rPr>
      </w:pPr>
    </w:p>
    <w:p w:rsidR="00D70163" w:rsidRDefault="00D70163" w:rsidP="00535A6B">
      <w:pPr>
        <w:jc w:val="center"/>
        <w:rPr>
          <w:rFonts w:ascii="Calibri" w:hAnsi="Calibri"/>
          <w:sz w:val="22"/>
          <w:szCs w:val="22"/>
        </w:rPr>
      </w:pPr>
    </w:p>
    <w:p w:rsidR="006D428B" w:rsidRPr="00DE14F6" w:rsidRDefault="00D70163" w:rsidP="00535A6B">
      <w:pPr>
        <w:jc w:val="center"/>
        <w:rPr>
          <w:rFonts w:ascii="Calibri" w:hAnsi="Calibri"/>
          <w:sz w:val="22"/>
          <w:szCs w:val="22"/>
        </w:rPr>
      </w:pPr>
      <w:r>
        <w:rPr>
          <w:rFonts w:ascii="Calibri" w:hAnsi="Calibri"/>
          <w:sz w:val="22"/>
          <w:szCs w:val="22"/>
        </w:rPr>
        <w:t xml:space="preserve">October </w:t>
      </w:r>
      <w:r w:rsidR="009E1866">
        <w:rPr>
          <w:rFonts w:ascii="Calibri" w:hAnsi="Calibri"/>
          <w:sz w:val="22"/>
          <w:szCs w:val="22"/>
        </w:rPr>
        <w:t>1</w:t>
      </w:r>
      <w:r w:rsidR="00165A19">
        <w:rPr>
          <w:rFonts w:ascii="Calibri" w:hAnsi="Calibri"/>
          <w:sz w:val="22"/>
          <w:szCs w:val="22"/>
        </w:rPr>
        <w:t>8</w:t>
      </w:r>
      <w:r>
        <w:rPr>
          <w:rFonts w:ascii="Calibri" w:hAnsi="Calibri"/>
          <w:sz w:val="22"/>
          <w:szCs w:val="22"/>
        </w:rPr>
        <w:t>, 2013</w:t>
      </w:r>
    </w:p>
    <w:p w:rsidR="00B17C00" w:rsidRDefault="00B17C00">
      <w:pPr>
        <w:jc w:val="center"/>
        <w:rPr>
          <w:rFonts w:ascii="Arial" w:hAnsi="Arial"/>
          <w:b/>
        </w:rPr>
      </w:pPr>
    </w:p>
    <w:p w:rsidR="00ED0CFC" w:rsidRDefault="00D70163" w:rsidP="00D70163">
      <w:pPr>
        <w:jc w:val="center"/>
        <w:rPr>
          <w:rFonts w:ascii="Arial" w:hAnsi="Arial"/>
          <w:b/>
        </w:rPr>
      </w:pPr>
      <w:r>
        <w:rPr>
          <w:rFonts w:ascii="Arial" w:hAnsi="Arial"/>
          <w:b/>
        </w:rPr>
        <w:br w:type="page"/>
      </w:r>
      <w:r w:rsidR="00ED0CFC">
        <w:rPr>
          <w:rFonts w:ascii="Arial" w:hAnsi="Arial"/>
          <w:b/>
        </w:rPr>
        <w:lastRenderedPageBreak/>
        <w:t>TABLE OF CONTENTS</w:t>
      </w:r>
    </w:p>
    <w:p w:rsidR="00ED0CFC" w:rsidRDefault="00ED0CFC">
      <w:pPr>
        <w:jc w:val="center"/>
        <w:rPr>
          <w:rFonts w:ascii="Arial" w:hAnsi="Arial"/>
          <w:b/>
        </w:rPr>
      </w:pPr>
    </w:p>
    <w:p w:rsidR="00ED0CFC" w:rsidRDefault="00ED0CFC" w:rsidP="00A173A9">
      <w:pPr>
        <w:spacing w:line="276" w:lineRule="auto"/>
        <w:rPr>
          <w:rFonts w:ascii="Arial" w:hAnsi="Arial"/>
        </w:rPr>
      </w:pPr>
      <w:r>
        <w:rPr>
          <w:rFonts w:ascii="Arial" w:hAnsi="Arial"/>
          <w:b/>
        </w:rPr>
        <w:t>1.</w:t>
      </w:r>
      <w:r>
        <w:rPr>
          <w:rFonts w:ascii="Arial" w:hAnsi="Arial"/>
          <w:b/>
        </w:rPr>
        <w:tab/>
        <w:t>Introduction</w:t>
      </w: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he University of Texas Health Science Center at Houston</w:t>
      </w:r>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rsidP="00A173A9">
      <w:pPr>
        <w:spacing w:line="276" w:lineRule="auto"/>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r>
      <w:r w:rsidR="00D359A7">
        <w:rPr>
          <w:rFonts w:ascii="Arial" w:hAnsi="Arial"/>
        </w:rPr>
        <w:t>UTHSCH</w:t>
      </w:r>
      <w:r>
        <w:rPr>
          <w:rFonts w:ascii="Arial" w:hAnsi="Arial"/>
        </w:rPr>
        <w:t xml:space="preserve">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rsidP="00A173A9">
      <w:pPr>
        <w:spacing w:line="276" w:lineRule="auto"/>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p>
    <w:p w:rsidR="00ED0CFC" w:rsidRDefault="00ED0CFC" w:rsidP="00A173A9">
      <w:pPr>
        <w:spacing w:line="276" w:lineRule="auto"/>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r>
      <w:r w:rsidR="00D359A7">
        <w:rPr>
          <w:rFonts w:ascii="Arial" w:hAnsi="Arial"/>
        </w:rPr>
        <w:t>UTHSCH</w:t>
      </w:r>
      <w:r>
        <w:rPr>
          <w:rFonts w:ascii="Arial" w:hAnsi="Arial"/>
        </w:rPr>
        <w:t>'s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t>Texas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 xml:space="preserve">Observance of </w:t>
      </w:r>
      <w:r w:rsidR="00D359A7">
        <w:rPr>
          <w:rFonts w:ascii="Arial" w:hAnsi="Arial"/>
        </w:rPr>
        <w:t>UTHSCH</w:t>
      </w:r>
      <w:r>
        <w:rPr>
          <w:rFonts w:ascii="Arial" w:hAnsi="Arial"/>
        </w:rPr>
        <w:t xml:space="preserve">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ED0CFC" w:rsidRDefault="00ED0CFC">
      <w:pPr>
        <w:rPr>
          <w:rFonts w:ascii="Arial" w:hAnsi="Arial"/>
        </w:rPr>
      </w:pPr>
    </w:p>
    <w:p w:rsidR="00ED0CFC" w:rsidRDefault="00ED0CFC" w:rsidP="00A173A9">
      <w:pPr>
        <w:keepNext/>
        <w:keepLines/>
        <w:spacing w:line="276" w:lineRule="auto"/>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A173A9" w:rsidRDefault="00A173A9">
      <w:pPr>
        <w:rPr>
          <w:rFonts w:ascii="Arial" w:hAnsi="Arial"/>
          <w:b/>
        </w:rPr>
      </w:pPr>
      <w:r>
        <w:rPr>
          <w:rFonts w:ascii="Arial" w:hAnsi="Arial"/>
          <w:b/>
        </w:rPr>
        <w:t>8.</w:t>
      </w:r>
      <w:r>
        <w:rPr>
          <w:rFonts w:ascii="Arial" w:hAnsi="Arial"/>
          <w:b/>
        </w:rPr>
        <w:tab/>
        <w:t>Respondent Questionnaire</w:t>
      </w:r>
    </w:p>
    <w:p w:rsidR="00CA3969" w:rsidRDefault="00CA3969">
      <w:pPr>
        <w:rPr>
          <w:rFonts w:ascii="Arial" w:hAnsi="Arial"/>
          <w:b/>
        </w:rPr>
      </w:pPr>
    </w:p>
    <w:p w:rsidR="00CA3969" w:rsidRDefault="00CA3969">
      <w:pPr>
        <w:rPr>
          <w:rFonts w:ascii="Arial" w:hAnsi="Arial"/>
          <w:b/>
        </w:rPr>
      </w:pPr>
      <w:r>
        <w:rPr>
          <w:rFonts w:ascii="Arial" w:hAnsi="Arial"/>
          <w:b/>
        </w:rPr>
        <w:t>9.</w:t>
      </w:r>
      <w:r>
        <w:rPr>
          <w:rFonts w:ascii="Arial" w:hAnsi="Arial"/>
          <w:b/>
        </w:rPr>
        <w:tab/>
        <w:t>Exhibit A</w:t>
      </w:r>
    </w:p>
    <w:p w:rsidR="00A173A9" w:rsidRDefault="00A173A9">
      <w:pPr>
        <w:rPr>
          <w:rFonts w:ascii="Arial" w:hAnsi="Arial"/>
          <w:b/>
        </w:rPr>
      </w:pPr>
    </w:p>
    <w:p w:rsidR="00A173A9" w:rsidRDefault="00A173A9">
      <w:pPr>
        <w:rPr>
          <w:rFonts w:ascii="Arial" w:hAnsi="Arial"/>
          <w:b/>
        </w:rPr>
      </w:pPr>
    </w:p>
    <w:p w:rsidR="00A173A9" w:rsidRDefault="00A173A9">
      <w:pPr>
        <w:rPr>
          <w:rFonts w:ascii="Arial" w:hAnsi="Arial"/>
          <w:b/>
        </w:rPr>
        <w:sectPr w:rsidR="00A173A9" w:rsidSect="00A5438F">
          <w:headerReference w:type="default" r:id="rId10"/>
          <w:footerReference w:type="even" r:id="rId11"/>
          <w:footerReference w:type="default" r:id="rId12"/>
          <w:footerReference w:type="first" r:id="rId13"/>
          <w:pgSz w:w="12240" w:h="15840"/>
          <w:pgMar w:top="1170" w:right="1440" w:bottom="1440" w:left="1440" w:header="720" w:footer="720" w:gutter="0"/>
          <w:cols w:space="720"/>
          <w:titlePg/>
          <w:docGrid w:linePitch="272"/>
        </w:sectPr>
      </w:pP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Description of The University of Texas Health Science Center at Houston (</w:t>
      </w:r>
      <w:r w:rsidR="00D359A7">
        <w:rPr>
          <w:rFonts w:ascii="Arial" w:hAnsi="Arial"/>
          <w:b/>
        </w:rPr>
        <w:t>UTHSCH</w:t>
      </w:r>
      <w:r>
        <w:rPr>
          <w:rFonts w:ascii="Arial" w:hAnsi="Arial"/>
          <w:b/>
        </w:rPr>
        <w:t>)</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w:t>
      </w:r>
      <w:r w:rsidR="00D359A7">
        <w:rPr>
          <w:rFonts w:ascii="Arial" w:hAnsi="Arial" w:cs="Arial"/>
        </w:rPr>
        <w:t>UTHSCH</w:t>
      </w:r>
      <w:r w:rsidRPr="00997882">
        <w:rPr>
          <w:rFonts w:ascii="Arial" w:hAnsi="Arial" w:cs="Arial"/>
        </w:rPr>
        <w:t xml:space="preserve">) is one of the fifteen component Universities of The University of Texas System.  </w:t>
      </w:r>
      <w:r w:rsidR="00D359A7">
        <w:rPr>
          <w:rFonts w:ascii="Arial" w:hAnsi="Arial" w:cs="Arial"/>
        </w:rPr>
        <w:t>UTHSCH</w:t>
      </w:r>
      <w:r w:rsidRPr="00997882">
        <w:rPr>
          <w:rFonts w:ascii="Arial" w:hAnsi="Arial" w:cs="Arial"/>
        </w:rPr>
        <w:t xml:space="preserve"> is the most comprehensive academic health center in Texas, and is comprised of the following buildings &amp; schools:</w:t>
      </w:r>
    </w:p>
    <w:p w:rsidR="00997882" w:rsidRPr="00997882" w:rsidRDefault="00997882" w:rsidP="002E133D">
      <w:pPr>
        <w:ind w:left="1080"/>
        <w:rPr>
          <w:rFonts w:ascii="Arial" w:hAnsi="Arial" w:cs="Arial"/>
          <w:color w:val="0000FF"/>
        </w:rPr>
      </w:pP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Medical School (MSB) - 6431 Fannin Street</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 xml:space="preserve">Medical School Expansion (MSE) </w:t>
      </w:r>
      <w:r>
        <w:rPr>
          <w:rFonts w:cs="Arial"/>
        </w:rPr>
        <w:t>-</w:t>
      </w:r>
      <w:r w:rsidRPr="00997882">
        <w:rPr>
          <w:rFonts w:cs="Arial"/>
        </w:rPr>
        <w:t xml:space="preserve"> 6431 Fannin Street</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 xml:space="preserve">Cyclotron Building (CYC) </w:t>
      </w:r>
      <w:r>
        <w:rPr>
          <w:rFonts w:cs="Arial"/>
        </w:rPr>
        <w:t>-</w:t>
      </w:r>
      <w:r w:rsidRPr="00997882">
        <w:rPr>
          <w:rFonts w:cs="Arial"/>
        </w:rPr>
        <w:t xml:space="preserve"> 6431 Fannin Street</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Pr>
          <w:rFonts w:cs="Arial"/>
        </w:rPr>
        <w:t>School of Dentistry (SOD) - 7500 Cambridge Street</w:t>
      </w:r>
      <w:r w:rsidRPr="00997882">
        <w:rPr>
          <w:rFonts w:cs="Arial"/>
        </w:rPr>
        <w:t xml:space="preserve"> </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 xml:space="preserve">School of Public Health (SPH) - 1200 Pressler Street </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Pr>
          <w:rFonts w:cs="Arial"/>
        </w:rPr>
        <w:t>School of Nursing (SON) -</w:t>
      </w:r>
      <w:r w:rsidRPr="00997882">
        <w:rPr>
          <w:rFonts w:cs="Arial"/>
        </w:rPr>
        <w:t xml:space="preserve"> 6901 Bertner Avenue</w:t>
      </w:r>
    </w:p>
    <w:p w:rsidR="00E53F26" w:rsidRPr="00CD0E79"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CD0E79">
        <w:rPr>
          <w:rFonts w:cs="Arial"/>
        </w:rPr>
        <w:t>School of Biomedical Informatics (SBMI) - 7000 Fannin Street</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Graduate School of Biomedical Sciences (GSBS)</w:t>
      </w:r>
      <w:r>
        <w:rPr>
          <w:rFonts w:cs="Arial"/>
        </w:rPr>
        <w:t xml:space="preserve"> - </w:t>
      </w:r>
      <w:r w:rsidRPr="00D34183">
        <w:t>6767 Bertner Avenue</w:t>
      </w:r>
      <w:r w:rsidRPr="00997882">
        <w:rPr>
          <w:rFonts w:cs="Arial"/>
        </w:rPr>
        <w:t xml:space="preserve"> </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Pr>
          <w:rFonts w:cs="Arial"/>
        </w:rPr>
        <w:t>Biomedical &amp; Behavioral Sciences Building</w:t>
      </w:r>
      <w:r w:rsidRPr="00997882">
        <w:rPr>
          <w:rFonts w:cs="Arial"/>
        </w:rPr>
        <w:t xml:space="preserve"> (</w:t>
      </w:r>
      <w:r>
        <w:rPr>
          <w:rFonts w:cs="Arial"/>
        </w:rPr>
        <w:t>BBS</w:t>
      </w:r>
      <w:r w:rsidRPr="00997882">
        <w:rPr>
          <w:rFonts w:cs="Arial"/>
        </w:rPr>
        <w:t xml:space="preserve">) </w:t>
      </w:r>
      <w:r>
        <w:rPr>
          <w:rFonts w:cs="Arial"/>
        </w:rPr>
        <w:t>-</w:t>
      </w:r>
      <w:r w:rsidRPr="00997882">
        <w:rPr>
          <w:rFonts w:cs="Arial"/>
        </w:rPr>
        <w:t xml:space="preserve"> </w:t>
      </w:r>
      <w:r>
        <w:rPr>
          <w:rFonts w:cs="Arial"/>
        </w:rPr>
        <w:t>1941 East Road</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Institu</w:t>
      </w:r>
      <w:r>
        <w:rPr>
          <w:rFonts w:cs="Arial"/>
        </w:rPr>
        <w:t>te of Molecular Medicine (IMM) -</w:t>
      </w:r>
      <w:r w:rsidRPr="00997882">
        <w:rPr>
          <w:rFonts w:cs="Arial"/>
        </w:rPr>
        <w:t xml:space="preserve"> 1825 Pressler Street</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 xml:space="preserve">Harris County Psychiatric Center (HCPC) - 2800 South MacGregor Drive </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Operations Center Building (OCB) -1851 Cross Point Avenue</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University Center Tower (UCT) - 7000 Fannin Street</w:t>
      </w:r>
    </w:p>
    <w:p w:rsidR="00E53F26" w:rsidRPr="00997882" w:rsidRDefault="00E53F26" w:rsidP="002E133D">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rFonts w:cs="Arial"/>
        </w:rPr>
      </w:pPr>
      <w:r w:rsidRPr="00997882">
        <w:rPr>
          <w:rFonts w:cs="Arial"/>
        </w:rPr>
        <w:t>Professional Building (UTPB) - 6410 Fannin Street</w:t>
      </w:r>
    </w:p>
    <w:p w:rsidR="00997882" w:rsidRPr="00997882" w:rsidRDefault="00997882" w:rsidP="00997882">
      <w:pPr>
        <w:pStyle w:val="BodyText2"/>
        <w:ind w:left="720"/>
        <w:jc w:val="left"/>
        <w:rPr>
          <w:rFonts w:cs="Arial"/>
        </w:rPr>
      </w:pPr>
    </w:p>
    <w:p w:rsidR="00997882" w:rsidRPr="00997882" w:rsidRDefault="00D359A7" w:rsidP="00997882">
      <w:pPr>
        <w:pStyle w:val="BodyText2"/>
        <w:ind w:left="720"/>
        <w:jc w:val="left"/>
        <w:rPr>
          <w:rFonts w:cs="Arial"/>
        </w:rPr>
      </w:pPr>
      <w:r>
        <w:rPr>
          <w:rFonts w:cs="Arial"/>
        </w:rPr>
        <w:t>UTHSCH</w:t>
      </w:r>
      <w:r w:rsidR="00997882" w:rsidRPr="00997882">
        <w:rPr>
          <w:rFonts w:cs="Arial"/>
        </w:rPr>
        <w:t xml:space="preserve"> combines biomedical sciences, behavioral sciences, and the humanities to provide interdisciplinary activities essential to the definition of modern academic health science education.  </w:t>
      </w:r>
      <w:r>
        <w:rPr>
          <w:rFonts w:cs="Arial"/>
        </w:rPr>
        <w:t>UTHSCH</w:t>
      </w:r>
      <w:r w:rsidR="00997882" w:rsidRPr="00997882">
        <w:rPr>
          <w:rFonts w:cs="Arial"/>
        </w:rPr>
        <w:t xml:space="preserve"> is committed to providing health professional education and </w:t>
      </w:r>
      <w:r>
        <w:rPr>
          <w:rFonts w:cs="Arial"/>
        </w:rPr>
        <w:t>Train</w:t>
      </w:r>
      <w:r w:rsidR="00997882" w:rsidRPr="00997882">
        <w:rPr>
          <w:rFonts w:cs="Arial"/>
        </w:rPr>
        <w:t xml:space="preserve">ing for students, and is dedicated to providing excellence in research and patient care, which is offered through its clinics, Memorial Hermann Hospital System (its primary teaching hospital), and other affiliated institutions.  </w:t>
      </w:r>
      <w:r>
        <w:rPr>
          <w:rFonts w:cs="Arial"/>
        </w:rPr>
        <w:t>UTHSCH</w:t>
      </w:r>
      <w:r w:rsidR="00997882" w:rsidRPr="00997882">
        <w:rPr>
          <w:rFonts w:cs="Arial"/>
        </w:rPr>
        <w:t xml:space="preserve">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 xml:space="preserve">The University of Texas Health Science Center at Houston System has nearly 4,500 employees and approximately 3,600 students.  As a component of the University of Texas System, </w:t>
      </w:r>
      <w:r w:rsidR="00D359A7">
        <w:rPr>
          <w:rFonts w:ascii="Arial" w:hAnsi="Arial" w:cs="Arial"/>
        </w:rPr>
        <w:t>UTHSCH</w:t>
      </w:r>
      <w:r w:rsidRPr="00997882">
        <w:rPr>
          <w:rFonts w:ascii="Arial" w:hAnsi="Arial" w:cs="Arial"/>
        </w:rPr>
        <w:t xml:space="preserve">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E53F26" w:rsidRPr="00E53F26" w:rsidRDefault="00CA6C9C" w:rsidP="00E53F26">
      <w:pPr>
        <w:pStyle w:val="Heading4"/>
        <w:ind w:left="720"/>
        <w:rPr>
          <w:b w:val="0"/>
          <w:bCs w:val="0"/>
        </w:rPr>
      </w:pPr>
      <w:r w:rsidRPr="00E53F26">
        <w:rPr>
          <w:b w:val="0"/>
          <w:bCs w:val="0"/>
        </w:rPr>
        <w:t>The University of Texas Health Science Center at Houston request</w:t>
      </w:r>
      <w:r w:rsidR="000C5935" w:rsidRPr="00E53F26">
        <w:rPr>
          <w:b w:val="0"/>
          <w:bCs w:val="0"/>
        </w:rPr>
        <w:t>s</w:t>
      </w:r>
      <w:r w:rsidRPr="00E53F26">
        <w:rPr>
          <w:b w:val="0"/>
          <w:bCs w:val="0"/>
        </w:rPr>
        <w:t xml:space="preserve"> bids from qualified and experienced vendors </w:t>
      </w:r>
      <w:r w:rsidR="00E53F26" w:rsidRPr="00E53F26">
        <w:rPr>
          <w:b w:val="0"/>
          <w:bCs w:val="0"/>
        </w:rPr>
        <w:t>t</w:t>
      </w:r>
      <w:r w:rsidR="0060307D">
        <w:rPr>
          <w:b w:val="0"/>
          <w:bCs w:val="0"/>
        </w:rPr>
        <w:t xml:space="preserve">o </w:t>
      </w:r>
      <w:r w:rsidR="00165A19">
        <w:rPr>
          <w:b w:val="0"/>
          <w:bCs w:val="0"/>
        </w:rPr>
        <w:t>conduct a four-year study of Houston Metro Light Rail users.</w:t>
      </w:r>
    </w:p>
    <w:p w:rsidR="00CE506B" w:rsidRDefault="00CE506B">
      <w:pPr>
        <w:ind w:left="720"/>
        <w:rPr>
          <w:rFonts w:ascii="Arial" w:hAnsi="Arial" w:cs="Arial"/>
        </w:rPr>
      </w:pP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A6707A">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D359A7">
      <w:pPr>
        <w:ind w:left="720"/>
        <w:jc w:val="both"/>
        <w:rPr>
          <w:rFonts w:ascii="Arial" w:hAnsi="Arial"/>
        </w:rPr>
      </w:pPr>
      <w:r>
        <w:rPr>
          <w:rFonts w:ascii="Arial" w:hAnsi="Arial"/>
        </w:rPr>
        <w:t>UTHSCH</w:t>
      </w:r>
      <w:r w:rsidR="00ED0CFC" w:rsidRPr="00F74C35">
        <w:rPr>
          <w:rFonts w:ascii="Arial" w:hAnsi="Arial"/>
        </w:rPr>
        <w:t xml:space="preserve"> </w:t>
      </w:r>
      <w:r w:rsidR="00ED0CFC">
        <w:rPr>
          <w:rFonts w:ascii="Arial" w:hAnsi="Arial"/>
        </w:rPr>
        <w:t xml:space="preserve">is accepting </w:t>
      </w:r>
      <w:r w:rsidR="00CE506B">
        <w:rPr>
          <w:rFonts w:ascii="Arial" w:hAnsi="Arial"/>
        </w:rPr>
        <w:t>bids</w:t>
      </w:r>
      <w:r w:rsidR="00ED0CFC">
        <w:rPr>
          <w:rFonts w:ascii="Arial" w:hAnsi="Arial"/>
        </w:rPr>
        <w:t xml:space="preserve"> to enter into an Agreement with a firm </w:t>
      </w:r>
      <w:r w:rsidR="00165A19">
        <w:rPr>
          <w:rFonts w:ascii="Arial" w:hAnsi="Arial"/>
        </w:rPr>
        <w:t xml:space="preserve">to </w:t>
      </w:r>
      <w:r w:rsidR="00165A19" w:rsidRPr="00165A19">
        <w:rPr>
          <w:rFonts w:ascii="Arial" w:hAnsi="Arial"/>
        </w:rPr>
        <w:t>conduct a four-year study of Houston Metro Light Rail users</w:t>
      </w:r>
      <w:r w:rsidR="00ED0CFC" w:rsidRPr="00F74C35">
        <w:rPr>
          <w:rFonts w:ascii="Arial" w:hAnsi="Arial"/>
        </w:rPr>
        <w:t>,</w:t>
      </w:r>
      <w:r w:rsidR="00ED0CFC">
        <w:rPr>
          <w:rFonts w:ascii="Arial" w:hAnsi="Arial"/>
        </w:rPr>
        <w:t xml:space="preserve"> pursuant to Sec. 51.780, </w:t>
      </w:r>
      <w:r w:rsidR="00ED0CFC" w:rsidRPr="00F74C35">
        <w:rPr>
          <w:rFonts w:ascii="Arial" w:hAnsi="Arial"/>
        </w:rPr>
        <w:t>Texas Education Code</w:t>
      </w:r>
      <w:r w:rsidR="00ED0CFC">
        <w:rPr>
          <w:rFonts w:ascii="Arial" w:hAnsi="Arial"/>
        </w:rPr>
        <w:t xml:space="preserve">, in accordance with the terms, conditions and requirements set forth in this </w:t>
      </w:r>
      <w:r w:rsidR="00CE506B">
        <w:rPr>
          <w:rFonts w:ascii="Arial" w:hAnsi="Arial"/>
        </w:rPr>
        <w:t>Invitation to Bid</w:t>
      </w:r>
      <w:r w:rsidR="00ED0CFC">
        <w:rPr>
          <w:rFonts w:ascii="Arial" w:hAnsi="Arial"/>
        </w:rPr>
        <w:t xml:space="preserve"> (“</w:t>
      </w:r>
      <w:r w:rsidR="00CE506B">
        <w:rPr>
          <w:rFonts w:ascii="Arial" w:hAnsi="Arial"/>
        </w:rPr>
        <w:t>ITB</w:t>
      </w:r>
      <w:r w:rsidR="00ED0CFC">
        <w:rPr>
          <w:rFonts w:ascii="Arial" w:hAnsi="Arial"/>
        </w:rPr>
        <w:t>”) No. 744-</w:t>
      </w:r>
      <w:r w:rsidR="00F74C35">
        <w:rPr>
          <w:rFonts w:ascii="Arial" w:hAnsi="Arial"/>
        </w:rPr>
        <w:t>140</w:t>
      </w:r>
      <w:r w:rsidR="00020C57">
        <w:rPr>
          <w:rFonts w:ascii="Arial" w:hAnsi="Arial"/>
        </w:rPr>
        <w:t>5</w:t>
      </w:r>
      <w:r w:rsidR="00ED0CFC">
        <w:rPr>
          <w:rFonts w:ascii="Arial" w:hAnsi="Arial"/>
        </w:rPr>
        <w:t xml:space="preserve">.  This </w:t>
      </w:r>
      <w:r w:rsidR="00CE506B">
        <w:rPr>
          <w:rFonts w:ascii="Arial" w:hAnsi="Arial"/>
        </w:rPr>
        <w:t>ITB</w:t>
      </w:r>
      <w:r w:rsidR="00ED0CFC">
        <w:rPr>
          <w:rFonts w:ascii="Arial" w:hAnsi="Arial"/>
        </w:rPr>
        <w:t xml:space="preserve"> provides sufficient information for interested parties to prepare and submit </w:t>
      </w:r>
      <w:r w:rsidR="00CE506B">
        <w:rPr>
          <w:rFonts w:ascii="Arial" w:hAnsi="Arial"/>
        </w:rPr>
        <w:t xml:space="preserve">bids </w:t>
      </w:r>
      <w:r w:rsidR="00ED0CFC">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pPr>
        <w:jc w:val="both"/>
        <w:rPr>
          <w:rFonts w:ascii="Arial" w:hAnsi="Arial"/>
          <w:b/>
        </w:rPr>
      </w:pPr>
    </w:p>
    <w:p w:rsidR="00ED0CFC" w:rsidRDefault="00ED0CFC" w:rsidP="002B6FA5">
      <w:pPr>
        <w:numPr>
          <w:ilvl w:val="1"/>
          <w:numId w:val="13"/>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Pr="0056707D" w:rsidRDefault="00ED0CFC">
      <w:pPr>
        <w:ind w:left="720"/>
        <w:jc w:val="both"/>
        <w:rPr>
          <w:rFonts w:ascii="Arial" w:hAnsi="Arial"/>
        </w:rPr>
      </w:pPr>
      <w:r w:rsidRPr="0056707D">
        <w:rPr>
          <w:rFonts w:ascii="Arial" w:hAnsi="Arial"/>
        </w:rPr>
        <w:t xml:space="preserve">University will accept </w:t>
      </w:r>
      <w:r w:rsidR="00CE506B" w:rsidRPr="0056707D">
        <w:rPr>
          <w:rFonts w:ascii="Arial" w:hAnsi="Arial"/>
        </w:rPr>
        <w:t>bids</w:t>
      </w:r>
      <w:r w:rsidRPr="0056707D">
        <w:rPr>
          <w:rFonts w:ascii="Arial" w:hAnsi="Arial"/>
        </w:rPr>
        <w:t xml:space="preserve"> until </w:t>
      </w:r>
      <w:r w:rsidR="00452C0C">
        <w:rPr>
          <w:rFonts w:ascii="Arial" w:hAnsi="Arial"/>
          <w:b/>
          <w:u w:val="single"/>
        </w:rPr>
        <w:t>Wednesday</w:t>
      </w:r>
      <w:r w:rsidR="00F74C35" w:rsidRPr="006E2E10">
        <w:rPr>
          <w:rFonts w:ascii="Arial" w:hAnsi="Arial"/>
          <w:b/>
          <w:u w:val="single"/>
        </w:rPr>
        <w:t>,</w:t>
      </w:r>
      <w:r w:rsidR="00165A19">
        <w:rPr>
          <w:rFonts w:ascii="Arial" w:hAnsi="Arial"/>
          <w:b/>
          <w:u w:val="single"/>
        </w:rPr>
        <w:t xml:space="preserve"> </w:t>
      </w:r>
      <w:r w:rsidR="00452C0C">
        <w:rPr>
          <w:rFonts w:ascii="Arial" w:hAnsi="Arial"/>
          <w:b/>
          <w:u w:val="single"/>
        </w:rPr>
        <w:t>October 30</w:t>
      </w:r>
      <w:r w:rsidR="00165A19">
        <w:rPr>
          <w:rFonts w:ascii="Arial" w:hAnsi="Arial"/>
          <w:b/>
          <w:u w:val="single"/>
        </w:rPr>
        <w:t>,</w:t>
      </w:r>
      <w:r w:rsidR="00F74C35" w:rsidRPr="006E2E10">
        <w:rPr>
          <w:rFonts w:ascii="Arial" w:hAnsi="Arial"/>
          <w:b/>
          <w:u w:val="single"/>
        </w:rPr>
        <w:t xml:space="preserve"> 2013</w:t>
      </w:r>
      <w:r w:rsidR="006E2E10" w:rsidRPr="006E2E10">
        <w:rPr>
          <w:rFonts w:ascii="Arial" w:hAnsi="Arial"/>
          <w:b/>
          <w:u w:val="single"/>
        </w:rPr>
        <w:t xml:space="preserve">, </w:t>
      </w:r>
      <w:r w:rsidR="0041191B">
        <w:rPr>
          <w:rFonts w:ascii="Arial" w:hAnsi="Arial"/>
          <w:b/>
          <w:u w:val="single"/>
        </w:rPr>
        <w:t>1</w:t>
      </w:r>
      <w:r w:rsidR="006424A3">
        <w:rPr>
          <w:rFonts w:ascii="Arial" w:hAnsi="Arial"/>
          <w:b/>
          <w:u w:val="single"/>
        </w:rPr>
        <w:t>0</w:t>
      </w:r>
      <w:r w:rsidR="0041191B">
        <w:rPr>
          <w:rFonts w:ascii="Arial" w:hAnsi="Arial"/>
          <w:b/>
          <w:u w:val="single"/>
        </w:rPr>
        <w:t>:00</w:t>
      </w:r>
      <w:r w:rsidR="006E2E10" w:rsidRPr="006E2E10">
        <w:rPr>
          <w:rFonts w:ascii="Arial" w:hAnsi="Arial"/>
          <w:b/>
          <w:u w:val="single"/>
        </w:rPr>
        <w:t xml:space="preserve"> </w:t>
      </w:r>
      <w:r w:rsidR="009F1933">
        <w:rPr>
          <w:rFonts w:ascii="Arial" w:hAnsi="Arial"/>
          <w:b/>
          <w:u w:val="single"/>
        </w:rPr>
        <w:t>A</w:t>
      </w:r>
      <w:r w:rsidR="006E2E10" w:rsidRPr="006E2E10">
        <w:rPr>
          <w:rFonts w:ascii="Arial" w:hAnsi="Arial"/>
          <w:b/>
          <w:u w:val="single"/>
        </w:rPr>
        <w:t>M</w:t>
      </w:r>
      <w:r w:rsidR="00536A1B" w:rsidRPr="006E2E10">
        <w:rPr>
          <w:rFonts w:ascii="Arial" w:hAnsi="Arial"/>
          <w:b/>
          <w:u w:val="single"/>
        </w:rPr>
        <w:t xml:space="preserve"> CST</w:t>
      </w:r>
      <w:r w:rsidRPr="0056707D">
        <w:rPr>
          <w:rFonts w:ascii="Arial" w:hAnsi="Arial"/>
        </w:rPr>
        <w:t>.</w:t>
      </w: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D359A7">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56707D" w:rsidRDefault="0056707D" w:rsidP="002E133D">
      <w:pPr>
        <w:pStyle w:val="Heading2"/>
        <w:ind w:left="720"/>
      </w:pPr>
      <w:r>
        <w:t xml:space="preserve">The University of Texas </w:t>
      </w:r>
      <w:r w:rsidRPr="00FF6899">
        <w:t>Health Science Center at Houston</w:t>
      </w:r>
    </w:p>
    <w:p w:rsidR="00C64434" w:rsidRPr="00C64434" w:rsidRDefault="00C64434" w:rsidP="002E133D">
      <w:r>
        <w:tab/>
      </w:r>
      <w:r w:rsidRPr="00C64434">
        <w:rPr>
          <w:rFonts w:ascii="Arial" w:hAnsi="Arial"/>
          <w:b/>
          <w:bCs/>
        </w:rPr>
        <w:t>Procurement Services</w:t>
      </w:r>
    </w:p>
    <w:p w:rsidR="0056707D" w:rsidRDefault="0056707D" w:rsidP="002E133D">
      <w:pPr>
        <w:ind w:left="720"/>
        <w:jc w:val="both"/>
        <w:rPr>
          <w:rFonts w:ascii="Arial" w:hAnsi="Arial"/>
          <w:b/>
        </w:rPr>
      </w:pPr>
      <w:r>
        <w:rPr>
          <w:rFonts w:ascii="Arial" w:hAnsi="Arial"/>
          <w:b/>
        </w:rPr>
        <w:t>Attn: LaChandra Wilson</w:t>
      </w:r>
    </w:p>
    <w:p w:rsidR="0056707D" w:rsidRDefault="00B756E3" w:rsidP="002E133D">
      <w:pPr>
        <w:ind w:left="720"/>
        <w:jc w:val="both"/>
        <w:rPr>
          <w:rFonts w:ascii="Arial" w:hAnsi="Arial"/>
          <w:b/>
        </w:rPr>
      </w:pPr>
      <w:r>
        <w:rPr>
          <w:rFonts w:ascii="Arial" w:hAnsi="Arial"/>
          <w:b/>
        </w:rPr>
        <w:t>Email: L</w:t>
      </w:r>
      <w:r w:rsidR="0056707D">
        <w:rPr>
          <w:rFonts w:ascii="Arial" w:hAnsi="Arial"/>
          <w:b/>
        </w:rPr>
        <w:t>a</w:t>
      </w:r>
      <w:r>
        <w:rPr>
          <w:rFonts w:ascii="Arial" w:hAnsi="Arial"/>
          <w:b/>
        </w:rPr>
        <w:t>Chandra.W</w:t>
      </w:r>
      <w:r w:rsidR="0056707D">
        <w:rPr>
          <w:rFonts w:ascii="Arial" w:hAnsi="Arial"/>
          <w:b/>
        </w:rPr>
        <w:t>ilson@uth.tmc.edu</w:t>
      </w:r>
    </w:p>
    <w:p w:rsidR="0056707D" w:rsidRDefault="0056707D" w:rsidP="0056707D">
      <w:pPr>
        <w:ind w:left="3600"/>
        <w:jc w:val="both"/>
        <w:rPr>
          <w:rFonts w:ascii="Arial" w:hAnsi="Arial"/>
          <w:b/>
          <w:i/>
        </w:rPr>
      </w:pPr>
    </w:p>
    <w:p w:rsidR="0056707D" w:rsidRPr="0053050C" w:rsidRDefault="0056707D" w:rsidP="0056707D">
      <w:pPr>
        <w:ind w:left="720"/>
        <w:jc w:val="both"/>
        <w:rPr>
          <w:rFonts w:ascii="Arial" w:hAnsi="Arial"/>
        </w:rPr>
      </w:pPr>
      <w:r w:rsidRPr="0053050C">
        <w:rPr>
          <w:rFonts w:ascii="Arial" w:hAnsi="Arial"/>
        </w:rPr>
        <w:t>The deadline for</w:t>
      </w:r>
      <w:r>
        <w:rPr>
          <w:rFonts w:ascii="Arial" w:hAnsi="Arial"/>
        </w:rPr>
        <w:t xml:space="preserve"> questions is</w:t>
      </w:r>
      <w:r w:rsidRPr="00452C0C">
        <w:rPr>
          <w:rFonts w:ascii="Arial" w:hAnsi="Arial"/>
        </w:rPr>
        <w:t xml:space="preserve"> </w:t>
      </w:r>
      <w:r w:rsidR="00452C0C" w:rsidRPr="00452C0C">
        <w:rPr>
          <w:rFonts w:ascii="Arial" w:hAnsi="Arial"/>
          <w:b/>
          <w:u w:val="single"/>
        </w:rPr>
        <w:t>Wednesday</w:t>
      </w:r>
      <w:r>
        <w:rPr>
          <w:rFonts w:ascii="Arial" w:hAnsi="Arial"/>
          <w:b/>
          <w:u w:val="single"/>
        </w:rPr>
        <w:t xml:space="preserve">, October </w:t>
      </w:r>
      <w:r w:rsidR="00452C0C">
        <w:rPr>
          <w:rFonts w:ascii="Arial" w:hAnsi="Arial"/>
          <w:b/>
          <w:u w:val="single"/>
        </w:rPr>
        <w:t>23,</w:t>
      </w:r>
      <w:r>
        <w:rPr>
          <w:rFonts w:ascii="Arial" w:hAnsi="Arial"/>
          <w:b/>
          <w:u w:val="single"/>
        </w:rPr>
        <w:t xml:space="preserve"> 1</w:t>
      </w:r>
      <w:r w:rsidR="009F1933">
        <w:rPr>
          <w:rFonts w:ascii="Arial" w:hAnsi="Arial"/>
          <w:b/>
          <w:u w:val="single"/>
        </w:rPr>
        <w:t>0</w:t>
      </w:r>
      <w:r w:rsidRPr="00A1198D">
        <w:rPr>
          <w:rFonts w:ascii="Arial" w:hAnsi="Arial"/>
          <w:b/>
          <w:u w:val="single"/>
        </w:rPr>
        <w:t>:</w:t>
      </w:r>
      <w:r w:rsidR="00D2760F">
        <w:rPr>
          <w:rFonts w:ascii="Arial" w:hAnsi="Arial"/>
          <w:b/>
          <w:u w:val="single"/>
        </w:rPr>
        <w:t>0</w:t>
      </w:r>
      <w:r w:rsidR="009F1933">
        <w:rPr>
          <w:rFonts w:ascii="Arial" w:hAnsi="Arial"/>
          <w:b/>
          <w:u w:val="single"/>
        </w:rPr>
        <w:t>0 A</w:t>
      </w:r>
      <w:r w:rsidRPr="00A1198D">
        <w:rPr>
          <w:rFonts w:ascii="Arial" w:hAnsi="Arial"/>
          <w:b/>
          <w:u w:val="single"/>
        </w:rPr>
        <w:t>M CST</w:t>
      </w:r>
      <w:r w:rsidRPr="0053050C">
        <w:rPr>
          <w:rFonts w:ascii="Arial" w:hAnsi="Arial"/>
        </w:rPr>
        <w: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w:t>
      </w:r>
      <w:r w:rsidR="00D359A7">
        <w:rPr>
          <w:rFonts w:ascii="Arial" w:hAnsi="Arial"/>
        </w:rPr>
        <w:t>UTHSCH</w:t>
      </w:r>
      <w:r w:rsidRPr="00F26517">
        <w:rPr>
          <w:rFonts w:ascii="Arial" w:hAnsi="Arial"/>
        </w:rPr>
        <w:t xml:space="preserve">’s </w:t>
      </w:r>
      <w:r w:rsidR="0053050C">
        <w:rPr>
          <w:rFonts w:ascii="Arial" w:hAnsi="Arial"/>
        </w:rPr>
        <w:t xml:space="preserve">standard </w:t>
      </w:r>
      <w:r w:rsidR="00CA3969">
        <w:rPr>
          <w:rFonts w:ascii="Arial" w:hAnsi="Arial"/>
        </w:rPr>
        <w:t xml:space="preserve">Agreement (ref. </w:t>
      </w:r>
      <w:r w:rsidR="00CA3969" w:rsidRPr="00CA3969">
        <w:rPr>
          <w:rFonts w:ascii="Arial" w:hAnsi="Arial"/>
          <w:b/>
        </w:rPr>
        <w:t>Exhibit A</w:t>
      </w:r>
      <w:r w:rsidR="00CA3969">
        <w:rPr>
          <w:rFonts w:ascii="Arial" w:hAnsi="Arial"/>
        </w:rPr>
        <w:t>)</w:t>
      </w:r>
      <w:r w:rsidR="0053050C">
        <w:rPr>
          <w:rFonts w:ascii="Arial" w:hAnsi="Arial"/>
        </w:rPr>
        <w:t>.</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r w:rsidR="0056707D">
        <w:rPr>
          <w:rFonts w:ascii="Arial" w:hAnsi="Arial"/>
        </w:rPr>
        <w:t>a</w:t>
      </w:r>
      <w:r>
        <w:rPr>
          <w:rFonts w:ascii="Arial" w:hAnsi="Arial"/>
        </w:rPr>
        <w:t xml:space="preserve">ffect an interpretation or change to this ITB will be issued in writing by addendum (amendment) and e-mailed to all parties recorded by </w:t>
      </w:r>
      <w:r w:rsidR="00D359A7">
        <w:rPr>
          <w:rFonts w:ascii="Arial" w:hAnsi="Arial"/>
        </w:rPr>
        <w:t>UTHSCH</w:t>
      </w:r>
      <w:r>
        <w:rPr>
          <w:rFonts w:ascii="Arial" w:hAnsi="Arial"/>
        </w:rPr>
        <w:t xml:space="preserve"> as having received a copy of the ITB.  All such addenda issued by </w:t>
      </w:r>
      <w:r w:rsidR="00D359A7">
        <w:rPr>
          <w:rFonts w:ascii="Arial" w:hAnsi="Arial"/>
        </w:rPr>
        <w:t>UTHSCH</w:t>
      </w:r>
      <w:r>
        <w:rPr>
          <w:rFonts w:ascii="Arial" w:hAnsi="Arial"/>
        </w:rPr>
        <w:t xml:space="preserve">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4" w:history="1">
        <w:r>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w:t>
      </w:r>
      <w:r w:rsidR="00D359A7">
        <w:rPr>
          <w:rFonts w:ascii="Arial" w:hAnsi="Arial"/>
        </w:rPr>
        <w:t>UTHSCH</w:t>
      </w:r>
      <w:r>
        <w:rPr>
          <w:rFonts w:ascii="Arial" w:hAnsi="Arial"/>
        </w:rPr>
        <w:t xml:space="preserve">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w:t>
      </w:r>
      <w:r w:rsidR="0016664B">
        <w:rPr>
          <w:rFonts w:ascii="Arial" w:hAnsi="Arial"/>
        </w:rPr>
        <w:t>ref.</w:t>
      </w:r>
      <w:r w:rsidR="00D2760F">
        <w:rPr>
          <w:rFonts w:ascii="Arial" w:hAnsi="Arial"/>
        </w:rPr>
        <w:t xml:space="preserve"> </w:t>
      </w:r>
      <w:r w:rsidR="000C0FF2" w:rsidRPr="00D2760F">
        <w:rPr>
          <w:rFonts w:ascii="Arial" w:hAnsi="Arial"/>
          <w:b/>
        </w:rPr>
        <w:t>Section 7</w:t>
      </w:r>
      <w:r w:rsidR="00D2760F" w:rsidRPr="00D2760F">
        <w:rPr>
          <w:rFonts w:ascii="Arial" w:hAnsi="Arial"/>
        </w:rPr>
        <w:t xml:space="preserve"> of this ITB</w:t>
      </w:r>
      <w:r w:rsidR="000C0FF2" w:rsidRPr="00D2760F">
        <w:rPr>
          <w:rFonts w:ascii="Arial" w:hAnsi="Arial"/>
        </w:rPr>
        <w:t>)</w:t>
      </w:r>
      <w:r w:rsidR="00D2760F" w:rsidRPr="00D2760F">
        <w:rPr>
          <w:rFonts w:ascii="Arial" w:hAnsi="Arial"/>
        </w:rPr>
        <w:t>.</w:t>
      </w:r>
    </w:p>
    <w:p w:rsidR="000C0FF2" w:rsidRDefault="000C0FF2">
      <w:pPr>
        <w:ind w:left="720"/>
        <w:jc w:val="both"/>
        <w:rPr>
          <w:rFonts w:ascii="Arial" w:hAnsi="Arial"/>
        </w:rPr>
      </w:pPr>
    </w:p>
    <w:p w:rsidR="00ED21FC" w:rsidRDefault="00ED21FC">
      <w:pPr>
        <w:ind w:left="720"/>
        <w:jc w:val="both"/>
        <w:rPr>
          <w:rFonts w:ascii="Arial" w:hAnsi="Arial"/>
        </w:rPr>
      </w:pPr>
    </w:p>
    <w:p w:rsidR="00ED21FC" w:rsidRDefault="00ED21FC">
      <w:pPr>
        <w:ind w:left="720"/>
        <w:jc w:val="both"/>
        <w:rPr>
          <w:rFonts w:ascii="Arial" w:hAnsi="Arial"/>
        </w:rPr>
      </w:pPr>
    </w:p>
    <w:p w:rsidR="00ED0CFC" w:rsidRDefault="00ED0CFC">
      <w:pPr>
        <w:ind w:left="720" w:hanging="720"/>
        <w:jc w:val="both"/>
        <w:rPr>
          <w:rFonts w:ascii="Arial" w:hAnsi="Arial"/>
        </w:rPr>
      </w:pPr>
      <w:r>
        <w:rPr>
          <w:rFonts w:ascii="Arial" w:hAnsi="Arial"/>
          <w:b/>
        </w:rPr>
        <w:lastRenderedPageBreak/>
        <w:t>2.6</w:t>
      </w:r>
      <w:r>
        <w:rPr>
          <w:rFonts w:ascii="Arial" w:hAnsi="Arial"/>
          <w:b/>
        </w:rPr>
        <w:tab/>
        <w:t>Public Information</w:t>
      </w:r>
    </w:p>
    <w:p w:rsidR="00ED0CFC" w:rsidRDefault="00ED0CFC">
      <w:pPr>
        <w:ind w:left="720"/>
        <w:jc w:val="both"/>
        <w:rPr>
          <w:rFonts w:ascii="Arial" w:hAnsi="Arial"/>
        </w:rPr>
      </w:pPr>
    </w:p>
    <w:p w:rsidR="00ED0CFC" w:rsidRDefault="00D359A7">
      <w:pPr>
        <w:ind w:left="720"/>
        <w:jc w:val="both"/>
        <w:rPr>
          <w:rFonts w:ascii="Arial" w:hAnsi="Arial"/>
        </w:rPr>
      </w:pPr>
      <w:r>
        <w:rPr>
          <w:rFonts w:ascii="Arial" w:hAnsi="Arial"/>
        </w:rPr>
        <w:t>UTHSCH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w:t>
      </w:r>
      <w:r w:rsidR="00ED0CFC">
        <w:rPr>
          <w:rFonts w:ascii="Arial" w:hAnsi="Arial"/>
          <w:i/>
        </w:rPr>
        <w:t>Texas Government Code</w:t>
      </w:r>
      <w:r w:rsidR="00ED0CFC">
        <w:rPr>
          <w:rFonts w:ascii="Arial" w:hAnsi="Arial"/>
        </w:rPr>
        <w:t xml:space="preserve">, Chapter 552.001, </w:t>
      </w:r>
      <w:r w:rsidR="00ED0CFC">
        <w:rPr>
          <w:rFonts w:ascii="Arial" w:hAnsi="Arial"/>
          <w:i/>
        </w:rPr>
        <w:t>et seq.</w:t>
      </w:r>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359A7">
        <w:rPr>
          <w:rFonts w:ascii="Arial" w:hAnsi="Arial"/>
        </w:rPr>
        <w:t>UTHSCH</w:t>
      </w:r>
      <w:r>
        <w:rPr>
          <w:rFonts w:ascii="Arial" w:hAnsi="Arial"/>
        </w:rPr>
        <w:t xml:space="preserve">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16664B" w:rsidRPr="00670B80" w:rsidRDefault="0016664B" w:rsidP="0016664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r w:rsidRPr="0016664B">
        <w:rPr>
          <w:rFonts w:ascii="Arial" w:hAnsi="Arial" w:cs="Arial"/>
        </w:rPr>
        <w:t xml:space="preserve">The evaluation of the Bids shall be based on the requirements described in this ITB.  </w:t>
      </w:r>
      <w:r w:rsidRPr="0016664B">
        <w:rPr>
          <w:rFonts w:ascii="Arial" w:hAnsi="Arial" w:cs="Arial"/>
          <w:b/>
        </w:rPr>
        <w:t xml:space="preserve">Sixty-five percent (65%) of the evaluation will be based on the Respondent’s Delivery </w:t>
      </w:r>
      <w:r w:rsidR="002E133D">
        <w:rPr>
          <w:rFonts w:ascii="Arial" w:hAnsi="Arial" w:cs="Arial"/>
          <w:b/>
        </w:rPr>
        <w:t>schedule</w:t>
      </w:r>
      <w:r w:rsidRPr="0016664B">
        <w:rPr>
          <w:rFonts w:ascii="Arial" w:hAnsi="Arial" w:cs="Arial"/>
          <w:b/>
        </w:rPr>
        <w:t xml:space="preserve"> and </w:t>
      </w:r>
      <w:r>
        <w:rPr>
          <w:rFonts w:ascii="Arial" w:hAnsi="Arial" w:cs="Arial"/>
          <w:b/>
        </w:rPr>
        <w:t>T</w:t>
      </w:r>
      <w:r w:rsidRPr="0016664B">
        <w:rPr>
          <w:rFonts w:ascii="Arial" w:hAnsi="Arial" w:cs="Arial"/>
          <w:b/>
        </w:rPr>
        <w:t xml:space="preserve">hirty-five percent (35%) of the evaluation will be based on the Respondent’s </w:t>
      </w:r>
      <w:r w:rsidR="002E133D">
        <w:rPr>
          <w:rFonts w:ascii="Arial" w:hAnsi="Arial" w:cs="Arial"/>
          <w:b/>
        </w:rPr>
        <w:t>Pricing bid</w:t>
      </w:r>
      <w:r w:rsidRPr="0016664B">
        <w:rPr>
          <w:rFonts w:ascii="Arial" w:hAnsi="Arial" w:cs="Arial"/>
          <w:b/>
        </w:rPr>
        <w:t>.</w:t>
      </w:r>
      <w:r w:rsidRPr="0016664B">
        <w:rPr>
          <w:rFonts w:ascii="Arial" w:hAnsi="Arial" w:cs="Arial"/>
        </w:rPr>
        <w:t xml:space="preserve">   All properly submitted Bids will be reviewed, </w:t>
      </w:r>
      <w:r w:rsidRPr="0016664B">
        <w:rPr>
          <w:rFonts w:ascii="Arial" w:hAnsi="Arial" w:cs="Arial"/>
        </w:rPr>
        <w:tab/>
        <w:t>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w:t>
      </w:r>
      <w:r w:rsidR="00D359A7">
        <w:rPr>
          <w:rFonts w:ascii="Arial" w:hAnsi="Arial"/>
        </w:rPr>
        <w:t>UTHSCH</w:t>
      </w:r>
      <w:r>
        <w:rPr>
          <w:rFonts w:ascii="Arial" w:hAnsi="Arial"/>
        </w:rPr>
        <w:t xml:space="preserve">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w:t>
      </w:r>
      <w:r w:rsidR="00D359A7">
        <w:rPr>
          <w:rFonts w:ascii="Arial" w:hAnsi="Arial" w:cs="Arial"/>
        </w:rPr>
        <w:t>UTHSCH</w:t>
      </w:r>
      <w:r>
        <w:rPr>
          <w:rFonts w:ascii="Arial" w:hAnsi="Arial" w:cs="Arial"/>
        </w:rPr>
        <w:t xml:space="preserve">’s acceptance for a minimum of one hundred and twenty (120) days from the submittal deadline date to allow time for evaluation, selection, and any unforeseen delays.  </w:t>
      </w:r>
    </w:p>
    <w:p w:rsidR="00ED0CFC" w:rsidRDefault="00ED0CFC">
      <w:pPr>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6E2E10" w:rsidRDefault="00ED0CFC" w:rsidP="00125FDD">
      <w:pPr>
        <w:ind w:left="720"/>
        <w:jc w:val="both"/>
        <w:rPr>
          <w:rFonts w:ascii="Arial" w:hAnsi="Arial"/>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expected value of $100,000 or more.</w:t>
      </w:r>
    </w:p>
    <w:p w:rsidR="006E2E10" w:rsidRDefault="006E2E10" w:rsidP="00125FDD">
      <w:pPr>
        <w:ind w:left="720"/>
        <w:jc w:val="both"/>
        <w:rPr>
          <w:rFonts w:ascii="Arial" w:hAnsi="Arial"/>
        </w:rPr>
      </w:pPr>
    </w:p>
    <w:p w:rsidR="004C67D4" w:rsidRDefault="000C0FF2" w:rsidP="00125FDD">
      <w:pPr>
        <w:ind w:left="720"/>
        <w:jc w:val="both"/>
        <w:rPr>
          <w:rFonts w:ascii="Arial" w:hAnsi="Arial"/>
          <w:b/>
        </w:rPr>
      </w:pPr>
      <w:r w:rsidRPr="00AE4F94">
        <w:rPr>
          <w:rFonts w:ascii="Arial" w:hAnsi="Arial"/>
          <w:b/>
        </w:rPr>
        <w:t xml:space="preserve">The anticipated value of this </w:t>
      </w:r>
      <w:r w:rsidR="00CE506B" w:rsidRPr="00AE4F94">
        <w:rPr>
          <w:rFonts w:ascii="Arial" w:hAnsi="Arial"/>
          <w:b/>
        </w:rPr>
        <w:t>ITB</w:t>
      </w:r>
      <w:r w:rsidRPr="00AE4F94">
        <w:rPr>
          <w:rFonts w:ascii="Arial" w:hAnsi="Arial"/>
          <w:b/>
        </w:rPr>
        <w:t xml:space="preserve"> is </w:t>
      </w:r>
      <w:r w:rsidR="00125FDD" w:rsidRPr="00AE4F94">
        <w:rPr>
          <w:rFonts w:ascii="Arial" w:hAnsi="Arial"/>
          <w:b/>
        </w:rPr>
        <w:t xml:space="preserve">not </w:t>
      </w:r>
      <w:r w:rsidRPr="00AE4F94">
        <w:rPr>
          <w:rFonts w:ascii="Arial" w:hAnsi="Arial"/>
          <w:b/>
        </w:rPr>
        <w:t>expected to exceed $100,000</w:t>
      </w:r>
      <w:r w:rsidR="00125FDD" w:rsidRPr="00AE4F94">
        <w:rPr>
          <w:rFonts w:ascii="Arial" w:hAnsi="Arial"/>
          <w:b/>
        </w:rPr>
        <w:t>; therefore, a HUB Subcontracting Plan is not required.</w:t>
      </w:r>
    </w:p>
    <w:p w:rsidR="00AE4F94" w:rsidRPr="00AE4F94" w:rsidRDefault="00AE4F94" w:rsidP="00125FDD">
      <w:pPr>
        <w:ind w:left="720"/>
        <w:jc w:val="both"/>
        <w:rPr>
          <w:rFonts w:ascii="Arial" w:hAnsi="Arial"/>
          <w:b/>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Pr="00F33D85" w:rsidRDefault="00ED0CFC" w:rsidP="002E133D">
      <w:pPr>
        <w:pStyle w:val="ListParagraph"/>
        <w:numPr>
          <w:ilvl w:val="0"/>
          <w:numId w:val="22"/>
        </w:numPr>
        <w:spacing w:line="480" w:lineRule="auto"/>
        <w:ind w:left="1080"/>
        <w:jc w:val="both"/>
        <w:rPr>
          <w:rFonts w:ascii="Arial" w:hAnsi="Arial"/>
        </w:rPr>
      </w:pPr>
      <w:r w:rsidRPr="00F33D85">
        <w:rPr>
          <w:rFonts w:ascii="Arial" w:hAnsi="Arial"/>
        </w:rPr>
        <w:t xml:space="preserve">Issue </w:t>
      </w:r>
      <w:r w:rsidR="00CE506B" w:rsidRPr="00F33D85">
        <w:rPr>
          <w:rFonts w:ascii="Arial" w:hAnsi="Arial"/>
        </w:rPr>
        <w:t>Invitation to Bid</w:t>
      </w:r>
      <w:r w:rsidRPr="00F33D85">
        <w:rPr>
          <w:rFonts w:ascii="Arial" w:hAnsi="Arial"/>
        </w:rPr>
        <w:tab/>
      </w:r>
      <w:r w:rsidR="0016664B">
        <w:rPr>
          <w:rFonts w:ascii="Arial" w:hAnsi="Arial"/>
        </w:rPr>
        <w:t>Friday, October 18</w:t>
      </w:r>
      <w:r w:rsidR="0056707D" w:rsidRPr="00F33D85">
        <w:rPr>
          <w:rFonts w:ascii="Arial" w:hAnsi="Arial"/>
        </w:rPr>
        <w:t>, 2013</w:t>
      </w:r>
    </w:p>
    <w:p w:rsidR="008B1CEB" w:rsidRPr="00F33D85" w:rsidRDefault="008B1CEB" w:rsidP="002E133D">
      <w:pPr>
        <w:pStyle w:val="ListParagraph"/>
        <w:numPr>
          <w:ilvl w:val="0"/>
          <w:numId w:val="22"/>
        </w:numPr>
        <w:spacing w:line="480" w:lineRule="auto"/>
        <w:ind w:left="1080"/>
        <w:jc w:val="both"/>
        <w:rPr>
          <w:rFonts w:ascii="Arial" w:hAnsi="Arial"/>
        </w:rPr>
      </w:pPr>
      <w:r w:rsidRPr="00F33D85">
        <w:rPr>
          <w:rFonts w:ascii="Arial" w:hAnsi="Arial"/>
        </w:rPr>
        <w:t>Last Day for Questions</w:t>
      </w:r>
      <w:r w:rsidRPr="00F33D85">
        <w:rPr>
          <w:rFonts w:ascii="Arial" w:hAnsi="Arial"/>
        </w:rPr>
        <w:tab/>
      </w:r>
      <w:r w:rsidR="00452C0C">
        <w:rPr>
          <w:rFonts w:ascii="Arial" w:hAnsi="Arial"/>
        </w:rPr>
        <w:t xml:space="preserve">Wednesday, </w:t>
      </w:r>
      <w:r w:rsidR="0016664B">
        <w:rPr>
          <w:rFonts w:ascii="Arial" w:hAnsi="Arial"/>
        </w:rPr>
        <w:t>October 2</w:t>
      </w:r>
      <w:r w:rsidR="00452C0C">
        <w:rPr>
          <w:rFonts w:ascii="Arial" w:hAnsi="Arial"/>
        </w:rPr>
        <w:t>3</w:t>
      </w:r>
      <w:r w:rsidR="0056707D" w:rsidRPr="00F33D85">
        <w:rPr>
          <w:rFonts w:ascii="Arial" w:hAnsi="Arial"/>
        </w:rPr>
        <w:t>, 2013</w:t>
      </w:r>
      <w:r w:rsidR="00AE4F94" w:rsidRPr="00F33D85">
        <w:rPr>
          <w:rFonts w:ascii="Arial" w:hAnsi="Arial"/>
        </w:rPr>
        <w:t xml:space="preserve">, </w:t>
      </w:r>
      <w:r w:rsidR="0016664B">
        <w:rPr>
          <w:rFonts w:ascii="Arial" w:hAnsi="Arial"/>
        </w:rPr>
        <w:t>10:0</w:t>
      </w:r>
      <w:r w:rsidR="009E1866">
        <w:rPr>
          <w:rFonts w:ascii="Arial" w:hAnsi="Arial"/>
        </w:rPr>
        <w:t>0 AM</w:t>
      </w:r>
      <w:r w:rsidR="0056707D" w:rsidRPr="00F33D85">
        <w:rPr>
          <w:rFonts w:ascii="Arial" w:hAnsi="Arial"/>
        </w:rPr>
        <w:t xml:space="preserve"> </w:t>
      </w:r>
      <w:r w:rsidR="00EE1EC1" w:rsidRPr="00F33D85">
        <w:rPr>
          <w:rFonts w:ascii="Arial" w:hAnsi="Arial"/>
        </w:rPr>
        <w:t>CST</w:t>
      </w:r>
    </w:p>
    <w:p w:rsidR="00ED0CFC" w:rsidRPr="00F33D85" w:rsidRDefault="00F341A7" w:rsidP="002E133D">
      <w:pPr>
        <w:pStyle w:val="ListParagraph"/>
        <w:numPr>
          <w:ilvl w:val="0"/>
          <w:numId w:val="22"/>
        </w:numPr>
        <w:spacing w:line="480" w:lineRule="auto"/>
        <w:ind w:left="1080"/>
        <w:jc w:val="both"/>
        <w:rPr>
          <w:rFonts w:ascii="Arial" w:hAnsi="Arial"/>
          <w:u w:val="single"/>
        </w:rPr>
      </w:pPr>
      <w:r w:rsidRPr="00F33D85">
        <w:rPr>
          <w:rFonts w:ascii="Arial" w:hAnsi="Arial"/>
        </w:rPr>
        <w:t>Bid</w:t>
      </w:r>
      <w:r w:rsidR="00ED0CFC" w:rsidRPr="00F33D85">
        <w:rPr>
          <w:rFonts w:ascii="Arial" w:hAnsi="Arial"/>
        </w:rPr>
        <w:t xml:space="preserve"> Submittal Deadline</w:t>
      </w:r>
      <w:r w:rsidR="00ED0CFC" w:rsidRPr="00F33D85">
        <w:rPr>
          <w:rFonts w:ascii="Arial" w:hAnsi="Arial"/>
        </w:rPr>
        <w:tab/>
      </w:r>
      <w:r w:rsidR="00452C0C">
        <w:rPr>
          <w:rFonts w:ascii="Arial" w:hAnsi="Arial"/>
        </w:rPr>
        <w:t xml:space="preserve">Wednesday, October 30, </w:t>
      </w:r>
      <w:r w:rsidR="0056707D" w:rsidRPr="00F33D85">
        <w:rPr>
          <w:rFonts w:ascii="Arial" w:hAnsi="Arial"/>
        </w:rPr>
        <w:t>2013</w:t>
      </w:r>
      <w:r w:rsidR="00AE4F94" w:rsidRPr="00F33D85">
        <w:rPr>
          <w:rFonts w:ascii="Arial" w:hAnsi="Arial"/>
        </w:rPr>
        <w:t xml:space="preserve">, </w:t>
      </w:r>
      <w:r w:rsidR="0041191B">
        <w:rPr>
          <w:rFonts w:ascii="Arial" w:hAnsi="Arial"/>
        </w:rPr>
        <w:t>1</w:t>
      </w:r>
      <w:r w:rsidR="006424A3">
        <w:rPr>
          <w:rFonts w:ascii="Arial" w:hAnsi="Arial"/>
        </w:rPr>
        <w:t>0</w:t>
      </w:r>
      <w:r w:rsidR="0016664B">
        <w:rPr>
          <w:rFonts w:ascii="Arial" w:hAnsi="Arial"/>
        </w:rPr>
        <w:t>:0</w:t>
      </w:r>
      <w:r w:rsidR="009E1866">
        <w:rPr>
          <w:rFonts w:ascii="Arial" w:hAnsi="Arial"/>
        </w:rPr>
        <w:t>0 AM</w:t>
      </w:r>
      <w:r w:rsidR="0056707D" w:rsidRPr="00F33D85">
        <w:rPr>
          <w:rFonts w:ascii="Arial" w:hAnsi="Arial"/>
        </w:rPr>
        <w:t xml:space="preserve"> CST</w:t>
      </w: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16664B" w:rsidRDefault="0016664B" w:rsidP="00A6707A">
      <w:pPr>
        <w:jc w:val="center"/>
        <w:rPr>
          <w:rFonts w:ascii="Arial" w:hAnsi="Arial"/>
          <w:b/>
        </w:rPr>
      </w:pPr>
    </w:p>
    <w:p w:rsidR="00ED0CFC" w:rsidRDefault="00ED0CFC" w:rsidP="00A6707A">
      <w:pPr>
        <w:jc w:val="center"/>
        <w:rPr>
          <w:rFonts w:ascii="Arial" w:hAnsi="Arial"/>
        </w:rPr>
      </w:pP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21FC" w:rsidRDefault="00ED21FC">
      <w:pPr>
        <w:pStyle w:val="RFQHeading"/>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w:t>
      </w:r>
      <w:r w:rsidR="00D359A7">
        <w:rPr>
          <w:rFonts w:ascii="Arial" w:hAnsi="Arial"/>
        </w:rPr>
        <w:t>UTHSCH</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r>
      <w:r w:rsidR="00D359A7">
        <w:rPr>
          <w:rFonts w:ascii="Arial" w:hAnsi="Arial"/>
        </w:rPr>
        <w:t>UTHSCH</w:t>
      </w:r>
      <w:r>
        <w:rPr>
          <w:rFonts w:ascii="Arial" w:hAnsi="Arial"/>
        </w:rPr>
        <w:t xml:space="preserve">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w:t>
      </w:r>
      <w:r w:rsidR="00D359A7">
        <w:rPr>
          <w:rFonts w:ascii="Arial" w:hAnsi="Arial"/>
        </w:rPr>
        <w:t>UTHSCH</w:t>
      </w:r>
      <w:r>
        <w:rPr>
          <w:rFonts w:ascii="Arial" w:hAnsi="Arial"/>
        </w:rPr>
        <w:t>,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xml:space="preserve">.  Emphasis should be on completeness, clarity of content, responsiveness to the requirements, and an understanding of </w:t>
      </w:r>
      <w:r w:rsidR="00D359A7">
        <w:rPr>
          <w:rFonts w:ascii="Arial" w:hAnsi="Arial"/>
        </w:rPr>
        <w:t>UTHSCH</w:t>
      </w:r>
      <w:r>
        <w:rPr>
          <w:rFonts w:ascii="Arial" w:hAnsi="Arial"/>
        </w:rPr>
        <w:t>'s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r>
      <w:r w:rsidR="00D359A7">
        <w:rPr>
          <w:rFonts w:ascii="Arial" w:hAnsi="Arial"/>
        </w:rPr>
        <w:t>UTHSCH</w:t>
      </w:r>
      <w:r>
        <w:rPr>
          <w:rFonts w:ascii="Arial" w:hAnsi="Arial"/>
        </w:rPr>
        <w:t xml:space="preserve">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w:t>
      </w:r>
      <w:r w:rsidR="00D359A7">
        <w:rPr>
          <w:rFonts w:ascii="Arial" w:hAnsi="Arial"/>
        </w:rPr>
        <w:t>UTHSCH</w:t>
      </w:r>
      <w:r>
        <w:rPr>
          <w:rFonts w:ascii="Arial" w:hAnsi="Arial"/>
        </w:rPr>
        <w:t xml:space="preserve">'s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w:t>
      </w:r>
      <w:r w:rsidR="00D359A7">
        <w:rPr>
          <w:rFonts w:ascii="Arial" w:hAnsi="Arial"/>
        </w:rPr>
        <w:t>UTHSCH</w:t>
      </w:r>
      <w:r>
        <w:rPr>
          <w:rFonts w:ascii="Arial" w:hAnsi="Arial"/>
        </w:rPr>
        <w:t xml:space="preserve">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Pr="00F33D85" w:rsidRDefault="00ED0CFC" w:rsidP="00F33D85">
      <w:pPr>
        <w:ind w:left="2160"/>
        <w:jc w:val="both"/>
        <w:rPr>
          <w:rFonts w:ascii="Arial" w:hAnsi="Arial"/>
        </w:rPr>
      </w:pPr>
      <w:r w:rsidRPr="00F33D85">
        <w:rPr>
          <w:rFonts w:ascii="Arial" w:hAnsi="Arial"/>
        </w:rPr>
        <w:t>The University of Texas</w:t>
      </w:r>
      <w:r w:rsidR="00FF6899" w:rsidRPr="00F33D85">
        <w:rPr>
          <w:rFonts w:ascii="Arial" w:hAnsi="Arial"/>
        </w:rPr>
        <w:t xml:space="preserve"> </w:t>
      </w:r>
      <w:r w:rsidRPr="00F33D85">
        <w:rPr>
          <w:rFonts w:ascii="Arial" w:hAnsi="Arial"/>
        </w:rPr>
        <w:t>Health Science Center at Houston</w:t>
      </w:r>
    </w:p>
    <w:p w:rsidR="00FF6899" w:rsidRPr="00F33D85" w:rsidRDefault="00FF6899" w:rsidP="00F33D85">
      <w:pPr>
        <w:ind w:left="2160"/>
        <w:jc w:val="both"/>
        <w:rPr>
          <w:rFonts w:ascii="Arial" w:hAnsi="Arial"/>
        </w:rPr>
      </w:pPr>
      <w:r w:rsidRPr="00F33D85">
        <w:rPr>
          <w:rFonts w:ascii="Arial" w:hAnsi="Arial"/>
        </w:rPr>
        <w:t>Procurement Services</w:t>
      </w:r>
    </w:p>
    <w:p w:rsidR="0016664B" w:rsidRPr="0016664B" w:rsidRDefault="0016664B" w:rsidP="0016664B">
      <w:pPr>
        <w:ind w:left="2160"/>
        <w:jc w:val="both"/>
        <w:rPr>
          <w:rFonts w:ascii="Arial" w:hAnsi="Arial"/>
        </w:rPr>
      </w:pPr>
      <w:r w:rsidRPr="0016664B">
        <w:rPr>
          <w:rFonts w:ascii="Arial" w:hAnsi="Arial"/>
        </w:rPr>
        <w:t>Attention: LaChandra Wilson</w:t>
      </w:r>
    </w:p>
    <w:p w:rsidR="00ED0CFC" w:rsidRPr="00F33D85" w:rsidRDefault="009B6FE0" w:rsidP="00F33D85">
      <w:pPr>
        <w:ind w:left="2160"/>
        <w:jc w:val="both"/>
        <w:rPr>
          <w:rFonts w:ascii="Arial" w:hAnsi="Arial"/>
        </w:rPr>
      </w:pPr>
      <w:r w:rsidRPr="00F33D85">
        <w:rPr>
          <w:rFonts w:ascii="Arial" w:hAnsi="Arial"/>
        </w:rPr>
        <w:t xml:space="preserve">1851 </w:t>
      </w:r>
      <w:r w:rsidR="00ED0CFC" w:rsidRPr="00F33D85">
        <w:rPr>
          <w:rFonts w:ascii="Arial" w:hAnsi="Arial"/>
        </w:rPr>
        <w:t xml:space="preserve">Cross Point, Suite </w:t>
      </w:r>
      <w:r w:rsidR="0016664B">
        <w:rPr>
          <w:rFonts w:ascii="Arial" w:hAnsi="Arial"/>
        </w:rPr>
        <w:t xml:space="preserve">OCB </w:t>
      </w:r>
      <w:r w:rsidR="00ED0CFC" w:rsidRPr="00F33D85">
        <w:rPr>
          <w:rFonts w:ascii="Arial" w:hAnsi="Arial"/>
        </w:rPr>
        <w:t>1.160</w:t>
      </w:r>
    </w:p>
    <w:p w:rsidR="00ED0CFC" w:rsidRPr="00F33D85" w:rsidRDefault="00ED0CFC" w:rsidP="00F33D85">
      <w:pPr>
        <w:ind w:left="2160"/>
        <w:jc w:val="both"/>
        <w:rPr>
          <w:rFonts w:ascii="Arial" w:hAnsi="Arial"/>
        </w:rPr>
      </w:pPr>
      <w:r w:rsidRPr="00F33D85">
        <w:rPr>
          <w:rFonts w:ascii="Arial" w:hAnsi="Arial"/>
        </w:rPr>
        <w:t>Houston, Texas 77054</w:t>
      </w:r>
    </w:p>
    <w:p w:rsidR="0042028E" w:rsidRDefault="0042028E" w:rsidP="0042028E">
      <w:pPr>
        <w:ind w:left="2880"/>
        <w:jc w:val="both"/>
        <w:rPr>
          <w:rFonts w:ascii="Arial" w:hAnsi="Arial"/>
        </w:rPr>
      </w:pPr>
    </w:p>
    <w:p w:rsidR="00ED0CFC" w:rsidRPr="00F33D85" w:rsidRDefault="00F33D85" w:rsidP="00F33D85">
      <w:pPr>
        <w:ind w:left="2160"/>
        <w:jc w:val="both"/>
        <w:rPr>
          <w:rFonts w:ascii="Arial" w:hAnsi="Arial"/>
          <w:b/>
        </w:rPr>
      </w:pPr>
      <w:r w:rsidRPr="00F33D85">
        <w:rPr>
          <w:rFonts w:ascii="Arial" w:hAnsi="Arial"/>
          <w:b/>
        </w:rPr>
        <w:t xml:space="preserve">NOTE: List </w:t>
      </w:r>
      <w:r w:rsidR="00ED0CFC" w:rsidRPr="00F33D85">
        <w:rPr>
          <w:rFonts w:ascii="Arial" w:hAnsi="Arial"/>
          <w:b/>
        </w:rPr>
        <w:t xml:space="preserve">the </w:t>
      </w:r>
      <w:r w:rsidR="00CE506B" w:rsidRPr="00F33D85">
        <w:rPr>
          <w:rFonts w:ascii="Arial" w:hAnsi="Arial"/>
          <w:b/>
        </w:rPr>
        <w:t>Invitation to Bid</w:t>
      </w:r>
      <w:r w:rsidR="00ED0CFC" w:rsidRPr="00F33D85">
        <w:rPr>
          <w:rFonts w:ascii="Arial" w:hAnsi="Arial"/>
          <w:b/>
        </w:rPr>
        <w:t xml:space="preserve"> number and submittal date in the lower left-hand corner of your sealed </w:t>
      </w:r>
      <w:r w:rsidR="00F341A7" w:rsidRPr="00F33D85">
        <w:rPr>
          <w:rFonts w:ascii="Arial" w:hAnsi="Arial"/>
          <w:b/>
        </w:rPr>
        <w:t>bid</w:t>
      </w:r>
      <w:r w:rsidR="00ED0CFC" w:rsidRPr="00F33D85">
        <w:rPr>
          <w:rFonts w:ascii="Arial" w:hAnsi="Arial"/>
          <w:b/>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AE4F94" w:rsidRDefault="00ED0CFC" w:rsidP="002B6FA5">
      <w:pPr>
        <w:numPr>
          <w:ilvl w:val="0"/>
          <w:numId w:val="18"/>
        </w:numPr>
        <w:tabs>
          <w:tab w:val="clear" w:pos="1800"/>
        </w:tabs>
        <w:ind w:left="2160" w:hanging="720"/>
        <w:jc w:val="both"/>
        <w:rPr>
          <w:rFonts w:ascii="Arial" w:hAnsi="Arial"/>
        </w:rPr>
      </w:pPr>
      <w:r w:rsidRPr="00AE4F94">
        <w:rPr>
          <w:rFonts w:ascii="Arial" w:hAnsi="Arial"/>
        </w:rPr>
        <w:t xml:space="preserve">Facsimile (“FAX”) </w:t>
      </w:r>
      <w:r w:rsidR="009B6FE0" w:rsidRPr="00AE4F94">
        <w:rPr>
          <w:rFonts w:ascii="Arial" w:hAnsi="Arial"/>
        </w:rPr>
        <w:t xml:space="preserve">bids </w:t>
      </w:r>
      <w:r w:rsidRPr="00AE4F94">
        <w:rPr>
          <w:rFonts w:ascii="Arial" w:hAnsi="Arial"/>
        </w:rPr>
        <w:t xml:space="preserve">are not acceptable when in response to this </w:t>
      </w:r>
      <w:r w:rsidR="00CE506B" w:rsidRPr="00AE4F94">
        <w:rPr>
          <w:rFonts w:ascii="Arial" w:hAnsi="Arial"/>
        </w:rPr>
        <w:t>Invitation to Bid</w:t>
      </w:r>
      <w:r w:rsidRPr="00AE4F94">
        <w:rPr>
          <w:rFonts w:ascii="Arial" w:hAnsi="Arial"/>
        </w:rPr>
        <w:t>.</w:t>
      </w:r>
    </w:p>
    <w:p w:rsidR="00AE4F94" w:rsidRDefault="00AE4F94" w:rsidP="00AE4F94">
      <w:pPr>
        <w:tabs>
          <w:tab w:val="num" w:pos="2160"/>
        </w:tabs>
        <w:ind w:left="1800"/>
        <w:jc w:val="both"/>
        <w:rPr>
          <w:rFonts w:ascii="Arial" w:hAnsi="Arial"/>
        </w:rPr>
      </w:pPr>
    </w:p>
    <w:p w:rsidR="00C67EA4" w:rsidRPr="00AE4F94" w:rsidRDefault="00C67EA4" w:rsidP="002B6FA5">
      <w:pPr>
        <w:numPr>
          <w:ilvl w:val="0"/>
          <w:numId w:val="18"/>
        </w:numPr>
        <w:tabs>
          <w:tab w:val="clear" w:pos="1800"/>
        </w:tabs>
        <w:ind w:left="2160" w:hanging="720"/>
        <w:jc w:val="both"/>
        <w:rPr>
          <w:rFonts w:ascii="Arial" w:hAnsi="Arial"/>
        </w:rPr>
      </w:pPr>
      <w:r w:rsidRPr="00AE4F94">
        <w:rPr>
          <w:rFonts w:ascii="Arial" w:hAnsi="Arial"/>
        </w:rPr>
        <w:t>Email bids are not acceptable when in response to this Invitation to Bid.</w:t>
      </w:r>
    </w:p>
    <w:p w:rsidR="00C67EA4" w:rsidRDefault="00C67EA4" w:rsidP="00C67EA4">
      <w:pPr>
        <w:ind w:left="1440"/>
        <w:jc w:val="both"/>
        <w:rPr>
          <w:rFonts w:ascii="Arial" w:hAnsi="Arial"/>
        </w:rPr>
      </w:pPr>
    </w:p>
    <w:p w:rsidR="00ED0CFC" w:rsidRDefault="00ED0CFC" w:rsidP="00C37A2F">
      <w:pPr>
        <w:ind w:left="2160" w:hanging="720"/>
        <w:jc w:val="both"/>
        <w:rPr>
          <w:rFonts w:ascii="Arial" w:hAnsi="Arial"/>
          <w:b/>
        </w:rPr>
      </w:pP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2B6FA5">
      <w:pPr>
        <w:numPr>
          <w:ilvl w:val="1"/>
          <w:numId w:val="16"/>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80316B" w:rsidRDefault="00B407E0" w:rsidP="00B407E0">
      <w:pPr>
        <w:ind w:left="720"/>
        <w:jc w:val="both"/>
        <w:rPr>
          <w:rFonts w:ascii="Arial" w:hAnsi="Arial"/>
        </w:rPr>
      </w:pPr>
      <w:r w:rsidRPr="0080316B">
        <w:rPr>
          <w:rFonts w:ascii="Arial" w:hAnsi="Arial" w:cs="Arial"/>
        </w:rPr>
        <w:t xml:space="preserve">Respondent is required to complete </w:t>
      </w:r>
      <w:r w:rsidR="0080316B">
        <w:rPr>
          <w:rFonts w:ascii="Arial" w:hAnsi="Arial" w:cs="Arial"/>
        </w:rPr>
        <w:t>the</w:t>
      </w:r>
      <w:r w:rsidR="00F33D85" w:rsidRPr="0080316B">
        <w:rPr>
          <w:rFonts w:ascii="Arial" w:hAnsi="Arial" w:cs="Arial"/>
        </w:rPr>
        <w:t xml:space="preserve"> </w:t>
      </w:r>
      <w:r w:rsidRPr="0080316B">
        <w:rPr>
          <w:rFonts w:ascii="Arial" w:hAnsi="Arial" w:cs="Arial"/>
        </w:rPr>
        <w:t xml:space="preserve">Pricing </w:t>
      </w:r>
      <w:r w:rsidR="0016664B">
        <w:rPr>
          <w:rFonts w:ascii="Arial" w:hAnsi="Arial" w:cs="Arial"/>
        </w:rPr>
        <w:t xml:space="preserve">and Delivery </w:t>
      </w:r>
      <w:r w:rsidRPr="0080316B">
        <w:rPr>
          <w:rFonts w:ascii="Arial" w:hAnsi="Arial" w:cs="Arial"/>
        </w:rPr>
        <w:t>Schedule</w:t>
      </w:r>
      <w:r w:rsidR="0080316B">
        <w:rPr>
          <w:rFonts w:ascii="Arial" w:hAnsi="Arial" w:cs="Arial"/>
        </w:rPr>
        <w:t xml:space="preserve"> </w:t>
      </w:r>
      <w:r w:rsidR="0080316B" w:rsidRPr="0080316B">
        <w:rPr>
          <w:rFonts w:ascii="Arial" w:hAnsi="Arial" w:cs="Arial"/>
          <w:b/>
        </w:rPr>
        <w:t>(Section 7)</w:t>
      </w:r>
      <w:r w:rsidR="00F33D85" w:rsidRPr="0080316B">
        <w:rPr>
          <w:rFonts w:ascii="Arial" w:hAnsi="Arial" w:cs="Arial"/>
          <w:b/>
        </w:rPr>
        <w:t xml:space="preserve"> </w:t>
      </w:r>
      <w:r w:rsidR="00F33D85" w:rsidRPr="0080316B">
        <w:rPr>
          <w:rFonts w:ascii="Arial" w:hAnsi="Arial" w:cs="Arial"/>
        </w:rPr>
        <w:t>of this ITB</w:t>
      </w:r>
      <w:r w:rsidRPr="0080316B">
        <w:rPr>
          <w:rFonts w:ascii="Arial" w:hAnsi="Arial" w:cs="Arial"/>
        </w:rP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AE4F94" w:rsidRDefault="00B407E0" w:rsidP="00ED21FC">
      <w:pPr>
        <w:numPr>
          <w:ilvl w:val="2"/>
          <w:numId w:val="15"/>
        </w:numPr>
        <w:tabs>
          <w:tab w:val="clear" w:pos="2160"/>
          <w:tab w:val="num" w:pos="1080"/>
          <w:tab w:val="left" w:pos="3420"/>
        </w:tabs>
        <w:spacing w:line="360" w:lineRule="auto"/>
        <w:ind w:hanging="1440"/>
        <w:jc w:val="both"/>
        <w:rPr>
          <w:rFonts w:ascii="Arial" w:hAnsi="Arial" w:cs="Arial"/>
          <w:bCs/>
        </w:rPr>
      </w:pPr>
      <w:r w:rsidRPr="00AE4F94">
        <w:rPr>
          <w:rFonts w:ascii="Arial" w:hAnsi="Arial" w:cs="Arial"/>
          <w:bCs/>
        </w:rPr>
        <w:t xml:space="preserve">Section 6 - Signed and Completed Execution of Offer </w:t>
      </w:r>
    </w:p>
    <w:p w:rsidR="00B407E0" w:rsidRPr="00AE4F94" w:rsidRDefault="00B407E0" w:rsidP="00ED21FC">
      <w:pPr>
        <w:numPr>
          <w:ilvl w:val="2"/>
          <w:numId w:val="15"/>
        </w:numPr>
        <w:tabs>
          <w:tab w:val="clear" w:pos="2160"/>
          <w:tab w:val="left" w:pos="1080"/>
          <w:tab w:val="left" w:pos="1440"/>
        </w:tabs>
        <w:spacing w:line="360" w:lineRule="auto"/>
        <w:ind w:hanging="1440"/>
        <w:jc w:val="both"/>
        <w:rPr>
          <w:rFonts w:ascii="Arial" w:hAnsi="Arial" w:cs="Arial"/>
          <w:bCs/>
        </w:rPr>
      </w:pPr>
      <w:r w:rsidRPr="00AE4F94">
        <w:rPr>
          <w:rFonts w:ascii="Arial" w:hAnsi="Arial" w:cs="Arial"/>
          <w:bCs/>
        </w:rPr>
        <w:t>Section 7 - Signed and Completed Pricing</w:t>
      </w:r>
      <w:r w:rsidR="0016664B">
        <w:rPr>
          <w:rFonts w:ascii="Arial" w:hAnsi="Arial" w:cs="Arial"/>
          <w:bCs/>
        </w:rPr>
        <w:t xml:space="preserve"> and Delivery</w:t>
      </w:r>
      <w:r w:rsidRPr="00AE4F94">
        <w:rPr>
          <w:rFonts w:ascii="Arial" w:hAnsi="Arial" w:cs="Arial"/>
          <w:bCs/>
        </w:rPr>
        <w:t xml:space="preserve"> Schedule </w:t>
      </w:r>
    </w:p>
    <w:p w:rsidR="0079749E" w:rsidRPr="00AE4F94" w:rsidRDefault="00AE4F94" w:rsidP="00ED21FC">
      <w:pPr>
        <w:numPr>
          <w:ilvl w:val="2"/>
          <w:numId w:val="15"/>
        </w:numPr>
        <w:tabs>
          <w:tab w:val="clear" w:pos="2160"/>
          <w:tab w:val="num" w:pos="1080"/>
        </w:tabs>
        <w:spacing w:line="360" w:lineRule="auto"/>
        <w:ind w:left="1440" w:hanging="720"/>
        <w:jc w:val="both"/>
        <w:rPr>
          <w:rFonts w:ascii="Arial" w:hAnsi="Arial" w:cs="Arial"/>
          <w:bCs/>
        </w:rPr>
      </w:pPr>
      <w:r>
        <w:rPr>
          <w:rFonts w:ascii="Arial" w:hAnsi="Arial" w:cs="Arial"/>
          <w:bCs/>
        </w:rPr>
        <w:t>Section 8 -</w:t>
      </w:r>
      <w:r w:rsidR="00B407E0" w:rsidRPr="00AE4F94">
        <w:rPr>
          <w:rFonts w:ascii="Arial" w:hAnsi="Arial" w:cs="Arial"/>
          <w:bCs/>
        </w:rPr>
        <w:t xml:space="preserve"> Respondent Questionnaire</w:t>
      </w:r>
    </w:p>
    <w:p w:rsidR="0079749E" w:rsidRPr="00AE4F94" w:rsidRDefault="0079749E" w:rsidP="00ED21FC">
      <w:pPr>
        <w:numPr>
          <w:ilvl w:val="2"/>
          <w:numId w:val="15"/>
        </w:numPr>
        <w:tabs>
          <w:tab w:val="clear" w:pos="2160"/>
          <w:tab w:val="num" w:pos="1080"/>
        </w:tabs>
        <w:spacing w:line="360" w:lineRule="auto"/>
        <w:ind w:left="1440" w:hanging="720"/>
        <w:jc w:val="both"/>
        <w:rPr>
          <w:rFonts w:ascii="Arial" w:hAnsi="Arial" w:cs="Arial"/>
          <w:bCs/>
        </w:rPr>
      </w:pPr>
      <w:r w:rsidRPr="00AE4F94">
        <w:rPr>
          <w:rFonts w:ascii="Arial" w:hAnsi="Arial" w:cs="Arial"/>
          <w:bCs/>
        </w:rPr>
        <w:t>Signed and Completed W-9 Form</w:t>
      </w:r>
    </w:p>
    <w:p w:rsidR="00CE1FDC" w:rsidRPr="00AE4F94" w:rsidRDefault="00CE1FDC" w:rsidP="00ED21FC">
      <w:pPr>
        <w:numPr>
          <w:ilvl w:val="2"/>
          <w:numId w:val="15"/>
        </w:numPr>
        <w:tabs>
          <w:tab w:val="clear" w:pos="2160"/>
          <w:tab w:val="num" w:pos="1080"/>
        </w:tabs>
        <w:spacing w:line="360" w:lineRule="auto"/>
        <w:ind w:left="1080"/>
        <w:jc w:val="both"/>
        <w:rPr>
          <w:rFonts w:ascii="Arial" w:hAnsi="Arial" w:cs="Arial"/>
          <w:bCs/>
        </w:rPr>
      </w:pPr>
      <w:r w:rsidRPr="00AE4F94">
        <w:rPr>
          <w:rFonts w:ascii="Arial" w:hAnsi="Arial" w:cs="Arial"/>
          <w:bCs/>
        </w:rPr>
        <w:t>Copy of Proposer’s insurance certificate in accordance with limits stated in Sec</w:t>
      </w:r>
      <w:r w:rsidR="00AE4F94">
        <w:rPr>
          <w:rFonts w:ascii="Arial" w:hAnsi="Arial" w:cs="Arial"/>
          <w:bCs/>
        </w:rPr>
        <w:t>tion</w:t>
      </w:r>
      <w:r w:rsidRPr="00AE4F94">
        <w:rPr>
          <w:rFonts w:ascii="Arial" w:hAnsi="Arial" w:cs="Arial"/>
          <w:bCs/>
        </w:rPr>
        <w:t xml:space="preserve"> 4.4</w:t>
      </w:r>
    </w:p>
    <w:p w:rsidR="0079749E" w:rsidRDefault="0079749E" w:rsidP="0079749E">
      <w:pPr>
        <w:ind w:left="1440"/>
        <w:jc w:val="both"/>
        <w:rPr>
          <w:rFonts w:ascii="Arial" w:hAnsi="Arial" w:cs="Arial"/>
          <w:b/>
          <w:bCs/>
        </w:rPr>
      </w:pPr>
    </w:p>
    <w:p w:rsidR="00ED0CFC" w:rsidRDefault="00ED0CFC" w:rsidP="00A6707A">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r>
      <w:r w:rsidR="00D359A7">
        <w:t>UTHSCH</w:t>
      </w:r>
      <w:r>
        <w:t>'s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w:t>
      </w:r>
      <w:r w:rsidR="00D359A7">
        <w:rPr>
          <w:rFonts w:ascii="Arial" w:hAnsi="Arial"/>
        </w:rPr>
        <w:t>UTHSCH</w:t>
      </w:r>
      <w:r>
        <w:rPr>
          <w:rFonts w:ascii="Arial" w:hAnsi="Arial"/>
        </w:rPr>
        <w:t xml:space="preserve"> or a duly authorized audit representative of </w:t>
      </w:r>
      <w:r w:rsidR="00D359A7">
        <w:rPr>
          <w:rFonts w:ascii="Arial" w:hAnsi="Arial"/>
        </w:rPr>
        <w:t>UTHSCH</w:t>
      </w:r>
      <w:r>
        <w:rPr>
          <w:rFonts w:ascii="Arial" w:hAnsi="Arial"/>
        </w:rPr>
        <w:t xml:space="preserve">, or the State of Texas, at its expense and at reasonable times, reserves the right to audit Contractor's records and books relevant to all services provided under this Contract.  In the event such an audit by </w:t>
      </w:r>
      <w:r w:rsidR="00D359A7">
        <w:rPr>
          <w:rFonts w:ascii="Arial" w:hAnsi="Arial"/>
        </w:rPr>
        <w:t>UTHSCH</w:t>
      </w:r>
      <w:r>
        <w:rPr>
          <w:rFonts w:ascii="Arial" w:hAnsi="Arial"/>
        </w:rPr>
        <w:t xml:space="preserve"> reveals any errors/overpayments by </w:t>
      </w:r>
      <w:r w:rsidR="00D359A7">
        <w:rPr>
          <w:rFonts w:ascii="Arial" w:hAnsi="Arial"/>
        </w:rPr>
        <w:t>UTHSCH</w:t>
      </w:r>
      <w:r>
        <w:rPr>
          <w:rFonts w:ascii="Arial" w:hAnsi="Arial"/>
        </w:rPr>
        <w:t xml:space="preserve">, Contractor shall refund </w:t>
      </w:r>
      <w:r w:rsidR="00D359A7">
        <w:rPr>
          <w:rFonts w:ascii="Arial" w:hAnsi="Arial"/>
        </w:rPr>
        <w:t>UTHSCH</w:t>
      </w:r>
      <w:r>
        <w:rPr>
          <w:rFonts w:ascii="Arial" w:hAnsi="Arial"/>
        </w:rPr>
        <w:t xml:space="preserve"> the full amount of such overpayments within thirty (30) days of such audit findings, or </w:t>
      </w:r>
      <w:r w:rsidR="00D359A7">
        <w:rPr>
          <w:rFonts w:ascii="Arial" w:hAnsi="Arial"/>
        </w:rPr>
        <w:t>UTHSCH</w:t>
      </w:r>
      <w:r>
        <w:rPr>
          <w:rFonts w:ascii="Arial" w:hAnsi="Arial"/>
        </w:rPr>
        <w:t xml:space="preserve">, at its option, reserves the right to deduct such amounts owing </w:t>
      </w:r>
      <w:r w:rsidR="00D359A7">
        <w:rPr>
          <w:rFonts w:ascii="Arial" w:hAnsi="Arial"/>
        </w:rPr>
        <w:t>UTHSCH</w:t>
      </w:r>
      <w:r>
        <w:rPr>
          <w:rFonts w:ascii="Arial" w:hAnsi="Arial"/>
        </w:rPr>
        <w:t xml:space="preserve">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AE4F94" w:rsidRDefault="00AE4F94" w:rsidP="00AE4F94">
      <w:pPr>
        <w:jc w:val="both"/>
        <w:rPr>
          <w:rFonts w:ascii="Arial" w:hAnsi="Arial"/>
        </w:rPr>
      </w:pPr>
    </w:p>
    <w:p w:rsidR="00AE4F94" w:rsidRDefault="00AE4F94" w:rsidP="00AE4F94">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w:t>
      </w:r>
      <w:r w:rsidR="00D359A7">
        <w:rPr>
          <w:rFonts w:ascii="Arial" w:hAnsi="Arial"/>
        </w:rPr>
        <w:t>UTHSCH</w:t>
      </w:r>
      <w:r>
        <w:rPr>
          <w:rFonts w:ascii="Arial" w:hAnsi="Arial"/>
        </w:rPr>
        <w:t xml:space="preserve"> with Certificates of Insurance in the below amounts and shall maintain such coverage in effect for the full duration of the Contract unless such Contract specifies different coverages or amounts.</w:t>
      </w:r>
    </w:p>
    <w:p w:rsidR="00AE4F94" w:rsidRDefault="00AE4F94" w:rsidP="00AE4F94">
      <w:pPr>
        <w:numPr>
          <w:ilvl w:val="12"/>
          <w:numId w:val="0"/>
        </w:numPr>
        <w:ind w:hanging="720"/>
        <w:jc w:val="both"/>
        <w:rPr>
          <w:rFonts w:ascii="Arial" w:hAnsi="Arial"/>
        </w:rPr>
      </w:pPr>
    </w:p>
    <w:p w:rsidR="00AE4F94" w:rsidRDefault="00AE4F94" w:rsidP="00AE4F94">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AE4F94" w:rsidRDefault="00AE4F94" w:rsidP="00AE4F94">
      <w:pPr>
        <w:numPr>
          <w:ilvl w:val="2"/>
          <w:numId w:val="1"/>
        </w:numPr>
        <w:tabs>
          <w:tab w:val="left" w:pos="2880"/>
          <w:tab w:val="left" w:pos="5760"/>
          <w:tab w:val="decimal" w:pos="6660"/>
        </w:tabs>
        <w:jc w:val="both"/>
        <w:rPr>
          <w:rFonts w:ascii="Arial" w:hAnsi="Arial"/>
        </w:rPr>
      </w:pPr>
      <w:r>
        <w:rPr>
          <w:rFonts w:ascii="Arial" w:hAnsi="Arial"/>
        </w:rPr>
        <w:t>Employer’s Liability</w:t>
      </w:r>
      <w:r>
        <w:rPr>
          <w:rFonts w:ascii="Arial" w:hAnsi="Arial"/>
        </w:rPr>
        <w:tab/>
      </w:r>
      <w:r>
        <w:rPr>
          <w:rFonts w:ascii="Arial" w:hAnsi="Arial"/>
        </w:rPr>
        <w:tab/>
        <w:t>$ 500,000.00 each occurrence</w:t>
      </w:r>
    </w:p>
    <w:p w:rsidR="00AE4F94" w:rsidRDefault="00AE4F94" w:rsidP="00AE4F94">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AE4F94" w:rsidRDefault="00AE4F94" w:rsidP="00AE4F94">
      <w:pPr>
        <w:tabs>
          <w:tab w:val="left" w:pos="2880"/>
          <w:tab w:val="left" w:pos="5760"/>
          <w:tab w:val="decimal" w:pos="6660"/>
        </w:tabs>
        <w:ind w:left="1440"/>
        <w:rPr>
          <w:rFonts w:ascii="Arial" w:hAnsi="Arial"/>
        </w:rPr>
      </w:pPr>
      <w:r>
        <w:rPr>
          <w:rFonts w:ascii="Arial" w:hAnsi="Arial"/>
        </w:rPr>
        <w:tab/>
        <w:t>- Bodily Injury</w:t>
      </w:r>
      <w:r>
        <w:rPr>
          <w:rFonts w:ascii="Arial" w:hAnsi="Arial"/>
        </w:rPr>
        <w:tab/>
        <w:t>$1,000,000.00 each person</w:t>
      </w:r>
    </w:p>
    <w:p w:rsidR="00AE4F94" w:rsidRDefault="00AE4F94" w:rsidP="00AE4F94">
      <w:pPr>
        <w:tabs>
          <w:tab w:val="left" w:pos="2880"/>
          <w:tab w:val="left" w:pos="5760"/>
          <w:tab w:val="decimal" w:pos="6660"/>
        </w:tabs>
        <w:ind w:left="1440"/>
        <w:rPr>
          <w:rFonts w:ascii="Arial" w:hAnsi="Arial"/>
        </w:rPr>
      </w:pPr>
      <w:r>
        <w:rPr>
          <w:rFonts w:ascii="Arial" w:hAnsi="Arial"/>
        </w:rPr>
        <w:tab/>
        <w:t xml:space="preserve">                                              </w:t>
      </w:r>
      <w:r>
        <w:rPr>
          <w:rFonts w:ascii="Arial" w:hAnsi="Arial"/>
        </w:rPr>
        <w:tab/>
        <w:t>$1,000,000.00 each occurrence</w:t>
      </w:r>
    </w:p>
    <w:p w:rsidR="00AE4F94" w:rsidRPr="00A1198D" w:rsidRDefault="00AE4F94" w:rsidP="00AE4F94">
      <w:pPr>
        <w:pStyle w:val="ListParagraph"/>
        <w:tabs>
          <w:tab w:val="left" w:pos="2880"/>
          <w:tab w:val="left" w:pos="5760"/>
        </w:tabs>
        <w:ind w:left="1440"/>
        <w:rPr>
          <w:rFonts w:ascii="Arial" w:hAnsi="Arial"/>
        </w:rPr>
      </w:pPr>
      <w:r>
        <w:rPr>
          <w:rFonts w:ascii="Arial" w:hAnsi="Arial"/>
        </w:rPr>
        <w:tab/>
        <w:t xml:space="preserve">- </w:t>
      </w:r>
      <w:r w:rsidRPr="00A1198D">
        <w:rPr>
          <w:rFonts w:ascii="Arial" w:hAnsi="Arial"/>
        </w:rPr>
        <w:t>Prope</w:t>
      </w:r>
      <w:r>
        <w:rPr>
          <w:rFonts w:ascii="Arial" w:hAnsi="Arial"/>
        </w:rPr>
        <w:t xml:space="preserve">rty Damage                    </w:t>
      </w:r>
      <w:r>
        <w:rPr>
          <w:rFonts w:ascii="Arial" w:hAnsi="Arial"/>
        </w:rPr>
        <w:tab/>
      </w:r>
      <w:r w:rsidRPr="00A1198D">
        <w:rPr>
          <w:rFonts w:ascii="Arial" w:hAnsi="Arial"/>
        </w:rPr>
        <w:t>$1,000,000.00 each occurrence</w:t>
      </w:r>
    </w:p>
    <w:p w:rsidR="00AE4F94" w:rsidRDefault="00AE4F94" w:rsidP="00AE4F94">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AE4F94" w:rsidRDefault="00AE4F94" w:rsidP="00AE4F94">
      <w:pPr>
        <w:numPr>
          <w:ilvl w:val="12"/>
          <w:numId w:val="0"/>
        </w:numPr>
        <w:tabs>
          <w:tab w:val="left" w:pos="2880"/>
          <w:tab w:val="decimal" w:pos="6660"/>
        </w:tabs>
        <w:ind w:left="2160" w:hanging="720"/>
        <w:jc w:val="both"/>
        <w:rPr>
          <w:rFonts w:ascii="Arial" w:hAnsi="Arial"/>
        </w:rPr>
      </w:pPr>
    </w:p>
    <w:p w:rsidR="00AE4F94" w:rsidRDefault="00AE4F94" w:rsidP="00AE4F94">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AE4F94" w:rsidRDefault="00AE4F94" w:rsidP="00AE4F94">
      <w:pPr>
        <w:tabs>
          <w:tab w:val="left" w:pos="2880"/>
          <w:tab w:val="left" w:pos="5760"/>
          <w:tab w:val="decimal" w:pos="6660"/>
        </w:tabs>
        <w:ind w:left="1440"/>
        <w:rPr>
          <w:rFonts w:ascii="Arial" w:hAnsi="Arial"/>
        </w:rPr>
      </w:pPr>
      <w:r>
        <w:rPr>
          <w:rFonts w:ascii="Arial" w:hAnsi="Arial"/>
        </w:rPr>
        <w:tab/>
        <w:t>- Bodily Injury</w:t>
      </w:r>
      <w:r>
        <w:rPr>
          <w:rFonts w:ascii="Arial" w:hAnsi="Arial"/>
        </w:rPr>
        <w:tab/>
        <w:t>$1,000,000.00 each person</w:t>
      </w:r>
    </w:p>
    <w:p w:rsidR="00AE4F94" w:rsidRDefault="00AE4F94" w:rsidP="00AE4F94">
      <w:pPr>
        <w:tabs>
          <w:tab w:val="left" w:pos="2880"/>
          <w:tab w:val="left" w:pos="5760"/>
          <w:tab w:val="decimal" w:pos="6660"/>
        </w:tabs>
        <w:ind w:left="1440"/>
        <w:rPr>
          <w:rFonts w:ascii="Arial" w:hAnsi="Arial"/>
        </w:rPr>
      </w:pPr>
      <w:r>
        <w:rPr>
          <w:rFonts w:ascii="Arial" w:hAnsi="Arial"/>
        </w:rPr>
        <w:tab/>
        <w:t xml:space="preserve">                                              </w:t>
      </w:r>
      <w:r>
        <w:rPr>
          <w:rFonts w:ascii="Arial" w:hAnsi="Arial"/>
        </w:rPr>
        <w:tab/>
        <w:t>$1,000,000.00 each occurrence</w:t>
      </w:r>
    </w:p>
    <w:p w:rsidR="00AE4F94" w:rsidRPr="00A1198D" w:rsidRDefault="00AE4F94" w:rsidP="00AE4F94">
      <w:pPr>
        <w:pStyle w:val="ListParagraph"/>
        <w:tabs>
          <w:tab w:val="left" w:pos="2880"/>
          <w:tab w:val="left" w:pos="5760"/>
        </w:tabs>
        <w:ind w:left="1440"/>
        <w:rPr>
          <w:rFonts w:ascii="Arial" w:hAnsi="Arial"/>
        </w:rPr>
      </w:pPr>
      <w:r>
        <w:rPr>
          <w:rFonts w:ascii="Arial" w:hAnsi="Arial"/>
        </w:rPr>
        <w:tab/>
        <w:t xml:space="preserve">- </w:t>
      </w:r>
      <w:r w:rsidRPr="00A1198D">
        <w:rPr>
          <w:rFonts w:ascii="Arial" w:hAnsi="Arial"/>
        </w:rPr>
        <w:t>Prope</w:t>
      </w:r>
      <w:r>
        <w:rPr>
          <w:rFonts w:ascii="Arial" w:hAnsi="Arial"/>
        </w:rPr>
        <w:t xml:space="preserve">rty Damage                    </w:t>
      </w:r>
      <w:r>
        <w:rPr>
          <w:rFonts w:ascii="Arial" w:hAnsi="Arial"/>
        </w:rPr>
        <w:tab/>
      </w:r>
      <w:r w:rsidRPr="00A1198D">
        <w:rPr>
          <w:rFonts w:ascii="Arial" w:hAnsi="Arial"/>
        </w:rPr>
        <w:t>$1,000,000.00 each occurrence</w:t>
      </w:r>
    </w:p>
    <w:p w:rsidR="00ED0CFC" w:rsidRDefault="00ED0CFC">
      <w:pPr>
        <w:jc w:val="both"/>
        <w:rPr>
          <w:rFonts w:ascii="Arial" w:hAnsi="Arial"/>
        </w:rPr>
      </w:pPr>
    </w:p>
    <w:p w:rsidR="00AE4F94" w:rsidRDefault="00AE4F94">
      <w:pPr>
        <w:jc w:val="both"/>
        <w:rPr>
          <w:rFonts w:ascii="Arial" w:hAnsi="Arial"/>
        </w:rPr>
      </w:pP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t xml:space="preserve">Contractor shall deliver to </w:t>
      </w:r>
      <w:r w:rsidR="00D359A7">
        <w:rPr>
          <w:rFonts w:ascii="Arial" w:hAnsi="Arial"/>
          <w:spacing w:val="-3"/>
        </w:rPr>
        <w:t>UTHSCH</w:t>
      </w:r>
      <w:r>
        <w:rPr>
          <w:rFonts w:ascii="Arial" w:hAnsi="Arial"/>
          <w:spacing w:val="-3"/>
        </w:rPr>
        <w:t>:</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Replacement certificates not less than thirty (30) days prior to the expiration of any such insurance.  If, however, Contractor fails to pay any of the renewal premiums for the expiring policies, </w:t>
      </w:r>
      <w:r w:rsidR="00D359A7">
        <w:rPr>
          <w:rFonts w:ascii="Arial" w:hAnsi="Arial"/>
          <w:spacing w:val="-3"/>
        </w:rPr>
        <w:t>UTHSCH</w:t>
      </w:r>
      <w:r>
        <w:rPr>
          <w:rFonts w:ascii="Arial" w:hAnsi="Arial"/>
          <w:spacing w:val="-3"/>
        </w:rPr>
        <w:t xml:space="preserve">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Such Certificates shall name </w:t>
      </w:r>
      <w:r w:rsidR="00D359A7">
        <w:rPr>
          <w:rFonts w:ascii="Arial" w:hAnsi="Arial"/>
          <w:spacing w:val="-3"/>
        </w:rPr>
        <w:t>UTHSCH</w:t>
      </w:r>
      <w:r>
        <w:rPr>
          <w:rFonts w:ascii="Arial" w:hAnsi="Arial"/>
          <w:spacing w:val="-3"/>
        </w:rPr>
        <w:t xml:space="preserve"> as an Additional Insured, with the exception of Workers' Compensation and Employer's Liability, and shall provide that the policies will not be canceled until after thirty (30) days' unconditional, unqualified written notice to </w:t>
      </w:r>
      <w:r w:rsidR="00D359A7">
        <w:rPr>
          <w:rFonts w:ascii="Arial" w:hAnsi="Arial"/>
          <w:spacing w:val="-3"/>
        </w:rPr>
        <w:t>UTHSCH</w:t>
      </w:r>
      <w:r>
        <w:rPr>
          <w:rFonts w:ascii="Arial" w:hAnsi="Arial"/>
          <w:spacing w:val="-3"/>
        </w:rPr>
        <w:t xml:space="preserve">, giving </w:t>
      </w:r>
      <w:r w:rsidR="00D359A7">
        <w:rPr>
          <w:rFonts w:ascii="Arial" w:hAnsi="Arial"/>
          <w:spacing w:val="-3"/>
        </w:rPr>
        <w:t>UTHSCH</w:t>
      </w:r>
      <w:r>
        <w:rPr>
          <w:rFonts w:ascii="Arial" w:hAnsi="Arial"/>
          <w:spacing w:val="-3"/>
        </w:rPr>
        <w:t xml:space="preserve">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Workers' Compensation Insurance shall be kept in force until the Contractor's obligations have been fully performed and accepted by </w:t>
      </w:r>
      <w:r w:rsidR="00D359A7">
        <w:rPr>
          <w:rFonts w:ascii="Arial" w:hAnsi="Arial"/>
          <w:spacing w:val="-3"/>
        </w:rPr>
        <w:t>UTHSCH</w:t>
      </w:r>
      <w:r>
        <w:rPr>
          <w:rFonts w:ascii="Arial" w:hAnsi="Arial"/>
          <w:spacing w:val="-3"/>
        </w:rPr>
        <w:t xml:space="preserve">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 xml:space="preserve">Contractor shall provide </w:t>
      </w:r>
      <w:r w:rsidR="00D359A7">
        <w:rPr>
          <w:rFonts w:ascii="Arial" w:hAnsi="Arial"/>
        </w:rPr>
        <w:t>UTHSCH</w:t>
      </w:r>
      <w:r>
        <w:rPr>
          <w:rFonts w:ascii="Arial" w:hAnsi="Arial"/>
        </w:rPr>
        <w:t xml:space="preserve"> a full and complete copy of any insurance policy promptly upon request by </w:t>
      </w:r>
      <w:r w:rsidR="00D359A7">
        <w:rPr>
          <w:rFonts w:ascii="Arial" w:hAnsi="Arial"/>
        </w:rPr>
        <w:t>UTHSCH</w:t>
      </w:r>
      <w:r>
        <w:rPr>
          <w:rFonts w:ascii="Arial" w:hAnsi="Arial"/>
        </w:rPr>
        <w:t xml:space="preserve">, and without charge to </w:t>
      </w:r>
      <w:r w:rsidR="00D359A7">
        <w:rPr>
          <w:rFonts w:ascii="Arial" w:hAnsi="Arial"/>
        </w:rPr>
        <w:t>UTHSCH</w:t>
      </w:r>
      <w:r>
        <w:rPr>
          <w:rFonts w:ascii="Arial" w:hAnsi="Arial"/>
        </w:rPr>
        <w:t>.</w:t>
      </w: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and </w:t>
      </w:r>
      <w:r w:rsidR="00D359A7">
        <w:rPr>
          <w:rFonts w:ascii="Arial" w:hAnsi="Arial"/>
        </w:rPr>
        <w:t>UTHSCH</w:t>
      </w:r>
      <w:r>
        <w:rPr>
          <w:rFonts w:ascii="Arial" w:hAnsi="Arial"/>
        </w:rPr>
        <w:t xml:space="preserve">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w:t>
      </w:r>
      <w:r w:rsidR="00D359A7">
        <w:rPr>
          <w:rFonts w:ascii="Arial" w:hAnsi="Arial"/>
        </w:rPr>
        <w:t>UTHSCH</w:t>
      </w:r>
      <w:r>
        <w:rPr>
          <w:rFonts w:ascii="Arial" w:hAnsi="Arial"/>
        </w:rPr>
        <w:t>,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w:t>
      </w:r>
      <w:r w:rsidR="00D359A7">
        <w:rPr>
          <w:rFonts w:ascii="Arial" w:hAnsi="Arial"/>
        </w:rPr>
        <w:t>UTHSCH</w:t>
      </w:r>
      <w:r>
        <w:rPr>
          <w:rFonts w:ascii="Arial" w:hAnsi="Arial"/>
        </w:rPr>
        <w:t xml:space="preserve">'s employees or use </w:t>
      </w:r>
      <w:r w:rsidR="00D359A7">
        <w:rPr>
          <w:rFonts w:ascii="Arial" w:hAnsi="Arial"/>
        </w:rPr>
        <w:t>UTHSCH</w:t>
      </w:r>
      <w:r>
        <w:rPr>
          <w:rFonts w:ascii="Arial" w:hAnsi="Arial"/>
        </w:rPr>
        <w:t xml:space="preserve">'s name in connection with any sales promotion or publicity event without the prior express written approval of </w:t>
      </w:r>
      <w:r w:rsidR="00D359A7">
        <w:rPr>
          <w:rFonts w:ascii="Arial" w:hAnsi="Arial"/>
        </w:rPr>
        <w:t>UTHSCH</w:t>
      </w:r>
      <w:r>
        <w:rPr>
          <w:rFonts w:ascii="Arial" w:hAnsi="Arial"/>
        </w:rPr>
        <w:t xml:space="preserve">. </w:t>
      </w:r>
    </w:p>
    <w:p w:rsidR="00AE4F94" w:rsidRDefault="00AE4F94">
      <w:pPr>
        <w:ind w:left="720"/>
        <w:jc w:val="both"/>
        <w:rPr>
          <w:rFonts w:ascii="Arial" w:hAnsi="Arial"/>
        </w:rPr>
      </w:pPr>
    </w:p>
    <w:p w:rsidR="00B756E3" w:rsidRDefault="00B756E3">
      <w:pPr>
        <w:ind w:left="720"/>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w:t>
      </w:r>
      <w:r w:rsidR="00D359A7">
        <w:t>UTHSCH</w:t>
      </w:r>
      <w: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w:t>
      </w:r>
      <w:r w:rsidR="00D359A7">
        <w:rPr>
          <w:rFonts w:ascii="Arial" w:hAnsi="Arial"/>
        </w:rPr>
        <w:t>UTHSCH</w:t>
      </w:r>
      <w:r>
        <w:rPr>
          <w:rFonts w:ascii="Arial" w:hAnsi="Arial"/>
        </w:rPr>
        <w:t xml:space="preserve"> any and all claims for overcharges associated with the Contract arising under the antitrust laws of the United States,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t>Texas Public Information Act</w:t>
      </w:r>
    </w:p>
    <w:p w:rsidR="00ED0CFC" w:rsidRDefault="00ED0CFC">
      <w:pPr>
        <w:jc w:val="both"/>
        <w:rPr>
          <w:rFonts w:ascii="Arial" w:hAnsi="Arial"/>
        </w:rPr>
      </w:pPr>
    </w:p>
    <w:p w:rsidR="00ED0CFC" w:rsidRDefault="00D359A7">
      <w:pPr>
        <w:ind w:left="720"/>
        <w:jc w:val="both"/>
        <w:rPr>
          <w:rFonts w:ascii="Arial" w:hAnsi="Arial"/>
        </w:rPr>
      </w:pPr>
      <w:r>
        <w:rPr>
          <w:rFonts w:ascii="Arial" w:hAnsi="Arial"/>
        </w:rPr>
        <w:t>UTHSCH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seq)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359A7">
        <w:rPr>
          <w:rFonts w:ascii="Arial" w:hAnsi="Arial"/>
        </w:rPr>
        <w:t>UTHSCH</w:t>
      </w:r>
      <w:r>
        <w:rPr>
          <w:rFonts w:ascii="Arial" w:hAnsi="Arial"/>
        </w:rPr>
        <w:t xml:space="preserve">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Contractor's employees shall have reasonable and free access to use only those facilities of </w:t>
      </w:r>
      <w:r w:rsidR="00D359A7">
        <w:rPr>
          <w:rFonts w:ascii="Arial" w:hAnsi="Arial"/>
        </w:rPr>
        <w:t>UTHSCH</w:t>
      </w:r>
      <w:r>
        <w:rPr>
          <w:rFonts w:ascii="Arial" w:hAnsi="Arial"/>
        </w:rPr>
        <w:t xml:space="preserve"> that are necessary to perform services under this Contract and shall have no right of access to any other facilities of </w:t>
      </w:r>
      <w:r w:rsidR="00D359A7">
        <w:rPr>
          <w:rFonts w:ascii="Arial" w:hAnsi="Arial"/>
        </w:rPr>
        <w:t>UTHSCH</w:t>
      </w:r>
      <w:r>
        <w:rPr>
          <w:rFonts w:ascii="Arial" w:hAnsi="Arial"/>
        </w:rPr>
        <w:t>.</w:t>
      </w:r>
    </w:p>
    <w:p w:rsidR="00ED0CFC" w:rsidRDefault="00ED0CFC">
      <w:pPr>
        <w:jc w:val="both"/>
        <w:rPr>
          <w:rFonts w:ascii="Arial" w:hAnsi="Arial"/>
        </w:rPr>
      </w:pPr>
    </w:p>
    <w:p w:rsidR="00ED0CFC" w:rsidRDefault="00ED0CFC">
      <w:pPr>
        <w:pStyle w:val="RFQHeading"/>
      </w:pPr>
      <w:r>
        <w:t>4.13</w:t>
      </w:r>
      <w:r>
        <w:tab/>
        <w:t xml:space="preserve">Observance of </w:t>
      </w:r>
      <w:r w:rsidR="00D359A7">
        <w:t>UTHSCH</w:t>
      </w:r>
      <w:r>
        <w:t xml:space="preserve">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and resulting agreement or purchase order, shall be construed and governed by the laws of the State of Texas.</w:t>
      </w: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A6707A">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rsidP="009427CE">
      <w:pPr>
        <w:pStyle w:val="RFQHeading"/>
      </w:pPr>
      <w:r>
        <w:t>5.1</w:t>
      </w:r>
      <w:r>
        <w:tab/>
      </w:r>
      <w:r w:rsidR="00A66FA1">
        <w:t>General Information and Specifications</w:t>
      </w:r>
    </w:p>
    <w:p w:rsidR="00ED0CFC" w:rsidRDefault="00ED0CFC" w:rsidP="009427CE">
      <w:pPr>
        <w:jc w:val="both"/>
        <w:rPr>
          <w:rFonts w:ascii="Arial" w:hAnsi="Arial"/>
        </w:rPr>
      </w:pPr>
    </w:p>
    <w:p w:rsidR="008D10F4" w:rsidRDefault="002B6FA5" w:rsidP="009427CE">
      <w:pPr>
        <w:rPr>
          <w:rFonts w:ascii="Arial" w:hAnsi="Arial" w:cs="Arial"/>
          <w:b/>
        </w:rPr>
      </w:pPr>
      <w:r>
        <w:rPr>
          <w:rFonts w:ascii="Arial" w:hAnsi="Arial" w:cs="Arial"/>
          <w:b/>
        </w:rPr>
        <w:tab/>
      </w:r>
      <w:r w:rsidR="008D10F4">
        <w:rPr>
          <w:rFonts w:ascii="Arial" w:hAnsi="Arial" w:cs="Arial"/>
          <w:b/>
        </w:rPr>
        <w:t>Contractor Minimum Qualifications</w:t>
      </w:r>
    </w:p>
    <w:p w:rsidR="009427CE" w:rsidRDefault="009427CE" w:rsidP="009427CE">
      <w:pPr>
        <w:rPr>
          <w:rFonts w:ascii="Arial" w:hAnsi="Arial" w:cs="Arial"/>
          <w:b/>
        </w:rPr>
      </w:pPr>
    </w:p>
    <w:p w:rsidR="008D10F4" w:rsidRPr="004263B5" w:rsidRDefault="00B80CA3" w:rsidP="009427CE">
      <w:pPr>
        <w:pStyle w:val="ListParagraph"/>
        <w:numPr>
          <w:ilvl w:val="0"/>
          <w:numId w:val="29"/>
        </w:numPr>
        <w:rPr>
          <w:rFonts w:ascii="Arial" w:hAnsi="Arial" w:cs="Arial"/>
        </w:rPr>
      </w:pPr>
      <w:r>
        <w:rPr>
          <w:rFonts w:ascii="Arial" w:hAnsi="Arial" w:cs="Arial"/>
        </w:rPr>
        <w:t>Five</w:t>
      </w:r>
      <w:r w:rsidR="008D10F4">
        <w:rPr>
          <w:rFonts w:ascii="Arial" w:hAnsi="Arial" w:cs="Arial"/>
        </w:rPr>
        <w:t xml:space="preserve"> (</w:t>
      </w:r>
      <w:r>
        <w:rPr>
          <w:rFonts w:ascii="Arial" w:hAnsi="Arial" w:cs="Arial"/>
        </w:rPr>
        <w:t>5</w:t>
      </w:r>
      <w:r w:rsidR="008D10F4">
        <w:rPr>
          <w:rFonts w:ascii="Arial" w:hAnsi="Arial" w:cs="Arial"/>
        </w:rPr>
        <w:t xml:space="preserve">) </w:t>
      </w:r>
      <w:r w:rsidR="008D10F4" w:rsidRPr="004263B5">
        <w:rPr>
          <w:rFonts w:ascii="Arial" w:hAnsi="Arial" w:cs="Arial"/>
        </w:rPr>
        <w:t>years of experience in telephone and web-based survey and/or marketing operations.</w:t>
      </w:r>
    </w:p>
    <w:p w:rsidR="008D10F4" w:rsidRPr="004263B5" w:rsidRDefault="008D10F4" w:rsidP="009427CE">
      <w:pPr>
        <w:pStyle w:val="ListParagraph"/>
        <w:numPr>
          <w:ilvl w:val="0"/>
          <w:numId w:val="29"/>
        </w:numPr>
        <w:rPr>
          <w:rFonts w:ascii="Arial" w:hAnsi="Arial" w:cs="Arial"/>
        </w:rPr>
      </w:pPr>
      <w:r>
        <w:rPr>
          <w:rFonts w:ascii="Arial" w:hAnsi="Arial" w:cs="Arial"/>
        </w:rPr>
        <w:t>Required</w:t>
      </w:r>
      <w:r w:rsidRPr="004263B5">
        <w:rPr>
          <w:rFonts w:ascii="Arial" w:hAnsi="Arial" w:cs="Arial"/>
        </w:rPr>
        <w:t xml:space="preserve"> resources</w:t>
      </w:r>
      <w:r>
        <w:rPr>
          <w:rFonts w:ascii="Arial" w:hAnsi="Arial" w:cs="Arial"/>
        </w:rPr>
        <w:t xml:space="preserve"> include</w:t>
      </w:r>
      <w:r w:rsidRPr="004263B5">
        <w:rPr>
          <w:rFonts w:ascii="Arial" w:hAnsi="Arial" w:cs="Arial"/>
        </w:rPr>
        <w:t xml:space="preserve"> phone banks with qualified, </w:t>
      </w:r>
      <w:r w:rsidR="00B80CA3">
        <w:rPr>
          <w:rFonts w:ascii="Arial" w:hAnsi="Arial" w:cs="Arial"/>
        </w:rPr>
        <w:t>t</w:t>
      </w:r>
      <w:r w:rsidR="00D359A7">
        <w:rPr>
          <w:rFonts w:ascii="Arial" w:hAnsi="Arial" w:cs="Arial"/>
        </w:rPr>
        <w:t>rain</w:t>
      </w:r>
      <w:r w:rsidRPr="004263B5">
        <w:rPr>
          <w:rFonts w:ascii="Arial" w:hAnsi="Arial" w:cs="Arial"/>
        </w:rPr>
        <w:t>ed operators, printing, and mailing services necessary to meet all firm time deadlines</w:t>
      </w:r>
      <w:r>
        <w:rPr>
          <w:rFonts w:ascii="Arial" w:hAnsi="Arial" w:cs="Arial"/>
        </w:rPr>
        <w:t>, especially Y</w:t>
      </w:r>
      <w:r w:rsidRPr="004263B5">
        <w:rPr>
          <w:rFonts w:ascii="Arial" w:hAnsi="Arial" w:cs="Arial"/>
        </w:rPr>
        <w:t xml:space="preserve">ear 1, </w:t>
      </w:r>
      <w:r>
        <w:rPr>
          <w:rFonts w:ascii="Arial" w:hAnsi="Arial" w:cs="Arial"/>
        </w:rPr>
        <w:t>P</w:t>
      </w:r>
      <w:r w:rsidRPr="004263B5">
        <w:rPr>
          <w:rFonts w:ascii="Arial" w:hAnsi="Arial" w:cs="Arial"/>
        </w:rPr>
        <w:t>hase 1.</w:t>
      </w:r>
    </w:p>
    <w:p w:rsidR="008D10F4" w:rsidRDefault="008D10F4" w:rsidP="009427CE">
      <w:pPr>
        <w:pStyle w:val="ListParagraph"/>
        <w:numPr>
          <w:ilvl w:val="0"/>
          <w:numId w:val="29"/>
        </w:numPr>
        <w:rPr>
          <w:rFonts w:ascii="Arial" w:hAnsi="Arial" w:cs="Arial"/>
        </w:rPr>
      </w:pPr>
      <w:r>
        <w:rPr>
          <w:rFonts w:ascii="Arial" w:hAnsi="Arial" w:cs="Arial"/>
        </w:rPr>
        <w:t>Readily available access to high-</w:t>
      </w:r>
      <w:r w:rsidRPr="004263B5">
        <w:rPr>
          <w:rFonts w:ascii="Arial" w:hAnsi="Arial" w:cs="Arial"/>
        </w:rPr>
        <w:t xml:space="preserve">quality, regularly updated databases of </w:t>
      </w:r>
      <w:r>
        <w:rPr>
          <w:rFonts w:ascii="Arial" w:hAnsi="Arial" w:cs="Arial"/>
        </w:rPr>
        <w:t>population</w:t>
      </w:r>
      <w:r w:rsidRPr="004263B5">
        <w:rPr>
          <w:rFonts w:ascii="Arial" w:hAnsi="Arial" w:cs="Arial"/>
        </w:rPr>
        <w:t xml:space="preserve"> information, including addresses, phone numbers</w:t>
      </w:r>
      <w:r>
        <w:rPr>
          <w:rFonts w:ascii="Arial" w:hAnsi="Arial" w:cs="Arial"/>
        </w:rPr>
        <w:t>,</w:t>
      </w:r>
      <w:r w:rsidRPr="004263B5">
        <w:rPr>
          <w:rFonts w:ascii="Arial" w:hAnsi="Arial" w:cs="Arial"/>
        </w:rPr>
        <w:t xml:space="preserve"> demographics and </w:t>
      </w:r>
      <w:r>
        <w:rPr>
          <w:rFonts w:ascii="Arial" w:hAnsi="Arial" w:cs="Arial"/>
        </w:rPr>
        <w:t>household-level identifications</w:t>
      </w:r>
      <w:r w:rsidRPr="004263B5">
        <w:rPr>
          <w:rFonts w:ascii="Arial" w:hAnsi="Arial" w:cs="Arial"/>
        </w:rPr>
        <w:t xml:space="preserve"> that can be matched to selected addresses within defined geographic boundaries in order to recruit participants.</w:t>
      </w:r>
      <w:r>
        <w:rPr>
          <w:rFonts w:ascii="Arial" w:hAnsi="Arial" w:cs="Arial"/>
        </w:rPr>
        <w:t xml:space="preserve">  </w:t>
      </w:r>
      <w:r w:rsidR="00B80CA3">
        <w:rPr>
          <w:rFonts w:ascii="Arial" w:hAnsi="Arial" w:cs="Arial"/>
        </w:rPr>
        <w:t>Contractor must have access and maintain its own database containing all study-related data</w:t>
      </w:r>
      <w:r w:rsidRPr="001F6873">
        <w:rPr>
          <w:rFonts w:ascii="Arial" w:hAnsi="Arial" w:cs="Arial"/>
        </w:rPr>
        <w:t xml:space="preserve"> to insure quality </w:t>
      </w:r>
      <w:r>
        <w:rPr>
          <w:rFonts w:ascii="Arial" w:hAnsi="Arial" w:cs="Arial"/>
        </w:rPr>
        <w:t xml:space="preserve">control </w:t>
      </w:r>
      <w:r w:rsidRPr="001F6873">
        <w:rPr>
          <w:rFonts w:ascii="Arial" w:hAnsi="Arial" w:cs="Arial"/>
        </w:rPr>
        <w:t>during the recruiting process</w:t>
      </w:r>
      <w:r w:rsidR="00B80CA3">
        <w:rPr>
          <w:rFonts w:ascii="Arial" w:hAnsi="Arial" w:cs="Arial"/>
        </w:rPr>
        <w:t>; usage of another party’s database is not permissible.</w:t>
      </w:r>
    </w:p>
    <w:p w:rsidR="008D10F4" w:rsidRPr="00543D5F" w:rsidRDefault="008D10F4" w:rsidP="009427CE">
      <w:pPr>
        <w:pStyle w:val="ListParagraph"/>
        <w:numPr>
          <w:ilvl w:val="0"/>
          <w:numId w:val="29"/>
        </w:numPr>
        <w:rPr>
          <w:rFonts w:ascii="Arial" w:hAnsi="Arial" w:cs="Arial"/>
        </w:rPr>
      </w:pPr>
      <w:r>
        <w:rPr>
          <w:rFonts w:ascii="Arial" w:hAnsi="Arial" w:cs="Arial"/>
        </w:rPr>
        <w:t xml:space="preserve">In-house staff with </w:t>
      </w:r>
      <w:r w:rsidR="00DA2AFF">
        <w:rPr>
          <w:rFonts w:ascii="Arial" w:hAnsi="Arial" w:cs="Arial"/>
        </w:rPr>
        <w:t>the expertise required to</w:t>
      </w:r>
      <w:r>
        <w:rPr>
          <w:rFonts w:ascii="Arial" w:hAnsi="Arial" w:cs="Arial"/>
        </w:rPr>
        <w:t xml:space="preserve"> edit</w:t>
      </w:r>
      <w:r w:rsidR="00DA2AFF">
        <w:rPr>
          <w:rFonts w:ascii="Arial" w:hAnsi="Arial" w:cs="Arial"/>
        </w:rPr>
        <w:t>ing</w:t>
      </w:r>
      <w:r>
        <w:rPr>
          <w:rFonts w:ascii="Arial" w:hAnsi="Arial" w:cs="Arial"/>
        </w:rPr>
        <w:t>, format</w:t>
      </w:r>
      <w:r w:rsidR="00DA2AFF">
        <w:rPr>
          <w:rFonts w:ascii="Arial" w:hAnsi="Arial" w:cs="Arial"/>
        </w:rPr>
        <w:t>ting</w:t>
      </w:r>
      <w:r>
        <w:rPr>
          <w:rFonts w:ascii="Arial" w:hAnsi="Arial" w:cs="Arial"/>
        </w:rPr>
        <w:t xml:space="preserve">, and preparation of survey materials to be sent to participants. </w:t>
      </w:r>
    </w:p>
    <w:p w:rsidR="008D10F4" w:rsidRPr="00DA2AFF" w:rsidRDefault="00B80CA3" w:rsidP="009427CE">
      <w:pPr>
        <w:pStyle w:val="ListParagraph"/>
        <w:numPr>
          <w:ilvl w:val="0"/>
          <w:numId w:val="29"/>
        </w:numPr>
        <w:rPr>
          <w:rFonts w:ascii="Arial" w:hAnsi="Arial" w:cs="Arial"/>
        </w:rPr>
      </w:pPr>
      <w:r>
        <w:rPr>
          <w:rFonts w:ascii="Arial" w:hAnsi="Arial" w:cs="Arial"/>
        </w:rPr>
        <w:t>Capability to process GIS S</w:t>
      </w:r>
      <w:r w:rsidR="008D10F4" w:rsidRPr="004263B5">
        <w:rPr>
          <w:rFonts w:ascii="Arial" w:hAnsi="Arial" w:cs="Arial"/>
        </w:rPr>
        <w:t>hapefiles, including abi</w:t>
      </w:r>
      <w:r w:rsidR="00DA2AFF">
        <w:rPr>
          <w:rFonts w:ascii="Arial" w:hAnsi="Arial" w:cs="Arial"/>
        </w:rPr>
        <w:t>lity to read files sent by UTHSC</w:t>
      </w:r>
      <w:r w:rsidR="0041191B">
        <w:rPr>
          <w:rFonts w:ascii="Arial" w:hAnsi="Arial" w:cs="Arial"/>
        </w:rPr>
        <w:t>H</w:t>
      </w:r>
      <w:r w:rsidR="00DA2AFF">
        <w:rPr>
          <w:rFonts w:ascii="Arial" w:hAnsi="Arial" w:cs="Arial"/>
        </w:rPr>
        <w:t xml:space="preserve"> a</w:t>
      </w:r>
      <w:r w:rsidR="008D10F4" w:rsidRPr="00DA2AFF">
        <w:rPr>
          <w:rFonts w:ascii="Arial" w:hAnsi="Arial" w:cs="Arial"/>
        </w:rPr>
        <w:t>bility to select addresses and participants solely from within the supplied boundaries.</w:t>
      </w:r>
    </w:p>
    <w:p w:rsidR="008D10F4" w:rsidRPr="004263B5" w:rsidRDefault="008D10F4" w:rsidP="009427CE">
      <w:pPr>
        <w:pStyle w:val="ListParagraph"/>
        <w:numPr>
          <w:ilvl w:val="0"/>
          <w:numId w:val="29"/>
        </w:numPr>
        <w:rPr>
          <w:rFonts w:ascii="Arial" w:hAnsi="Arial" w:cs="Arial"/>
        </w:rPr>
      </w:pPr>
      <w:r w:rsidRPr="004263B5">
        <w:rPr>
          <w:rFonts w:ascii="Arial" w:hAnsi="Arial" w:cs="Arial"/>
        </w:rPr>
        <w:t xml:space="preserve">Capability to provide in-house formatting services of survey and travel diary drafts provided by UTHSCH.  </w:t>
      </w:r>
    </w:p>
    <w:p w:rsidR="008D10F4" w:rsidRDefault="008D10F4" w:rsidP="009427CE">
      <w:pPr>
        <w:pStyle w:val="ListParagraph"/>
        <w:numPr>
          <w:ilvl w:val="0"/>
          <w:numId w:val="29"/>
        </w:numPr>
        <w:rPr>
          <w:rFonts w:ascii="Arial" w:hAnsi="Arial" w:cs="Arial"/>
        </w:rPr>
      </w:pPr>
      <w:r w:rsidRPr="004263B5">
        <w:rPr>
          <w:rFonts w:ascii="Arial" w:hAnsi="Arial" w:cs="Arial"/>
        </w:rPr>
        <w:t>Capability to format and electronically host a web-based survey equivalent to the paper survey.</w:t>
      </w:r>
    </w:p>
    <w:p w:rsidR="008D10F4" w:rsidRDefault="008D10F4" w:rsidP="009427CE">
      <w:pPr>
        <w:pStyle w:val="ListParagraph"/>
        <w:numPr>
          <w:ilvl w:val="0"/>
          <w:numId w:val="29"/>
        </w:numPr>
        <w:rPr>
          <w:rFonts w:ascii="Arial" w:hAnsi="Arial" w:cs="Arial"/>
        </w:rPr>
      </w:pPr>
      <w:r w:rsidRPr="004263B5">
        <w:rPr>
          <w:rFonts w:ascii="Arial" w:hAnsi="Arial" w:cs="Arial"/>
        </w:rPr>
        <w:t xml:space="preserve">Capability to </w:t>
      </w:r>
      <w:r w:rsidRPr="001F6873">
        <w:rPr>
          <w:rFonts w:ascii="Arial" w:hAnsi="Arial" w:cs="Arial"/>
        </w:rPr>
        <w:t xml:space="preserve">perform quality checks </w:t>
      </w:r>
      <w:r>
        <w:rPr>
          <w:rFonts w:ascii="Arial" w:hAnsi="Arial" w:cs="Arial"/>
        </w:rPr>
        <w:t>on collected data, and availability of multiple options for the transfer of data to the team at UTHSC</w:t>
      </w:r>
      <w:r w:rsidR="0041191B">
        <w:rPr>
          <w:rFonts w:ascii="Arial" w:hAnsi="Arial" w:cs="Arial"/>
        </w:rPr>
        <w:t>H</w:t>
      </w:r>
      <w:r>
        <w:rPr>
          <w:rFonts w:ascii="Arial" w:hAnsi="Arial" w:cs="Arial"/>
        </w:rPr>
        <w:t>.</w:t>
      </w:r>
    </w:p>
    <w:p w:rsidR="00FB3E0F" w:rsidRPr="00C12772" w:rsidRDefault="00FB3E0F" w:rsidP="00C37A2F">
      <w:pPr>
        <w:pStyle w:val="ListParagraph"/>
        <w:ind w:left="1440"/>
        <w:rPr>
          <w:rFonts w:ascii="Arial" w:hAnsi="Arial" w:cs="Arial"/>
        </w:rPr>
      </w:pPr>
    </w:p>
    <w:p w:rsidR="00FB3E0F" w:rsidRDefault="00FB3E0F" w:rsidP="00B80CA3">
      <w:pPr>
        <w:tabs>
          <w:tab w:val="left" w:pos="900"/>
        </w:tabs>
        <w:ind w:left="1080"/>
        <w:rPr>
          <w:rFonts w:ascii="Arial" w:hAnsi="Arial"/>
        </w:rPr>
      </w:pPr>
      <w:r>
        <w:rPr>
          <w:rFonts w:ascii="Arial" w:hAnsi="Arial" w:cs="Arial"/>
          <w:b/>
        </w:rPr>
        <w:t xml:space="preserve">NOTE: </w:t>
      </w:r>
      <w:r w:rsidR="00B80CA3">
        <w:rPr>
          <w:rFonts w:ascii="Arial" w:hAnsi="Arial" w:cs="Arial"/>
          <w:b/>
        </w:rPr>
        <w:t xml:space="preserve"> </w:t>
      </w:r>
      <w:r>
        <w:rPr>
          <w:rFonts w:ascii="Arial" w:hAnsi="Arial" w:cs="Arial"/>
          <w:b/>
        </w:rPr>
        <w:t xml:space="preserve">Attestation to these minimum qualifications is required in the </w:t>
      </w:r>
      <w:r>
        <w:rPr>
          <w:rFonts w:ascii="Arial" w:hAnsi="Arial"/>
          <w:b/>
        </w:rPr>
        <w:t>R</w:t>
      </w:r>
      <w:r w:rsidR="00B80CA3">
        <w:rPr>
          <w:rFonts w:ascii="Arial" w:hAnsi="Arial"/>
          <w:b/>
        </w:rPr>
        <w:t xml:space="preserve">espondent Questionnaire, </w:t>
      </w:r>
      <w:r>
        <w:rPr>
          <w:rFonts w:ascii="Arial" w:hAnsi="Arial"/>
          <w:b/>
        </w:rPr>
        <w:t>Section 8, question 8.</w:t>
      </w:r>
    </w:p>
    <w:p w:rsidR="008D10F4" w:rsidRDefault="008D10F4" w:rsidP="009427CE">
      <w:pPr>
        <w:rPr>
          <w:rFonts w:ascii="Arial" w:hAnsi="Arial" w:cs="Arial"/>
          <w:b/>
        </w:rPr>
      </w:pPr>
    </w:p>
    <w:p w:rsidR="00DA2AFF" w:rsidRDefault="00DA2AFF" w:rsidP="006078FC">
      <w:pPr>
        <w:rPr>
          <w:rFonts w:ascii="Arial" w:hAnsi="Arial" w:cs="Arial"/>
          <w:b/>
        </w:rPr>
      </w:pPr>
      <w:r>
        <w:rPr>
          <w:rFonts w:ascii="Arial" w:hAnsi="Arial" w:cs="Arial"/>
          <w:b/>
        </w:rPr>
        <w:tab/>
        <w:t>Scope of Work</w:t>
      </w:r>
    </w:p>
    <w:p w:rsidR="008D10F4" w:rsidRDefault="008D10F4" w:rsidP="009427CE">
      <w:pPr>
        <w:rPr>
          <w:rFonts w:ascii="Arial" w:hAnsi="Arial" w:cs="Arial"/>
          <w:b/>
        </w:rPr>
      </w:pPr>
    </w:p>
    <w:p w:rsidR="00FF236E" w:rsidRDefault="008D10F4" w:rsidP="006078FC">
      <w:pPr>
        <w:ind w:left="1080"/>
        <w:rPr>
          <w:rFonts w:ascii="Arial" w:hAnsi="Arial" w:cs="Arial"/>
          <w:b/>
        </w:rPr>
      </w:pPr>
      <w:r w:rsidRPr="009427CE">
        <w:rPr>
          <w:rFonts w:ascii="Arial" w:hAnsi="Arial" w:cs="Arial"/>
          <w:b/>
        </w:rPr>
        <w:t>Study Overview</w:t>
      </w:r>
    </w:p>
    <w:p w:rsidR="00FF236E" w:rsidRDefault="00FF236E" w:rsidP="009427CE">
      <w:pPr>
        <w:ind w:left="1440"/>
        <w:rPr>
          <w:rFonts w:ascii="Arial" w:hAnsi="Arial" w:cs="Arial"/>
          <w:b/>
        </w:rPr>
      </w:pPr>
    </w:p>
    <w:p w:rsidR="009427CE" w:rsidRDefault="008D10F4" w:rsidP="006078FC">
      <w:pPr>
        <w:ind w:left="1080"/>
        <w:rPr>
          <w:rFonts w:ascii="Arial" w:hAnsi="Arial" w:cs="Arial"/>
        </w:rPr>
      </w:pPr>
      <w:r w:rsidRPr="004263B5">
        <w:rPr>
          <w:rFonts w:ascii="Arial" w:hAnsi="Arial" w:cs="Arial"/>
        </w:rPr>
        <w:t>Total project duration is four</w:t>
      </w:r>
      <w:r w:rsidR="0035476E">
        <w:rPr>
          <w:rFonts w:ascii="Arial" w:hAnsi="Arial" w:cs="Arial"/>
        </w:rPr>
        <w:t xml:space="preserve"> (4)</w:t>
      </w:r>
      <w:r w:rsidRPr="004263B5">
        <w:rPr>
          <w:rFonts w:ascii="Arial" w:hAnsi="Arial" w:cs="Arial"/>
        </w:rPr>
        <w:t xml:space="preserve"> years.  Project will involve recruiting and collecting data on 1,900 participants at baseline</w:t>
      </w:r>
      <w:r w:rsidR="0035476E">
        <w:rPr>
          <w:rFonts w:ascii="Arial" w:hAnsi="Arial" w:cs="Arial"/>
        </w:rPr>
        <w:t xml:space="preserve"> with subsequent follow-</w:t>
      </w:r>
      <w:r w:rsidRPr="004263B5">
        <w:rPr>
          <w:rFonts w:ascii="Arial" w:hAnsi="Arial" w:cs="Arial"/>
        </w:rPr>
        <w:t>up on same sample for three</w:t>
      </w:r>
      <w:r w:rsidR="0035476E">
        <w:rPr>
          <w:rFonts w:ascii="Arial" w:hAnsi="Arial" w:cs="Arial"/>
        </w:rPr>
        <w:t xml:space="preserve"> (3)</w:t>
      </w:r>
      <w:r w:rsidRPr="004263B5">
        <w:rPr>
          <w:rFonts w:ascii="Arial" w:hAnsi="Arial" w:cs="Arial"/>
        </w:rPr>
        <w:t xml:space="preserve"> additional years.  Detailed breakdown of required study enrollment at baseline is below.  For purposes of this </w:t>
      </w:r>
      <w:r w:rsidR="0035476E">
        <w:rPr>
          <w:rFonts w:ascii="Arial" w:hAnsi="Arial" w:cs="Arial"/>
        </w:rPr>
        <w:t>P</w:t>
      </w:r>
      <w:r w:rsidRPr="004263B5">
        <w:rPr>
          <w:rFonts w:ascii="Arial" w:hAnsi="Arial" w:cs="Arial"/>
        </w:rPr>
        <w:t>roject, “LRT area” refers to the geographic area of Houston within a 0.5 mile buffer surrounding each of the three</w:t>
      </w:r>
      <w:r w:rsidR="0035476E">
        <w:rPr>
          <w:rFonts w:ascii="Arial" w:hAnsi="Arial" w:cs="Arial"/>
        </w:rPr>
        <w:t xml:space="preserve"> (3)</w:t>
      </w:r>
      <w:r w:rsidRPr="004263B5">
        <w:rPr>
          <w:rFonts w:ascii="Arial" w:hAnsi="Arial" w:cs="Arial"/>
        </w:rPr>
        <w:t xml:space="preserve"> new light rail lines currently under construction in Houston, T</w:t>
      </w:r>
      <w:r w:rsidR="0035476E">
        <w:rPr>
          <w:rFonts w:ascii="Arial" w:hAnsi="Arial" w:cs="Arial"/>
        </w:rPr>
        <w:t>exas</w:t>
      </w:r>
      <w:r w:rsidRPr="004263B5">
        <w:rPr>
          <w:rFonts w:ascii="Arial" w:hAnsi="Arial" w:cs="Arial"/>
        </w:rPr>
        <w:t xml:space="preserve">.  “Non LRT area” refers to a to-be-determined geographic area within the Houston metropolitan area.  GIS Shapefiles for each area will be provided to contractor.  Contractor will be expected to recruit participants solely from the geographic boundaries supplied by </w:t>
      </w:r>
      <w:r>
        <w:rPr>
          <w:rFonts w:ascii="Arial" w:hAnsi="Arial" w:cs="Arial"/>
        </w:rPr>
        <w:t xml:space="preserve">the research team at </w:t>
      </w:r>
      <w:r w:rsidR="0041191B">
        <w:rPr>
          <w:rFonts w:ascii="Arial" w:hAnsi="Arial" w:cs="Arial"/>
        </w:rPr>
        <w:t xml:space="preserve">The </w:t>
      </w:r>
      <w:r>
        <w:rPr>
          <w:rFonts w:ascii="Arial" w:hAnsi="Arial" w:cs="Arial"/>
        </w:rPr>
        <w:t>University of Texas Health Science Center</w:t>
      </w:r>
      <w:r w:rsidR="00FF236E">
        <w:rPr>
          <w:rFonts w:ascii="Arial" w:hAnsi="Arial" w:cs="Arial"/>
        </w:rPr>
        <w:t xml:space="preserve"> at Houston</w:t>
      </w:r>
      <w:r>
        <w:rPr>
          <w:rFonts w:ascii="Arial" w:hAnsi="Arial" w:cs="Arial"/>
        </w:rPr>
        <w:t xml:space="preserve"> (</w:t>
      </w:r>
      <w:r w:rsidRPr="004263B5">
        <w:rPr>
          <w:rFonts w:ascii="Arial" w:hAnsi="Arial" w:cs="Arial"/>
        </w:rPr>
        <w:t>UTHSCH</w:t>
      </w:r>
      <w:r>
        <w:rPr>
          <w:rFonts w:ascii="Arial" w:hAnsi="Arial" w:cs="Arial"/>
        </w:rPr>
        <w:t>)</w:t>
      </w:r>
      <w:r w:rsidRPr="004263B5">
        <w:rPr>
          <w:rFonts w:ascii="Arial" w:hAnsi="Arial" w:cs="Arial"/>
        </w:rPr>
        <w:t>.</w:t>
      </w:r>
    </w:p>
    <w:p w:rsidR="009427CE" w:rsidRDefault="009427CE" w:rsidP="006078FC">
      <w:pPr>
        <w:ind w:left="1080"/>
        <w:rPr>
          <w:rFonts w:ascii="Arial" w:hAnsi="Arial" w:cs="Arial"/>
        </w:rPr>
      </w:pPr>
    </w:p>
    <w:p w:rsidR="008D10F4" w:rsidRDefault="008D10F4" w:rsidP="006078FC">
      <w:pPr>
        <w:pStyle w:val="ListParagraph"/>
        <w:numPr>
          <w:ilvl w:val="0"/>
          <w:numId w:val="26"/>
        </w:numPr>
        <w:shd w:val="clear" w:color="auto" w:fill="FFFFFF"/>
        <w:ind w:left="1800"/>
        <w:contextualSpacing w:val="0"/>
        <w:rPr>
          <w:rFonts w:ascii="Arial" w:hAnsi="Arial" w:cs="Arial"/>
        </w:rPr>
      </w:pPr>
      <w:r w:rsidRPr="009427CE">
        <w:rPr>
          <w:rFonts w:ascii="Arial" w:hAnsi="Arial" w:cs="Arial"/>
          <w:b/>
        </w:rPr>
        <w:t>LRT-plus grou</w:t>
      </w:r>
      <w:r w:rsidRPr="0035476E">
        <w:rPr>
          <w:rFonts w:ascii="Arial" w:hAnsi="Arial" w:cs="Arial"/>
          <w:b/>
        </w:rPr>
        <w:t>p</w:t>
      </w:r>
      <w:r w:rsidR="009427CE" w:rsidRPr="0035476E">
        <w:rPr>
          <w:rFonts w:ascii="Arial" w:hAnsi="Arial" w:cs="Arial"/>
          <w:b/>
        </w:rPr>
        <w:t>:</w:t>
      </w:r>
      <w:r w:rsidR="009427CE" w:rsidRPr="009427CE">
        <w:rPr>
          <w:rFonts w:ascii="Arial" w:hAnsi="Arial" w:cs="Arial"/>
        </w:rPr>
        <w:t xml:space="preserve">  </w:t>
      </w:r>
      <w:r w:rsidRPr="009427CE">
        <w:rPr>
          <w:rFonts w:ascii="Arial" w:hAnsi="Arial" w:cs="Arial"/>
        </w:rPr>
        <w:t>5</w:t>
      </w:r>
      <w:r w:rsidRPr="004263B5">
        <w:rPr>
          <w:rFonts w:ascii="Arial" w:hAnsi="Arial" w:cs="Arial"/>
        </w:rPr>
        <w:t xml:space="preserve">00 individuals recruited from the LRT area.  Data collected in this group will include a health behavior and environmental perceptions survey, transportation patterns (assessed with a travel diary), and physical activity (measured using accelerometers). </w:t>
      </w:r>
    </w:p>
    <w:p w:rsidR="009427CE" w:rsidRDefault="009427CE" w:rsidP="006078FC">
      <w:pPr>
        <w:pStyle w:val="ListParagraph"/>
        <w:shd w:val="clear" w:color="auto" w:fill="FFFFFF"/>
        <w:ind w:left="1800"/>
        <w:contextualSpacing w:val="0"/>
        <w:rPr>
          <w:rFonts w:ascii="Arial" w:hAnsi="Arial" w:cs="Arial"/>
        </w:rPr>
      </w:pPr>
    </w:p>
    <w:p w:rsidR="008D10F4" w:rsidRDefault="008D10F4" w:rsidP="006078FC">
      <w:pPr>
        <w:pStyle w:val="ListParagraph"/>
        <w:numPr>
          <w:ilvl w:val="0"/>
          <w:numId w:val="26"/>
        </w:numPr>
        <w:shd w:val="clear" w:color="auto" w:fill="FFFFFF"/>
        <w:ind w:left="1800"/>
        <w:contextualSpacing w:val="0"/>
        <w:rPr>
          <w:rFonts w:ascii="Arial" w:hAnsi="Arial" w:cs="Arial"/>
        </w:rPr>
      </w:pPr>
      <w:r w:rsidRPr="009427CE">
        <w:rPr>
          <w:rFonts w:ascii="Arial" w:hAnsi="Arial" w:cs="Arial"/>
          <w:b/>
        </w:rPr>
        <w:t>Control group</w:t>
      </w:r>
      <w:r w:rsidR="0035476E">
        <w:rPr>
          <w:rFonts w:ascii="Arial" w:hAnsi="Arial" w:cs="Arial"/>
          <w:b/>
        </w:rPr>
        <w:t>:</w:t>
      </w:r>
      <w:r w:rsidR="009427CE">
        <w:rPr>
          <w:rFonts w:ascii="Arial" w:hAnsi="Arial" w:cs="Arial"/>
        </w:rPr>
        <w:t xml:space="preserve"> </w:t>
      </w:r>
      <w:r w:rsidRPr="004263B5">
        <w:rPr>
          <w:rFonts w:ascii="Arial" w:hAnsi="Arial" w:cs="Arial"/>
        </w:rPr>
        <w:t>500 individuals recruited from a non-LRT area.  Data collected in this group will include a health behavior and environmental perceptions survey, transportation patterns (assessed with a travel diary), and physical activity (measured using accelerometers).</w:t>
      </w:r>
    </w:p>
    <w:p w:rsidR="009427CE" w:rsidRPr="009427CE" w:rsidRDefault="009427CE" w:rsidP="006078FC">
      <w:pPr>
        <w:pStyle w:val="ListParagraph"/>
        <w:ind w:left="1800"/>
        <w:rPr>
          <w:rFonts w:ascii="Arial" w:hAnsi="Arial" w:cs="Arial"/>
        </w:rPr>
      </w:pPr>
    </w:p>
    <w:p w:rsidR="008D10F4" w:rsidRDefault="008D10F4" w:rsidP="006078FC">
      <w:pPr>
        <w:pStyle w:val="ListParagraph"/>
        <w:numPr>
          <w:ilvl w:val="0"/>
          <w:numId w:val="26"/>
        </w:numPr>
        <w:shd w:val="clear" w:color="auto" w:fill="FFFFFF"/>
        <w:ind w:left="1800"/>
        <w:contextualSpacing w:val="0"/>
        <w:rPr>
          <w:rFonts w:ascii="Arial" w:hAnsi="Arial" w:cs="Arial"/>
        </w:rPr>
      </w:pPr>
      <w:r w:rsidRPr="009427CE">
        <w:rPr>
          <w:rFonts w:ascii="Arial" w:hAnsi="Arial" w:cs="Arial"/>
        </w:rPr>
        <w:lastRenderedPageBreak/>
        <w:t xml:space="preserve"> </w:t>
      </w:r>
      <w:r w:rsidRPr="009427CE">
        <w:rPr>
          <w:rFonts w:ascii="Arial" w:hAnsi="Arial" w:cs="Arial"/>
          <w:b/>
        </w:rPr>
        <w:t>LRT-basic grou</w:t>
      </w:r>
      <w:r w:rsidR="0035476E">
        <w:rPr>
          <w:rFonts w:ascii="Arial" w:hAnsi="Arial" w:cs="Arial"/>
          <w:b/>
        </w:rPr>
        <w:t>p:</w:t>
      </w:r>
      <w:r w:rsidRPr="004263B5">
        <w:rPr>
          <w:rFonts w:ascii="Arial" w:hAnsi="Arial" w:cs="Arial"/>
        </w:rPr>
        <w:t xml:space="preserve"> 900 individuals recruited from the LRT area.  Data collected in this group will include a health behavior and environmental perceptions survey</w:t>
      </w:r>
      <w:r w:rsidR="006042D5">
        <w:rPr>
          <w:rFonts w:ascii="Arial" w:hAnsi="Arial" w:cs="Arial"/>
        </w:rPr>
        <w:t xml:space="preserve"> and</w:t>
      </w:r>
      <w:r w:rsidRPr="004263B5">
        <w:rPr>
          <w:rFonts w:ascii="Arial" w:hAnsi="Arial" w:cs="Arial"/>
        </w:rPr>
        <w:t xml:space="preserve"> transportation patterns (assessed with a travel diary). Accelerometer-derived physical activity will not be measured in this group. </w:t>
      </w:r>
    </w:p>
    <w:p w:rsidR="00FF236E" w:rsidRPr="00FF236E" w:rsidRDefault="00FF236E" w:rsidP="006078FC">
      <w:pPr>
        <w:pStyle w:val="ListParagraph"/>
        <w:ind w:left="1080"/>
        <w:rPr>
          <w:rFonts w:ascii="Arial" w:hAnsi="Arial" w:cs="Arial"/>
        </w:rPr>
      </w:pPr>
    </w:p>
    <w:p w:rsidR="008D10F4" w:rsidRPr="007F7FA1" w:rsidRDefault="008D10F4" w:rsidP="006078FC">
      <w:pPr>
        <w:ind w:left="1080"/>
        <w:rPr>
          <w:rFonts w:ascii="Arial" w:hAnsi="Arial" w:cs="Arial"/>
        </w:rPr>
      </w:pPr>
      <w:r w:rsidRPr="0035476E">
        <w:rPr>
          <w:rFonts w:ascii="Arial" w:hAnsi="Arial" w:cs="Arial"/>
          <w:b/>
        </w:rPr>
        <w:t>UTHSCH will be resp</w:t>
      </w:r>
      <w:r w:rsidR="0035476E" w:rsidRPr="0035476E">
        <w:rPr>
          <w:rFonts w:ascii="Arial" w:hAnsi="Arial" w:cs="Arial"/>
          <w:b/>
        </w:rPr>
        <w:t>onsible for all aspects of the P</w:t>
      </w:r>
      <w:r w:rsidRPr="0035476E">
        <w:rPr>
          <w:rFonts w:ascii="Arial" w:hAnsi="Arial" w:cs="Arial"/>
          <w:b/>
        </w:rPr>
        <w:t>roject related to accelerometer</w:t>
      </w:r>
      <w:r w:rsidR="0035476E" w:rsidRPr="0035476E">
        <w:rPr>
          <w:rFonts w:ascii="Arial" w:hAnsi="Arial" w:cs="Arial"/>
          <w:b/>
        </w:rPr>
        <w:t xml:space="preserve"> purchase,</w:t>
      </w:r>
      <w:r w:rsidRPr="0035476E">
        <w:rPr>
          <w:rFonts w:ascii="Arial" w:hAnsi="Arial" w:cs="Arial"/>
          <w:b/>
        </w:rPr>
        <w:t xml:space="preserve"> distribution, technical support an</w:t>
      </w:r>
      <w:r w:rsidR="0035476E">
        <w:rPr>
          <w:rFonts w:ascii="Arial" w:hAnsi="Arial" w:cs="Arial"/>
          <w:b/>
        </w:rPr>
        <w:t>d return.</w:t>
      </w:r>
      <w:r w:rsidR="0035476E" w:rsidRPr="007F7FA1">
        <w:rPr>
          <w:rFonts w:ascii="Arial" w:hAnsi="Arial" w:cs="Arial"/>
        </w:rPr>
        <w:t xml:space="preserve">  Contractor should NOT</w:t>
      </w:r>
      <w:r w:rsidRPr="007F7FA1">
        <w:rPr>
          <w:rFonts w:ascii="Arial" w:hAnsi="Arial" w:cs="Arial"/>
        </w:rPr>
        <w:t xml:space="preserve"> include costs related to accelerometers in bid.  Contractor will be expected to regularly provide addresses and </w:t>
      </w:r>
      <w:r w:rsidR="0035476E" w:rsidRPr="007F7FA1">
        <w:rPr>
          <w:rFonts w:ascii="Arial" w:hAnsi="Arial" w:cs="Arial"/>
        </w:rPr>
        <w:t xml:space="preserve">other </w:t>
      </w:r>
      <w:r w:rsidRPr="007F7FA1">
        <w:rPr>
          <w:rFonts w:ascii="Arial" w:hAnsi="Arial" w:cs="Arial"/>
        </w:rPr>
        <w:t>contact information for enrollees so that UTHSCH can mail accelerometers to participants.</w:t>
      </w:r>
    </w:p>
    <w:p w:rsidR="009427CE" w:rsidRDefault="009427CE" w:rsidP="006078FC">
      <w:pPr>
        <w:ind w:left="1080"/>
        <w:rPr>
          <w:rFonts w:ascii="Arial" w:hAnsi="Arial" w:cs="Arial"/>
        </w:rPr>
      </w:pPr>
    </w:p>
    <w:p w:rsidR="008D10F4" w:rsidRDefault="008D10F4" w:rsidP="006078FC">
      <w:pPr>
        <w:ind w:left="1080"/>
        <w:rPr>
          <w:rFonts w:ascii="Arial" w:hAnsi="Arial" w:cs="Arial"/>
        </w:rPr>
      </w:pPr>
      <w:r w:rsidRPr="004263B5">
        <w:rPr>
          <w:rFonts w:ascii="Arial" w:hAnsi="Arial" w:cs="Arial"/>
        </w:rPr>
        <w:t>Incentives will be provided to participants and contractor should take incentive payment into account for purposes of determining respons</w:t>
      </w:r>
      <w:r w:rsidR="0035476E">
        <w:rPr>
          <w:rFonts w:ascii="Arial" w:hAnsi="Arial" w:cs="Arial"/>
        </w:rPr>
        <w:t xml:space="preserve">e rate and retention strategies, but </w:t>
      </w:r>
      <w:r w:rsidR="0035476E" w:rsidRPr="007F7FA1">
        <w:rPr>
          <w:rFonts w:ascii="Arial" w:hAnsi="Arial" w:cs="Arial"/>
        </w:rPr>
        <w:t xml:space="preserve">Contractor should NOT include incentive payment costs in bid.  </w:t>
      </w:r>
      <w:r w:rsidRPr="0035476E">
        <w:rPr>
          <w:rFonts w:ascii="Arial" w:hAnsi="Arial" w:cs="Arial"/>
          <w:b/>
        </w:rPr>
        <w:t xml:space="preserve">UTHSCH will be responsible for all </w:t>
      </w:r>
      <w:r w:rsidR="0035476E">
        <w:rPr>
          <w:rFonts w:ascii="Arial" w:hAnsi="Arial" w:cs="Arial"/>
          <w:b/>
        </w:rPr>
        <w:t xml:space="preserve">participant </w:t>
      </w:r>
      <w:r w:rsidRPr="0035476E">
        <w:rPr>
          <w:rFonts w:ascii="Arial" w:hAnsi="Arial" w:cs="Arial"/>
          <w:b/>
        </w:rPr>
        <w:t>incentive payments.</w:t>
      </w:r>
      <w:r w:rsidRPr="004263B5">
        <w:rPr>
          <w:rFonts w:ascii="Arial" w:hAnsi="Arial" w:cs="Arial"/>
        </w:rPr>
        <w:t xml:space="preserve">  </w:t>
      </w:r>
    </w:p>
    <w:p w:rsidR="009159D1" w:rsidRDefault="009159D1" w:rsidP="006078FC">
      <w:pPr>
        <w:ind w:left="1080"/>
        <w:rPr>
          <w:rFonts w:ascii="Arial" w:hAnsi="Arial" w:cs="Arial"/>
        </w:rPr>
      </w:pPr>
    </w:p>
    <w:p w:rsidR="009159D1" w:rsidRPr="006078FC" w:rsidRDefault="009159D1" w:rsidP="006078FC">
      <w:pPr>
        <w:ind w:left="1080"/>
        <w:rPr>
          <w:rFonts w:ascii="Arial" w:hAnsi="Arial" w:cs="Arial"/>
          <w:b/>
        </w:rPr>
      </w:pPr>
      <w:r w:rsidRPr="006078FC">
        <w:rPr>
          <w:rFonts w:ascii="Arial" w:hAnsi="Arial" w:cs="Arial"/>
          <w:b/>
        </w:rPr>
        <w:t xml:space="preserve">All data is to be </w:t>
      </w:r>
      <w:r w:rsidR="006A0477" w:rsidRPr="006078FC">
        <w:rPr>
          <w:rFonts w:ascii="Arial" w:hAnsi="Arial" w:cs="Arial"/>
          <w:b/>
        </w:rPr>
        <w:t xml:space="preserve">securely </w:t>
      </w:r>
      <w:r w:rsidRPr="006078FC">
        <w:rPr>
          <w:rFonts w:ascii="Arial" w:hAnsi="Arial" w:cs="Arial"/>
          <w:b/>
        </w:rPr>
        <w:t xml:space="preserve">transmitted to the designated UTHSCH representative(s) </w:t>
      </w:r>
      <w:r w:rsidR="006A0477" w:rsidRPr="006078FC">
        <w:rPr>
          <w:rFonts w:ascii="Arial" w:hAnsi="Arial" w:cs="Arial"/>
          <w:b/>
        </w:rPr>
        <w:t>in .csv, .</w:t>
      </w:r>
      <w:r w:rsidRPr="006078FC">
        <w:rPr>
          <w:rFonts w:ascii="Arial" w:hAnsi="Arial" w:cs="Arial"/>
          <w:b/>
        </w:rPr>
        <w:t>txt</w:t>
      </w:r>
      <w:r w:rsidR="006A0477" w:rsidRPr="006078FC">
        <w:rPr>
          <w:rFonts w:ascii="Arial" w:hAnsi="Arial" w:cs="Arial"/>
          <w:b/>
        </w:rPr>
        <w:t xml:space="preserve"> or other, University-requested </w:t>
      </w:r>
      <w:r w:rsidRPr="006078FC">
        <w:rPr>
          <w:rFonts w:ascii="Arial" w:hAnsi="Arial" w:cs="Arial"/>
          <w:b/>
        </w:rPr>
        <w:t>format</w:t>
      </w:r>
      <w:r w:rsidR="006A0477" w:rsidRPr="006078FC">
        <w:rPr>
          <w:rFonts w:ascii="Arial" w:hAnsi="Arial" w:cs="Arial"/>
          <w:b/>
        </w:rPr>
        <w:t xml:space="preserve"> v</w:t>
      </w:r>
      <w:r w:rsidRPr="006078FC">
        <w:rPr>
          <w:rFonts w:ascii="Arial" w:hAnsi="Arial" w:cs="Arial"/>
          <w:b/>
        </w:rPr>
        <w:t xml:space="preserve">ia </w:t>
      </w:r>
      <w:r w:rsidR="006A0477" w:rsidRPr="006078FC">
        <w:rPr>
          <w:rFonts w:ascii="Arial" w:hAnsi="Arial" w:cs="Arial"/>
          <w:b/>
        </w:rPr>
        <w:t>e-mail or an alternative, University-requested method.  UTHSCH will confirm receipt of such deliverables.</w:t>
      </w:r>
    </w:p>
    <w:p w:rsidR="009427CE" w:rsidRDefault="009427CE" w:rsidP="009427CE">
      <w:pPr>
        <w:ind w:left="1440"/>
        <w:rPr>
          <w:rFonts w:ascii="Arial" w:hAnsi="Arial" w:cs="Arial"/>
        </w:rPr>
      </w:pPr>
    </w:p>
    <w:p w:rsidR="00901C73" w:rsidRDefault="00901C73" w:rsidP="00901C73">
      <w:pPr>
        <w:ind w:left="720" w:firstLine="360"/>
        <w:rPr>
          <w:rFonts w:ascii="Arial" w:hAnsi="Arial" w:cs="Arial"/>
          <w:b/>
        </w:rPr>
      </w:pPr>
    </w:p>
    <w:p w:rsidR="006078FC" w:rsidRPr="006078FC" w:rsidRDefault="006078FC" w:rsidP="00901C73">
      <w:pPr>
        <w:ind w:left="720" w:firstLine="360"/>
        <w:rPr>
          <w:rFonts w:ascii="Arial" w:hAnsi="Arial" w:cs="Arial"/>
          <w:b/>
        </w:rPr>
      </w:pPr>
      <w:r w:rsidRPr="006078FC">
        <w:rPr>
          <w:rFonts w:ascii="Arial" w:hAnsi="Arial" w:cs="Arial"/>
          <w:b/>
        </w:rPr>
        <w:t>Study Details</w:t>
      </w:r>
    </w:p>
    <w:p w:rsidR="006078FC" w:rsidRPr="006078FC" w:rsidRDefault="006078FC" w:rsidP="009427CE">
      <w:pPr>
        <w:ind w:left="1440"/>
        <w:rPr>
          <w:rFonts w:ascii="Arial" w:hAnsi="Arial" w:cs="Arial"/>
        </w:rPr>
      </w:pPr>
    </w:p>
    <w:p w:rsidR="008D10F4" w:rsidRPr="006078FC" w:rsidRDefault="008D10F4" w:rsidP="006078FC">
      <w:pPr>
        <w:pStyle w:val="ListParagraph"/>
        <w:numPr>
          <w:ilvl w:val="0"/>
          <w:numId w:val="28"/>
        </w:numPr>
        <w:ind w:left="1440"/>
        <w:rPr>
          <w:rFonts w:ascii="Arial" w:hAnsi="Arial" w:cs="Arial"/>
        </w:rPr>
      </w:pPr>
      <w:r w:rsidRPr="006078FC">
        <w:rPr>
          <w:rFonts w:ascii="Arial" w:hAnsi="Arial" w:cs="Arial"/>
        </w:rPr>
        <w:t>Year One</w:t>
      </w:r>
    </w:p>
    <w:p w:rsidR="009427CE" w:rsidRPr="006078FC" w:rsidRDefault="009427CE" w:rsidP="009427CE">
      <w:pPr>
        <w:pStyle w:val="ListParagraph"/>
        <w:ind w:left="1440"/>
        <w:rPr>
          <w:rFonts w:ascii="Arial" w:hAnsi="Arial" w:cs="Arial"/>
        </w:rPr>
      </w:pPr>
    </w:p>
    <w:p w:rsidR="00DA2AFF" w:rsidRPr="006078FC" w:rsidRDefault="008D10F4" w:rsidP="009427CE">
      <w:pPr>
        <w:ind w:left="1440"/>
        <w:rPr>
          <w:rFonts w:ascii="Arial" w:hAnsi="Arial" w:cs="Arial"/>
          <w:u w:val="single"/>
        </w:rPr>
      </w:pPr>
      <w:r w:rsidRPr="006078FC">
        <w:rPr>
          <w:rFonts w:ascii="Arial" w:hAnsi="Arial" w:cs="Arial"/>
          <w:u w:val="single"/>
        </w:rPr>
        <w:t>Phase 1</w:t>
      </w:r>
    </w:p>
    <w:p w:rsidR="002910F6" w:rsidRPr="00DA2AFF" w:rsidRDefault="002910F6" w:rsidP="009427CE">
      <w:pPr>
        <w:ind w:left="1440"/>
        <w:rPr>
          <w:rFonts w:ascii="Arial" w:hAnsi="Arial" w:cs="Arial"/>
          <w:b/>
        </w:rPr>
      </w:pPr>
    </w:p>
    <w:p w:rsidR="008D10F4" w:rsidRDefault="008D10F4" w:rsidP="009427CE">
      <w:pPr>
        <w:ind w:left="1440"/>
        <w:rPr>
          <w:rFonts w:ascii="Arial" w:hAnsi="Arial" w:cs="Arial"/>
        </w:rPr>
      </w:pPr>
      <w:r w:rsidRPr="004263B5">
        <w:rPr>
          <w:rFonts w:ascii="Arial" w:hAnsi="Arial" w:cs="Arial"/>
        </w:rPr>
        <w:t xml:space="preserve">Contractor will work collaboratively with UTHSCH to format questionnaire and travel diary drafts provided by UTHSCH into an acceptable form for distribution to participants, following generally accepted principles of questionnaire design, flow and readability.  Contractor will also develop detailed telephone recruitment script and recruitment postcards to be used in project and provide to UTHSCH for institutional review board </w:t>
      </w:r>
      <w:r>
        <w:rPr>
          <w:rFonts w:ascii="Arial" w:hAnsi="Arial" w:cs="Arial"/>
        </w:rPr>
        <w:t xml:space="preserve">(IRB) </w:t>
      </w:r>
      <w:r w:rsidRPr="004263B5">
        <w:rPr>
          <w:rFonts w:ascii="Arial" w:hAnsi="Arial" w:cs="Arial"/>
        </w:rPr>
        <w:t>approval.</w:t>
      </w:r>
    </w:p>
    <w:p w:rsidR="00DA2AFF" w:rsidRDefault="00DA2AFF" w:rsidP="009427CE">
      <w:pPr>
        <w:ind w:left="1440"/>
        <w:rPr>
          <w:rFonts w:ascii="Arial" w:hAnsi="Arial" w:cs="Arial"/>
        </w:rPr>
      </w:pPr>
    </w:p>
    <w:p w:rsidR="008D10F4" w:rsidRDefault="008D10F4" w:rsidP="009427CE">
      <w:pPr>
        <w:ind w:left="1440"/>
        <w:rPr>
          <w:rFonts w:ascii="Arial" w:hAnsi="Arial" w:cs="Arial"/>
        </w:rPr>
      </w:pPr>
      <w:r w:rsidRPr="004263B5">
        <w:rPr>
          <w:rFonts w:ascii="Arial" w:hAnsi="Arial" w:cs="Arial"/>
        </w:rPr>
        <w:t xml:space="preserve">Contractor will recruit and enroll a sufficient number of participants from the LRT area associated with the North/Red line to meet expected number of final participants required in </w:t>
      </w:r>
      <w:r w:rsidR="00D359A7">
        <w:rPr>
          <w:rFonts w:ascii="Arial" w:hAnsi="Arial" w:cs="Arial"/>
        </w:rPr>
        <w:t>P</w:t>
      </w:r>
      <w:r w:rsidR="00D359A7" w:rsidRPr="004263B5">
        <w:rPr>
          <w:rFonts w:ascii="Arial" w:hAnsi="Arial" w:cs="Arial"/>
        </w:rPr>
        <w:t xml:space="preserve">hase </w:t>
      </w:r>
      <w:r w:rsidRPr="004263B5">
        <w:rPr>
          <w:rFonts w:ascii="Arial" w:hAnsi="Arial" w:cs="Arial"/>
        </w:rPr>
        <w:t xml:space="preserve">1.  Recruitment is expected to be random from within supplied geographic boundaries, with regular checks to ensure enrollee pool approximately matches underlying demographics of geographic areas.  Expected number of enrollees in </w:t>
      </w:r>
      <w:r w:rsidR="00D359A7">
        <w:rPr>
          <w:rFonts w:ascii="Arial" w:hAnsi="Arial" w:cs="Arial"/>
        </w:rPr>
        <w:t>P</w:t>
      </w:r>
      <w:r w:rsidRPr="004263B5">
        <w:rPr>
          <w:rFonts w:ascii="Arial" w:hAnsi="Arial" w:cs="Arial"/>
        </w:rPr>
        <w:t xml:space="preserve">hase 1 will consist of 220 participants from the LRT-plus group and 380 participants from the LRT-basic group.  All survey materials for the expected 600 participants in </w:t>
      </w:r>
      <w:r w:rsidR="00D359A7">
        <w:rPr>
          <w:rFonts w:ascii="Arial" w:hAnsi="Arial" w:cs="Arial"/>
        </w:rPr>
        <w:t>P</w:t>
      </w:r>
      <w:r w:rsidRPr="004263B5">
        <w:rPr>
          <w:rFonts w:ascii="Arial" w:hAnsi="Arial" w:cs="Arial"/>
        </w:rPr>
        <w:t>hase 1 must be sent to participants so they are in possession of materials no later than Dec</w:t>
      </w:r>
      <w:r w:rsidR="00D359A7">
        <w:rPr>
          <w:rFonts w:ascii="Arial" w:hAnsi="Arial" w:cs="Arial"/>
        </w:rPr>
        <w:t>ember</w:t>
      </w:r>
      <w:r w:rsidRPr="004263B5">
        <w:rPr>
          <w:rFonts w:ascii="Arial" w:hAnsi="Arial" w:cs="Arial"/>
        </w:rPr>
        <w:t xml:space="preserve"> 7, 2013. November 24-30</w:t>
      </w:r>
      <w:r w:rsidR="00D359A7">
        <w:rPr>
          <w:rFonts w:ascii="Arial" w:hAnsi="Arial" w:cs="Arial"/>
        </w:rPr>
        <w:t>, 2013</w:t>
      </w:r>
      <w:r w:rsidRPr="004263B5">
        <w:rPr>
          <w:rFonts w:ascii="Arial" w:hAnsi="Arial" w:cs="Arial"/>
        </w:rPr>
        <w:t xml:space="preserve"> will be ineligible as an assigned week for participant data collection.  Contractor will be required to work collaboratively with UTHSCH researchers to time distribution of survey materials to participants in the LRT-plus group between project start date and Dec</w:t>
      </w:r>
      <w:r w:rsidR="00D359A7">
        <w:rPr>
          <w:rFonts w:ascii="Arial" w:hAnsi="Arial" w:cs="Arial"/>
        </w:rPr>
        <w:t>ember</w:t>
      </w:r>
      <w:r w:rsidRPr="004263B5">
        <w:rPr>
          <w:rFonts w:ascii="Arial" w:hAnsi="Arial" w:cs="Arial"/>
        </w:rPr>
        <w:t xml:space="preserve"> 7</w:t>
      </w:r>
      <w:r w:rsidR="00D359A7">
        <w:rPr>
          <w:rFonts w:ascii="Arial" w:hAnsi="Arial" w:cs="Arial"/>
        </w:rPr>
        <w:t>,</w:t>
      </w:r>
      <w:r w:rsidRPr="004263B5">
        <w:rPr>
          <w:rFonts w:ascii="Arial" w:hAnsi="Arial" w:cs="Arial"/>
        </w:rPr>
        <w:t xml:space="preserve"> 2013 to ensure UTHSCH has sufficient accelerometers on hand to distribute.  </w:t>
      </w:r>
      <w:r w:rsidRPr="00D135CB">
        <w:rPr>
          <w:rFonts w:ascii="Arial" w:hAnsi="Arial" w:cs="Arial"/>
          <w:b/>
        </w:rPr>
        <w:t>Contractor should include all printing and mailing costs, including return mailing, in bid.</w:t>
      </w:r>
    </w:p>
    <w:p w:rsidR="008D10F4" w:rsidRPr="004263B5" w:rsidRDefault="008D10F4" w:rsidP="009427CE">
      <w:pPr>
        <w:ind w:left="1440"/>
        <w:rPr>
          <w:rFonts w:ascii="Arial" w:hAnsi="Arial" w:cs="Arial"/>
        </w:rPr>
      </w:pPr>
    </w:p>
    <w:p w:rsidR="008D10F4" w:rsidRDefault="008D10F4" w:rsidP="009427CE">
      <w:pPr>
        <w:ind w:left="1440"/>
        <w:rPr>
          <w:rFonts w:ascii="Arial" w:hAnsi="Arial" w:cs="Arial"/>
        </w:rPr>
      </w:pPr>
      <w:r w:rsidRPr="004263B5">
        <w:rPr>
          <w:rFonts w:ascii="Arial" w:hAnsi="Arial" w:cs="Arial"/>
        </w:rPr>
        <w:t>After distribution of materials, contractor will be required to make concrete efforts to ensure return of completed survey materials, such as follow-up phone calls, emails and mailings.  Survey materials will be returned to survey contractor who will be responsible for database development, data entry and basic data cleaning and validity checks.  Contractor will securely transmit data</w:t>
      </w:r>
      <w:r w:rsidR="009159D1">
        <w:rPr>
          <w:rFonts w:ascii="Arial" w:hAnsi="Arial" w:cs="Arial"/>
        </w:rPr>
        <w:t xml:space="preserve"> to UTHSCH,</w:t>
      </w:r>
      <w:r w:rsidRPr="004263B5">
        <w:rPr>
          <w:rFonts w:ascii="Arial" w:hAnsi="Arial" w:cs="Arial"/>
        </w:rPr>
        <w:t xml:space="preserve"> after which </w:t>
      </w:r>
      <w:r w:rsidR="004D19ED">
        <w:rPr>
          <w:rFonts w:ascii="Arial" w:hAnsi="Arial" w:cs="Arial"/>
        </w:rPr>
        <w:t>P</w:t>
      </w:r>
      <w:r w:rsidRPr="004263B5">
        <w:rPr>
          <w:rFonts w:ascii="Arial" w:hAnsi="Arial" w:cs="Arial"/>
        </w:rPr>
        <w:t>hase 1 will be considered complete.</w:t>
      </w:r>
    </w:p>
    <w:p w:rsidR="008D10F4" w:rsidRDefault="008D10F4" w:rsidP="009427CE">
      <w:pPr>
        <w:ind w:left="1440"/>
        <w:rPr>
          <w:rFonts w:ascii="Arial" w:hAnsi="Arial" w:cs="Arial"/>
        </w:rPr>
      </w:pPr>
    </w:p>
    <w:p w:rsidR="006078FC" w:rsidRDefault="006078FC" w:rsidP="009427CE">
      <w:pPr>
        <w:ind w:left="1440"/>
        <w:rPr>
          <w:rFonts w:ascii="Arial" w:hAnsi="Arial" w:cs="Arial"/>
        </w:rPr>
      </w:pPr>
    </w:p>
    <w:p w:rsidR="006078FC" w:rsidRDefault="006078FC" w:rsidP="009427CE">
      <w:pPr>
        <w:ind w:left="1440"/>
        <w:rPr>
          <w:rFonts w:ascii="Arial" w:hAnsi="Arial" w:cs="Arial"/>
        </w:rPr>
      </w:pPr>
    </w:p>
    <w:p w:rsidR="006078FC" w:rsidRPr="004263B5" w:rsidRDefault="006078FC" w:rsidP="009427CE">
      <w:pPr>
        <w:ind w:left="1440"/>
        <w:rPr>
          <w:rFonts w:ascii="Arial" w:hAnsi="Arial" w:cs="Arial"/>
        </w:rPr>
      </w:pPr>
    </w:p>
    <w:p w:rsidR="00DA2AFF" w:rsidRPr="006078FC" w:rsidRDefault="008D10F4" w:rsidP="009427CE">
      <w:pPr>
        <w:ind w:left="1440"/>
        <w:rPr>
          <w:rFonts w:ascii="Arial" w:hAnsi="Arial" w:cs="Arial"/>
          <w:u w:val="single"/>
        </w:rPr>
      </w:pPr>
      <w:r w:rsidRPr="006078FC">
        <w:rPr>
          <w:rFonts w:ascii="Arial" w:hAnsi="Arial" w:cs="Arial"/>
          <w:u w:val="single"/>
        </w:rPr>
        <w:lastRenderedPageBreak/>
        <w:t>Phase 2</w:t>
      </w:r>
    </w:p>
    <w:p w:rsidR="009427CE" w:rsidRPr="00DA2AFF" w:rsidRDefault="009427CE" w:rsidP="009427CE">
      <w:pPr>
        <w:ind w:left="1440"/>
        <w:rPr>
          <w:rFonts w:ascii="Arial" w:hAnsi="Arial" w:cs="Arial"/>
          <w:b/>
          <w:u w:val="single"/>
        </w:rPr>
      </w:pPr>
    </w:p>
    <w:p w:rsidR="008D10F4" w:rsidRPr="004263B5" w:rsidRDefault="008D10F4" w:rsidP="009427CE">
      <w:pPr>
        <w:ind w:left="1440"/>
        <w:rPr>
          <w:rFonts w:ascii="Arial" w:hAnsi="Arial" w:cs="Arial"/>
        </w:rPr>
      </w:pPr>
      <w:r w:rsidRPr="004263B5">
        <w:rPr>
          <w:rFonts w:ascii="Arial" w:hAnsi="Arial" w:cs="Arial"/>
        </w:rPr>
        <w:t xml:space="preserve">Contractor will recruit and enroll remaining 800 LRT-plus and LRT-basic participants and 500 control group participants.  Recruitment, survey materials, distribution, collection and entry procedures will be same as in </w:t>
      </w:r>
      <w:r w:rsidR="00D359A7">
        <w:rPr>
          <w:rFonts w:ascii="Arial" w:hAnsi="Arial" w:cs="Arial"/>
        </w:rPr>
        <w:t>P</w:t>
      </w:r>
      <w:r w:rsidRPr="004263B5">
        <w:rPr>
          <w:rFonts w:ascii="Arial" w:hAnsi="Arial" w:cs="Arial"/>
        </w:rPr>
        <w:t xml:space="preserve">hase 1. Contractor will work collaboratively with UTHSCH to determine optimal start date for </w:t>
      </w:r>
      <w:r w:rsidR="00D359A7">
        <w:rPr>
          <w:rFonts w:ascii="Arial" w:hAnsi="Arial" w:cs="Arial"/>
        </w:rPr>
        <w:t>P</w:t>
      </w:r>
      <w:r w:rsidRPr="004263B5">
        <w:rPr>
          <w:rFonts w:ascii="Arial" w:hAnsi="Arial" w:cs="Arial"/>
        </w:rPr>
        <w:t xml:space="preserve">hase 2 pending firm opening dates of remaining two LRT lines.  In any case </w:t>
      </w:r>
      <w:r w:rsidR="00D359A7">
        <w:rPr>
          <w:rFonts w:ascii="Arial" w:hAnsi="Arial" w:cs="Arial"/>
        </w:rPr>
        <w:t>P</w:t>
      </w:r>
      <w:r w:rsidRPr="004263B5">
        <w:rPr>
          <w:rFonts w:ascii="Arial" w:hAnsi="Arial" w:cs="Arial"/>
        </w:rPr>
        <w:t xml:space="preserve">hase 2 will begin no earlier than Jan 1, 2014. </w:t>
      </w:r>
    </w:p>
    <w:p w:rsidR="00B80CA3" w:rsidRPr="006078FC" w:rsidRDefault="00B80CA3" w:rsidP="009427CE">
      <w:pPr>
        <w:ind w:left="720"/>
        <w:rPr>
          <w:rFonts w:ascii="Arial" w:hAnsi="Arial" w:cs="Arial"/>
          <w:i/>
        </w:rPr>
      </w:pPr>
    </w:p>
    <w:p w:rsidR="008D10F4" w:rsidRPr="006078FC" w:rsidRDefault="008D10F4" w:rsidP="009427CE">
      <w:pPr>
        <w:pStyle w:val="ListParagraph"/>
        <w:numPr>
          <w:ilvl w:val="0"/>
          <w:numId w:val="28"/>
        </w:numPr>
        <w:ind w:left="1440"/>
        <w:rPr>
          <w:rFonts w:ascii="Arial" w:hAnsi="Arial" w:cs="Arial"/>
        </w:rPr>
      </w:pPr>
      <w:r w:rsidRPr="006078FC">
        <w:rPr>
          <w:rFonts w:ascii="Arial" w:hAnsi="Arial" w:cs="Arial"/>
        </w:rPr>
        <w:t>Year Two</w:t>
      </w:r>
    </w:p>
    <w:p w:rsidR="001028AE" w:rsidRPr="009427CE" w:rsidRDefault="001028AE" w:rsidP="001028AE">
      <w:pPr>
        <w:pStyle w:val="ListParagraph"/>
        <w:ind w:left="1440"/>
        <w:rPr>
          <w:rFonts w:ascii="Arial" w:hAnsi="Arial" w:cs="Arial"/>
          <w:b/>
        </w:rPr>
      </w:pPr>
    </w:p>
    <w:p w:rsidR="008D10F4" w:rsidRDefault="008D10F4" w:rsidP="009427CE">
      <w:pPr>
        <w:ind w:left="1440"/>
        <w:rPr>
          <w:rFonts w:ascii="Arial" w:hAnsi="Arial" w:cs="Arial"/>
        </w:rPr>
      </w:pPr>
      <w:r w:rsidRPr="004263B5">
        <w:rPr>
          <w:rFonts w:ascii="Arial" w:hAnsi="Arial" w:cs="Arial"/>
        </w:rPr>
        <w:t>The second year of data collection will consist of one overall phase but will include follow</w:t>
      </w:r>
      <w:r w:rsidR="0064447D">
        <w:rPr>
          <w:rFonts w:ascii="Arial" w:hAnsi="Arial" w:cs="Arial"/>
        </w:rPr>
        <w:t>-</w:t>
      </w:r>
      <w:r w:rsidRPr="004263B5">
        <w:rPr>
          <w:rFonts w:ascii="Arial" w:hAnsi="Arial" w:cs="Arial"/>
        </w:rPr>
        <w:t xml:space="preserve">up data collection for all participants from </w:t>
      </w:r>
      <w:r w:rsidR="0064447D">
        <w:rPr>
          <w:rFonts w:ascii="Arial" w:hAnsi="Arial" w:cs="Arial"/>
        </w:rPr>
        <w:t>Year 1 Phases 1 and 2</w:t>
      </w:r>
      <w:r w:rsidRPr="004263B5">
        <w:rPr>
          <w:rFonts w:ascii="Arial" w:hAnsi="Arial" w:cs="Arial"/>
        </w:rPr>
        <w:t>.   UTHSCH researchers expect approximately 9% attrition or loss to follow up of participants from baseline, for a target number of participants in year two as follows:</w:t>
      </w:r>
    </w:p>
    <w:p w:rsidR="001028AE" w:rsidRDefault="001028AE" w:rsidP="009427CE">
      <w:pPr>
        <w:ind w:left="1440"/>
        <w:rPr>
          <w:rFonts w:ascii="Arial" w:hAnsi="Arial" w:cs="Arial"/>
        </w:rPr>
      </w:pP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LRT-plus group</w:t>
      </w:r>
      <w:r w:rsidR="009427CE" w:rsidRPr="001028AE">
        <w:rPr>
          <w:rFonts w:ascii="Arial" w:hAnsi="Arial" w:cs="Arial"/>
        </w:rPr>
        <w:t xml:space="preserve"> -</w:t>
      </w:r>
      <w:r w:rsidRPr="001028AE">
        <w:rPr>
          <w:rFonts w:ascii="Arial" w:hAnsi="Arial" w:cs="Arial"/>
        </w:rPr>
        <w:t xml:space="preserve"> 455 </w:t>
      </w: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Control group</w:t>
      </w:r>
      <w:r w:rsidR="009427CE" w:rsidRPr="001028AE">
        <w:rPr>
          <w:rFonts w:ascii="Arial" w:hAnsi="Arial" w:cs="Arial"/>
        </w:rPr>
        <w:t xml:space="preserve"> </w:t>
      </w:r>
      <w:r w:rsidR="001028AE" w:rsidRPr="001028AE">
        <w:rPr>
          <w:rFonts w:ascii="Arial" w:hAnsi="Arial" w:cs="Arial"/>
        </w:rPr>
        <w:t>-</w:t>
      </w:r>
      <w:r w:rsidRPr="001028AE">
        <w:rPr>
          <w:rFonts w:ascii="Arial" w:hAnsi="Arial" w:cs="Arial"/>
        </w:rPr>
        <w:t xml:space="preserve"> 455</w:t>
      </w: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LRT-basic group</w:t>
      </w:r>
      <w:r w:rsidR="009427CE" w:rsidRPr="001028AE">
        <w:rPr>
          <w:rFonts w:ascii="Arial" w:hAnsi="Arial" w:cs="Arial"/>
        </w:rPr>
        <w:t xml:space="preserve"> </w:t>
      </w:r>
      <w:r w:rsidR="001028AE" w:rsidRPr="001028AE">
        <w:rPr>
          <w:rFonts w:ascii="Arial" w:hAnsi="Arial" w:cs="Arial"/>
        </w:rPr>
        <w:t>-</w:t>
      </w:r>
      <w:r w:rsidRPr="001028AE">
        <w:rPr>
          <w:rFonts w:ascii="Arial" w:hAnsi="Arial" w:cs="Arial"/>
        </w:rPr>
        <w:t xml:space="preserve"> 819</w:t>
      </w:r>
    </w:p>
    <w:p w:rsidR="001028AE" w:rsidRPr="001028AE" w:rsidRDefault="001028AE" w:rsidP="001028AE">
      <w:pPr>
        <w:pStyle w:val="ListParagraph"/>
        <w:shd w:val="clear" w:color="auto" w:fill="FFFFFF"/>
        <w:ind w:left="2160"/>
        <w:contextualSpacing w:val="0"/>
        <w:rPr>
          <w:rFonts w:ascii="Arial" w:hAnsi="Arial" w:cs="Arial"/>
        </w:rPr>
      </w:pPr>
    </w:p>
    <w:p w:rsidR="008D10F4" w:rsidRPr="004263B5" w:rsidRDefault="008D10F4" w:rsidP="009427CE">
      <w:pPr>
        <w:ind w:left="1440"/>
        <w:rPr>
          <w:rFonts w:ascii="Arial" w:hAnsi="Arial" w:cs="Arial"/>
        </w:rPr>
      </w:pPr>
      <w:r w:rsidRPr="004263B5">
        <w:rPr>
          <w:rFonts w:ascii="Arial" w:hAnsi="Arial" w:cs="Arial"/>
        </w:rPr>
        <w:t>Contractor will take account of these reductions over year 1 in pricing year two services.</w:t>
      </w:r>
    </w:p>
    <w:p w:rsidR="008D10F4" w:rsidRDefault="008D10F4" w:rsidP="009427CE">
      <w:pPr>
        <w:ind w:left="1440"/>
        <w:rPr>
          <w:rFonts w:ascii="Arial" w:hAnsi="Arial" w:cs="Arial"/>
        </w:rPr>
      </w:pPr>
      <w:r w:rsidRPr="004263B5">
        <w:rPr>
          <w:rFonts w:ascii="Arial" w:hAnsi="Arial" w:cs="Arial"/>
        </w:rPr>
        <w:t xml:space="preserve">Contractor will time year two data collection to occur approximately 12 months after </w:t>
      </w:r>
      <w:r w:rsidR="001028AE">
        <w:rPr>
          <w:rFonts w:ascii="Arial" w:hAnsi="Arial" w:cs="Arial"/>
        </w:rPr>
        <w:t>Y</w:t>
      </w:r>
      <w:r w:rsidRPr="004263B5">
        <w:rPr>
          <w:rFonts w:ascii="Arial" w:hAnsi="Arial" w:cs="Arial"/>
        </w:rPr>
        <w:t xml:space="preserve">ear 1 survey materials were distributed to individual participants.  Contractor will work with UTHSCH researchers to make requested modifications to survey form, and will follow all other survey distribution, collection, and entry procedures as </w:t>
      </w:r>
      <w:r w:rsidR="001028AE">
        <w:rPr>
          <w:rFonts w:ascii="Arial" w:hAnsi="Arial" w:cs="Arial"/>
        </w:rPr>
        <w:t>in Y</w:t>
      </w:r>
      <w:r w:rsidRPr="004263B5">
        <w:rPr>
          <w:rFonts w:ascii="Arial" w:hAnsi="Arial" w:cs="Arial"/>
        </w:rPr>
        <w:t xml:space="preserve">ear 1, except as changes are needed to ensure high quality, valid data.  Upon return of data to UTHSCH researchers, </w:t>
      </w:r>
      <w:r w:rsidR="00D359A7">
        <w:rPr>
          <w:rFonts w:ascii="Arial" w:hAnsi="Arial" w:cs="Arial"/>
        </w:rPr>
        <w:t>Y</w:t>
      </w:r>
      <w:r w:rsidRPr="004263B5">
        <w:rPr>
          <w:rFonts w:ascii="Arial" w:hAnsi="Arial" w:cs="Arial"/>
        </w:rPr>
        <w:t xml:space="preserve">ear </w:t>
      </w:r>
      <w:r w:rsidR="00D359A7">
        <w:rPr>
          <w:rFonts w:ascii="Arial" w:hAnsi="Arial" w:cs="Arial"/>
        </w:rPr>
        <w:t>2</w:t>
      </w:r>
      <w:r w:rsidRPr="004263B5">
        <w:rPr>
          <w:rFonts w:ascii="Arial" w:hAnsi="Arial" w:cs="Arial"/>
        </w:rPr>
        <w:t xml:space="preserve"> will be considered complete.</w:t>
      </w:r>
    </w:p>
    <w:p w:rsidR="009427CE" w:rsidRDefault="009427CE" w:rsidP="009427CE">
      <w:pPr>
        <w:ind w:left="1440"/>
        <w:rPr>
          <w:rFonts w:ascii="Arial" w:hAnsi="Arial" w:cs="Arial"/>
        </w:rPr>
      </w:pPr>
    </w:p>
    <w:p w:rsidR="008D10F4" w:rsidRPr="006078FC" w:rsidRDefault="008D10F4" w:rsidP="009427CE">
      <w:pPr>
        <w:pStyle w:val="ListParagraph"/>
        <w:numPr>
          <w:ilvl w:val="0"/>
          <w:numId w:val="28"/>
        </w:numPr>
        <w:ind w:left="1440"/>
        <w:rPr>
          <w:rFonts w:ascii="Arial" w:hAnsi="Arial" w:cs="Arial"/>
        </w:rPr>
      </w:pPr>
      <w:r w:rsidRPr="006078FC">
        <w:rPr>
          <w:rFonts w:ascii="Arial" w:hAnsi="Arial" w:cs="Arial"/>
        </w:rPr>
        <w:t>Year Three</w:t>
      </w:r>
    </w:p>
    <w:p w:rsidR="001028AE" w:rsidRPr="009427CE" w:rsidRDefault="001028AE" w:rsidP="001028AE">
      <w:pPr>
        <w:pStyle w:val="ListParagraph"/>
        <w:ind w:left="1440"/>
        <w:rPr>
          <w:rFonts w:ascii="Arial" w:hAnsi="Arial" w:cs="Arial"/>
          <w:b/>
        </w:rPr>
      </w:pPr>
    </w:p>
    <w:p w:rsidR="008D10F4" w:rsidRDefault="008D10F4" w:rsidP="009427CE">
      <w:pPr>
        <w:ind w:left="1440"/>
        <w:rPr>
          <w:rFonts w:ascii="Arial" w:hAnsi="Arial" w:cs="Arial"/>
        </w:rPr>
      </w:pPr>
      <w:r w:rsidRPr="004263B5">
        <w:rPr>
          <w:rFonts w:ascii="Arial" w:hAnsi="Arial" w:cs="Arial"/>
        </w:rPr>
        <w:t xml:space="preserve">The third year of data collection will consist of one overall phase.  UTHSCH researchers expect approximately </w:t>
      </w:r>
      <w:r w:rsidR="006042D5">
        <w:rPr>
          <w:rFonts w:ascii="Arial" w:hAnsi="Arial" w:cs="Arial"/>
        </w:rPr>
        <w:t>18</w:t>
      </w:r>
      <w:r w:rsidRPr="004263B5">
        <w:rPr>
          <w:rFonts w:ascii="Arial" w:hAnsi="Arial" w:cs="Arial"/>
        </w:rPr>
        <w:t xml:space="preserve">% attrition or loss to follow up of participants from </w:t>
      </w:r>
      <w:r w:rsidR="006042D5">
        <w:rPr>
          <w:rFonts w:ascii="Arial" w:hAnsi="Arial" w:cs="Arial"/>
        </w:rPr>
        <w:t>baseline</w:t>
      </w:r>
      <w:r w:rsidRPr="004263B5">
        <w:rPr>
          <w:rFonts w:ascii="Arial" w:hAnsi="Arial" w:cs="Arial"/>
        </w:rPr>
        <w:t xml:space="preserve">, for a target number of participants in </w:t>
      </w:r>
      <w:r w:rsidR="0064447D">
        <w:rPr>
          <w:rFonts w:ascii="Arial" w:hAnsi="Arial" w:cs="Arial"/>
        </w:rPr>
        <w:t>Y</w:t>
      </w:r>
      <w:r w:rsidRPr="004263B5">
        <w:rPr>
          <w:rFonts w:ascii="Arial" w:hAnsi="Arial" w:cs="Arial"/>
        </w:rPr>
        <w:t>ear 3 as follows:</w:t>
      </w:r>
    </w:p>
    <w:p w:rsidR="001028AE" w:rsidRPr="001028AE" w:rsidRDefault="001028AE" w:rsidP="009427CE">
      <w:pPr>
        <w:ind w:left="1440"/>
        <w:rPr>
          <w:rFonts w:ascii="Arial" w:hAnsi="Arial" w:cs="Arial"/>
        </w:rPr>
      </w:pP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LRT-plus group</w:t>
      </w:r>
      <w:r w:rsidR="009427CE" w:rsidRPr="001028AE">
        <w:rPr>
          <w:rFonts w:ascii="Arial" w:hAnsi="Arial" w:cs="Arial"/>
        </w:rPr>
        <w:t xml:space="preserve"> -</w:t>
      </w:r>
      <w:r w:rsidR="006042D5">
        <w:rPr>
          <w:rFonts w:ascii="Arial" w:hAnsi="Arial" w:cs="Arial"/>
        </w:rPr>
        <w:t xml:space="preserve"> 410</w:t>
      </w:r>
      <w:r w:rsidRPr="001028AE">
        <w:rPr>
          <w:rFonts w:ascii="Arial" w:hAnsi="Arial" w:cs="Arial"/>
        </w:rPr>
        <w:t xml:space="preserve"> </w:t>
      </w: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Control group</w:t>
      </w:r>
      <w:r w:rsidR="009427CE" w:rsidRPr="001028AE">
        <w:rPr>
          <w:rFonts w:ascii="Arial" w:hAnsi="Arial" w:cs="Arial"/>
        </w:rPr>
        <w:t xml:space="preserve"> -</w:t>
      </w:r>
      <w:r w:rsidR="006042D5">
        <w:rPr>
          <w:rFonts w:ascii="Arial" w:hAnsi="Arial" w:cs="Arial"/>
        </w:rPr>
        <w:t xml:space="preserve"> 410</w:t>
      </w: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 xml:space="preserve">LRT-basic group </w:t>
      </w:r>
      <w:r w:rsidR="001028AE">
        <w:rPr>
          <w:rFonts w:ascii="Arial" w:hAnsi="Arial" w:cs="Arial"/>
        </w:rPr>
        <w:t>-</w:t>
      </w:r>
      <w:r w:rsidR="006042D5">
        <w:rPr>
          <w:rFonts w:ascii="Arial" w:hAnsi="Arial" w:cs="Arial"/>
        </w:rPr>
        <w:t xml:space="preserve"> 738</w:t>
      </w:r>
    </w:p>
    <w:p w:rsidR="001028AE" w:rsidRPr="009427CE" w:rsidRDefault="001028AE" w:rsidP="001028AE">
      <w:pPr>
        <w:pStyle w:val="ListParagraph"/>
        <w:shd w:val="clear" w:color="auto" w:fill="FFFFFF"/>
        <w:ind w:left="2160"/>
        <w:contextualSpacing w:val="0"/>
        <w:rPr>
          <w:rFonts w:ascii="Arial" w:hAnsi="Arial" w:cs="Arial"/>
          <w:i/>
        </w:rPr>
      </w:pPr>
    </w:p>
    <w:p w:rsidR="008D10F4" w:rsidRPr="004263B5" w:rsidRDefault="008D10F4" w:rsidP="009427CE">
      <w:pPr>
        <w:ind w:left="1440"/>
        <w:rPr>
          <w:rFonts w:ascii="Arial" w:hAnsi="Arial" w:cs="Arial"/>
        </w:rPr>
      </w:pPr>
      <w:r w:rsidRPr="004263B5">
        <w:rPr>
          <w:rFonts w:ascii="Arial" w:hAnsi="Arial" w:cs="Arial"/>
        </w:rPr>
        <w:t xml:space="preserve">Contractor will take account of these reductions over </w:t>
      </w:r>
      <w:r w:rsidR="0064447D">
        <w:rPr>
          <w:rFonts w:ascii="Arial" w:hAnsi="Arial" w:cs="Arial"/>
        </w:rPr>
        <w:t>Y</w:t>
      </w:r>
      <w:r w:rsidRPr="004263B5">
        <w:rPr>
          <w:rFonts w:ascii="Arial" w:hAnsi="Arial" w:cs="Arial"/>
        </w:rPr>
        <w:t xml:space="preserve">ear 2 in pricing </w:t>
      </w:r>
      <w:r w:rsidR="0064447D">
        <w:rPr>
          <w:rFonts w:ascii="Arial" w:hAnsi="Arial" w:cs="Arial"/>
        </w:rPr>
        <w:t>Y</w:t>
      </w:r>
      <w:r w:rsidRPr="004263B5">
        <w:rPr>
          <w:rFonts w:ascii="Arial" w:hAnsi="Arial" w:cs="Arial"/>
        </w:rPr>
        <w:t>ear 3 services.</w:t>
      </w:r>
    </w:p>
    <w:p w:rsidR="008D10F4" w:rsidRDefault="008D10F4" w:rsidP="009427CE">
      <w:pPr>
        <w:ind w:left="1440"/>
        <w:rPr>
          <w:rFonts w:ascii="Arial" w:hAnsi="Arial" w:cs="Arial"/>
        </w:rPr>
      </w:pPr>
      <w:r w:rsidRPr="004263B5">
        <w:rPr>
          <w:rFonts w:ascii="Arial" w:hAnsi="Arial" w:cs="Arial"/>
        </w:rPr>
        <w:t xml:space="preserve">Contractor will time </w:t>
      </w:r>
      <w:r w:rsidR="0064447D">
        <w:rPr>
          <w:rFonts w:ascii="Arial" w:hAnsi="Arial" w:cs="Arial"/>
        </w:rPr>
        <w:t>Y</w:t>
      </w:r>
      <w:r w:rsidRPr="004263B5">
        <w:rPr>
          <w:rFonts w:ascii="Arial" w:hAnsi="Arial" w:cs="Arial"/>
        </w:rPr>
        <w:t xml:space="preserve">ear </w:t>
      </w:r>
      <w:r w:rsidR="0064447D">
        <w:rPr>
          <w:rFonts w:ascii="Arial" w:hAnsi="Arial" w:cs="Arial"/>
        </w:rPr>
        <w:t>3</w:t>
      </w:r>
      <w:r w:rsidRPr="004263B5">
        <w:rPr>
          <w:rFonts w:ascii="Arial" w:hAnsi="Arial" w:cs="Arial"/>
        </w:rPr>
        <w:t xml:space="preserve"> data collection to occur approximat</w:t>
      </w:r>
      <w:r w:rsidR="001028AE">
        <w:rPr>
          <w:rFonts w:ascii="Arial" w:hAnsi="Arial" w:cs="Arial"/>
        </w:rPr>
        <w:t>ely 12 months after Y</w:t>
      </w:r>
      <w:r w:rsidRPr="004263B5">
        <w:rPr>
          <w:rFonts w:ascii="Arial" w:hAnsi="Arial" w:cs="Arial"/>
        </w:rPr>
        <w:t>ear 2 survey materials were distributed to individual participants.  Contractor will work with UTHSCH researchers to make requested modifications to survey form, and will follow all other survey distribution, collection, and entry proc</w:t>
      </w:r>
      <w:r w:rsidR="001028AE">
        <w:rPr>
          <w:rFonts w:ascii="Arial" w:hAnsi="Arial" w:cs="Arial"/>
        </w:rPr>
        <w:t>edures as in Y</w:t>
      </w:r>
      <w:r w:rsidRPr="004263B5">
        <w:rPr>
          <w:rFonts w:ascii="Arial" w:hAnsi="Arial" w:cs="Arial"/>
        </w:rPr>
        <w:t xml:space="preserve">ear 2, except as changes are needed to ensure high quality, valid data.  Upon return </w:t>
      </w:r>
      <w:r w:rsidR="001028AE">
        <w:rPr>
          <w:rFonts w:ascii="Arial" w:hAnsi="Arial" w:cs="Arial"/>
        </w:rPr>
        <w:t>of data to UTHSCH researchers, Y</w:t>
      </w:r>
      <w:r w:rsidRPr="004263B5">
        <w:rPr>
          <w:rFonts w:ascii="Arial" w:hAnsi="Arial" w:cs="Arial"/>
        </w:rPr>
        <w:t>ear 3 will be considered complete.</w:t>
      </w:r>
    </w:p>
    <w:p w:rsidR="009427CE" w:rsidRPr="006078FC" w:rsidRDefault="009427CE" w:rsidP="009427CE">
      <w:pPr>
        <w:ind w:left="1440"/>
        <w:rPr>
          <w:rFonts w:ascii="Arial" w:hAnsi="Arial" w:cs="Arial"/>
        </w:rPr>
      </w:pPr>
    </w:p>
    <w:p w:rsidR="008D10F4" w:rsidRPr="006078FC" w:rsidRDefault="008D10F4" w:rsidP="009427CE">
      <w:pPr>
        <w:pStyle w:val="ListParagraph"/>
        <w:numPr>
          <w:ilvl w:val="0"/>
          <w:numId w:val="28"/>
        </w:numPr>
        <w:ind w:left="1440"/>
        <w:rPr>
          <w:rFonts w:ascii="Arial" w:hAnsi="Arial" w:cs="Arial"/>
        </w:rPr>
      </w:pPr>
      <w:r w:rsidRPr="006078FC">
        <w:rPr>
          <w:rFonts w:ascii="Arial" w:hAnsi="Arial" w:cs="Arial"/>
        </w:rPr>
        <w:t>Year Four</w:t>
      </w:r>
    </w:p>
    <w:p w:rsidR="001028AE" w:rsidRPr="009427CE" w:rsidRDefault="001028AE" w:rsidP="001028AE">
      <w:pPr>
        <w:pStyle w:val="ListParagraph"/>
        <w:ind w:left="1440"/>
        <w:rPr>
          <w:rFonts w:ascii="Arial" w:hAnsi="Arial" w:cs="Arial"/>
          <w:b/>
        </w:rPr>
      </w:pPr>
    </w:p>
    <w:p w:rsidR="008D10F4" w:rsidRDefault="008D10F4" w:rsidP="009427CE">
      <w:pPr>
        <w:ind w:left="1440"/>
        <w:rPr>
          <w:rFonts w:ascii="Arial" w:hAnsi="Arial" w:cs="Arial"/>
        </w:rPr>
      </w:pPr>
      <w:r w:rsidRPr="004263B5">
        <w:rPr>
          <w:rFonts w:ascii="Arial" w:hAnsi="Arial" w:cs="Arial"/>
        </w:rPr>
        <w:t>The fourth year of data collection will consist of one overall phase.  UTHSCH researchers expect approximately</w:t>
      </w:r>
      <w:r w:rsidR="00D359A7">
        <w:rPr>
          <w:rFonts w:ascii="Arial" w:hAnsi="Arial" w:cs="Arial"/>
        </w:rPr>
        <w:t xml:space="preserve"> </w:t>
      </w:r>
      <w:r w:rsidR="006042D5">
        <w:rPr>
          <w:rFonts w:ascii="Arial" w:hAnsi="Arial" w:cs="Arial"/>
        </w:rPr>
        <w:t>27</w:t>
      </w:r>
      <w:r w:rsidRPr="004263B5">
        <w:rPr>
          <w:rFonts w:ascii="Arial" w:hAnsi="Arial" w:cs="Arial"/>
        </w:rPr>
        <w:t xml:space="preserve">% attrition or loss to follow up of participants from </w:t>
      </w:r>
      <w:r w:rsidR="006042D5">
        <w:rPr>
          <w:rFonts w:ascii="Arial" w:hAnsi="Arial" w:cs="Arial"/>
        </w:rPr>
        <w:t>baseline</w:t>
      </w:r>
      <w:r w:rsidRPr="004263B5">
        <w:rPr>
          <w:rFonts w:ascii="Arial" w:hAnsi="Arial" w:cs="Arial"/>
        </w:rPr>
        <w:t xml:space="preserve">, for a target number of participants in </w:t>
      </w:r>
      <w:r w:rsidR="004D19ED">
        <w:rPr>
          <w:rFonts w:ascii="Arial" w:hAnsi="Arial" w:cs="Arial"/>
        </w:rPr>
        <w:t>Y</w:t>
      </w:r>
      <w:r w:rsidRPr="004263B5">
        <w:rPr>
          <w:rFonts w:ascii="Arial" w:hAnsi="Arial" w:cs="Arial"/>
        </w:rPr>
        <w:t>ear 4 as follows:</w:t>
      </w:r>
    </w:p>
    <w:p w:rsidR="001028AE" w:rsidRPr="001028AE" w:rsidRDefault="001028AE" w:rsidP="009427CE">
      <w:pPr>
        <w:ind w:left="1440"/>
        <w:rPr>
          <w:rFonts w:ascii="Arial" w:hAnsi="Arial" w:cs="Arial"/>
        </w:rPr>
      </w:pP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LRT-plus group</w:t>
      </w:r>
      <w:r w:rsidR="009427CE" w:rsidRPr="001028AE">
        <w:rPr>
          <w:rFonts w:ascii="Arial" w:hAnsi="Arial" w:cs="Arial"/>
        </w:rPr>
        <w:tab/>
        <w:t xml:space="preserve">- </w:t>
      </w:r>
      <w:r w:rsidR="006042D5">
        <w:rPr>
          <w:rFonts w:ascii="Arial" w:hAnsi="Arial" w:cs="Arial"/>
        </w:rPr>
        <w:t>365</w:t>
      </w:r>
      <w:r w:rsidRPr="001028AE">
        <w:rPr>
          <w:rFonts w:ascii="Arial" w:hAnsi="Arial" w:cs="Arial"/>
        </w:rPr>
        <w:t xml:space="preserve"> </w:t>
      </w: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Control group</w:t>
      </w:r>
      <w:r w:rsidR="009427CE" w:rsidRPr="001028AE">
        <w:rPr>
          <w:rFonts w:ascii="Arial" w:hAnsi="Arial" w:cs="Arial"/>
        </w:rPr>
        <w:t xml:space="preserve"> -</w:t>
      </w:r>
      <w:r w:rsidR="006042D5">
        <w:rPr>
          <w:rFonts w:ascii="Arial" w:hAnsi="Arial" w:cs="Arial"/>
        </w:rPr>
        <w:t xml:space="preserve"> 365</w:t>
      </w:r>
    </w:p>
    <w:p w:rsidR="008D10F4" w:rsidRPr="001028AE" w:rsidRDefault="008D10F4" w:rsidP="009427CE">
      <w:pPr>
        <w:pStyle w:val="ListParagraph"/>
        <w:numPr>
          <w:ilvl w:val="0"/>
          <w:numId w:val="26"/>
        </w:numPr>
        <w:shd w:val="clear" w:color="auto" w:fill="FFFFFF"/>
        <w:ind w:left="2160"/>
        <w:contextualSpacing w:val="0"/>
        <w:rPr>
          <w:rFonts w:ascii="Arial" w:hAnsi="Arial" w:cs="Arial"/>
        </w:rPr>
      </w:pPr>
      <w:r w:rsidRPr="001028AE">
        <w:rPr>
          <w:rFonts w:ascii="Arial" w:hAnsi="Arial" w:cs="Arial"/>
        </w:rPr>
        <w:t xml:space="preserve">LRT-basic group </w:t>
      </w:r>
      <w:r w:rsidR="009427CE" w:rsidRPr="001028AE">
        <w:rPr>
          <w:rFonts w:ascii="Arial" w:hAnsi="Arial" w:cs="Arial"/>
        </w:rPr>
        <w:t>-</w:t>
      </w:r>
      <w:r w:rsidR="006042D5">
        <w:rPr>
          <w:rFonts w:ascii="Arial" w:hAnsi="Arial" w:cs="Arial"/>
        </w:rPr>
        <w:t xml:space="preserve"> 657</w:t>
      </w:r>
    </w:p>
    <w:p w:rsidR="001028AE" w:rsidRDefault="001028AE" w:rsidP="009427CE">
      <w:pPr>
        <w:ind w:left="1440"/>
        <w:rPr>
          <w:rFonts w:ascii="Arial" w:hAnsi="Arial" w:cs="Arial"/>
        </w:rPr>
      </w:pPr>
    </w:p>
    <w:p w:rsidR="008D10F4" w:rsidRPr="004263B5" w:rsidRDefault="008D10F4" w:rsidP="009427CE">
      <w:pPr>
        <w:ind w:left="1440"/>
        <w:rPr>
          <w:rFonts w:ascii="Arial" w:hAnsi="Arial" w:cs="Arial"/>
        </w:rPr>
      </w:pPr>
      <w:r w:rsidRPr="004263B5">
        <w:rPr>
          <w:rFonts w:ascii="Arial" w:hAnsi="Arial" w:cs="Arial"/>
        </w:rPr>
        <w:t xml:space="preserve">Contractor will take account of these reductions over </w:t>
      </w:r>
      <w:r w:rsidR="004D19ED">
        <w:rPr>
          <w:rFonts w:ascii="Arial" w:hAnsi="Arial" w:cs="Arial"/>
        </w:rPr>
        <w:t>Y</w:t>
      </w:r>
      <w:r w:rsidRPr="004263B5">
        <w:rPr>
          <w:rFonts w:ascii="Arial" w:hAnsi="Arial" w:cs="Arial"/>
        </w:rPr>
        <w:t xml:space="preserve">ear 3 in pricing </w:t>
      </w:r>
      <w:r w:rsidR="004D19ED">
        <w:rPr>
          <w:rFonts w:ascii="Arial" w:hAnsi="Arial" w:cs="Arial"/>
        </w:rPr>
        <w:t>Y</w:t>
      </w:r>
      <w:r w:rsidRPr="004263B5">
        <w:rPr>
          <w:rFonts w:ascii="Arial" w:hAnsi="Arial" w:cs="Arial"/>
        </w:rPr>
        <w:t>ear 4 services.</w:t>
      </w:r>
    </w:p>
    <w:p w:rsidR="008D10F4" w:rsidRPr="004263B5" w:rsidRDefault="008D10F4" w:rsidP="009427CE">
      <w:pPr>
        <w:ind w:left="1440"/>
        <w:rPr>
          <w:rFonts w:ascii="Arial" w:hAnsi="Arial" w:cs="Arial"/>
        </w:rPr>
      </w:pPr>
      <w:r w:rsidRPr="004263B5">
        <w:rPr>
          <w:rFonts w:ascii="Arial" w:hAnsi="Arial" w:cs="Arial"/>
        </w:rPr>
        <w:t xml:space="preserve">Contractor will time </w:t>
      </w:r>
      <w:r w:rsidR="004D19ED">
        <w:rPr>
          <w:rFonts w:ascii="Arial" w:hAnsi="Arial" w:cs="Arial"/>
        </w:rPr>
        <w:t>Y</w:t>
      </w:r>
      <w:r w:rsidRPr="004263B5">
        <w:rPr>
          <w:rFonts w:ascii="Arial" w:hAnsi="Arial" w:cs="Arial"/>
        </w:rPr>
        <w:t xml:space="preserve">ear 4 data collection to occur approximately </w:t>
      </w:r>
      <w:r w:rsidR="006078FC">
        <w:rPr>
          <w:rFonts w:ascii="Arial" w:hAnsi="Arial" w:cs="Arial"/>
        </w:rPr>
        <w:t>twelve (</w:t>
      </w:r>
      <w:r w:rsidRPr="004263B5">
        <w:rPr>
          <w:rFonts w:ascii="Arial" w:hAnsi="Arial" w:cs="Arial"/>
        </w:rPr>
        <w:t>12</w:t>
      </w:r>
      <w:r w:rsidR="006078FC">
        <w:rPr>
          <w:rFonts w:ascii="Arial" w:hAnsi="Arial" w:cs="Arial"/>
        </w:rPr>
        <w:t>)</w:t>
      </w:r>
      <w:r w:rsidRPr="004263B5">
        <w:rPr>
          <w:rFonts w:ascii="Arial" w:hAnsi="Arial" w:cs="Arial"/>
        </w:rPr>
        <w:t xml:space="preserve"> months after </w:t>
      </w:r>
      <w:r w:rsidR="004D19ED">
        <w:rPr>
          <w:rFonts w:ascii="Arial" w:hAnsi="Arial" w:cs="Arial"/>
        </w:rPr>
        <w:t>Y</w:t>
      </w:r>
      <w:r w:rsidRPr="004263B5">
        <w:rPr>
          <w:rFonts w:ascii="Arial" w:hAnsi="Arial" w:cs="Arial"/>
        </w:rPr>
        <w:t xml:space="preserve">ear 3 survey materials were distributed to individual participants.  Contractor will </w:t>
      </w:r>
      <w:r w:rsidRPr="004263B5">
        <w:rPr>
          <w:rFonts w:ascii="Arial" w:hAnsi="Arial" w:cs="Arial"/>
        </w:rPr>
        <w:lastRenderedPageBreak/>
        <w:t>work with UTHSCH researchers to make requested modifications to survey form, and will follow all other survey distribution, collecti</w:t>
      </w:r>
      <w:r w:rsidR="00EB1142">
        <w:rPr>
          <w:rFonts w:ascii="Arial" w:hAnsi="Arial" w:cs="Arial"/>
        </w:rPr>
        <w:t>on, and entry procedures as in Y</w:t>
      </w:r>
      <w:r w:rsidRPr="004263B5">
        <w:rPr>
          <w:rFonts w:ascii="Arial" w:hAnsi="Arial" w:cs="Arial"/>
        </w:rPr>
        <w:t>ear 3, except as changes are needed to ensure high quality, valid data</w:t>
      </w:r>
      <w:r w:rsidR="00366A28">
        <w:rPr>
          <w:rFonts w:ascii="Arial" w:hAnsi="Arial" w:cs="Arial"/>
        </w:rPr>
        <w:t xml:space="preserve">.  Upon return of data to </w:t>
      </w:r>
      <w:r w:rsidR="00D359A7">
        <w:rPr>
          <w:rFonts w:ascii="Arial" w:hAnsi="Arial" w:cs="Arial"/>
        </w:rPr>
        <w:t>UTHSCH</w:t>
      </w:r>
      <w:r w:rsidR="00EB1142">
        <w:rPr>
          <w:rFonts w:ascii="Arial" w:hAnsi="Arial" w:cs="Arial"/>
        </w:rPr>
        <w:t xml:space="preserve"> researchers, Y</w:t>
      </w:r>
      <w:r w:rsidRPr="004263B5">
        <w:rPr>
          <w:rFonts w:ascii="Arial" w:hAnsi="Arial" w:cs="Arial"/>
        </w:rPr>
        <w:t>ear 4 will be considered complete.</w:t>
      </w:r>
    </w:p>
    <w:p w:rsidR="009520AA" w:rsidRPr="004D0892" w:rsidRDefault="004E7B06" w:rsidP="00D8165A">
      <w:pPr>
        <w:rPr>
          <w:rFonts w:ascii="Arial" w:hAnsi="Arial" w:cs="Arial"/>
          <w:b/>
        </w:rPr>
      </w:pPr>
      <w:r>
        <w:rPr>
          <w:rFonts w:ascii="Arial" w:hAnsi="Arial" w:cs="Arial"/>
          <w:b/>
        </w:rPr>
        <w:t xml:space="preserve">                                                                                                                                               </w:t>
      </w:r>
    </w:p>
    <w:p w:rsidR="00ED0CFC" w:rsidRDefault="009F4B63" w:rsidP="002F01FB">
      <w:pPr>
        <w:pStyle w:val="HeadingShelly"/>
        <w:ind w:left="0" w:firstLine="0"/>
      </w:pPr>
      <w:r>
        <w:t>5.2</w:t>
      </w:r>
      <w:r w:rsidR="00ED0CFC">
        <w:tab/>
        <w:t>Deliver</w:t>
      </w:r>
      <w:r w:rsidR="00366A28">
        <w:t>y</w:t>
      </w:r>
    </w:p>
    <w:p w:rsidR="00ED0CFC" w:rsidRDefault="00ED0CFC">
      <w:pPr>
        <w:jc w:val="both"/>
        <w:rPr>
          <w:rFonts w:ascii="Arial" w:hAnsi="Arial"/>
        </w:rPr>
      </w:pPr>
    </w:p>
    <w:p w:rsidR="00556155" w:rsidRDefault="001028AE" w:rsidP="001028AE">
      <w:pPr>
        <w:ind w:left="720"/>
        <w:jc w:val="both"/>
        <w:rPr>
          <w:rFonts w:ascii="Arial" w:hAnsi="Arial" w:cs="Arial"/>
        </w:rPr>
      </w:pPr>
      <w:r>
        <w:rPr>
          <w:rFonts w:ascii="Arial" w:hAnsi="Arial" w:cs="Arial"/>
          <w:b/>
        </w:rPr>
        <w:t xml:space="preserve">The </w:t>
      </w:r>
      <w:r w:rsidRPr="001028AE">
        <w:rPr>
          <w:rFonts w:ascii="Arial" w:hAnsi="Arial" w:cs="Arial"/>
          <w:b/>
        </w:rPr>
        <w:t>Project is highly time sensitive</w:t>
      </w:r>
      <w:r w:rsidR="00366A28">
        <w:rPr>
          <w:rFonts w:ascii="Arial" w:hAnsi="Arial" w:cs="Arial"/>
          <w:b/>
        </w:rPr>
        <w:t>.</w:t>
      </w:r>
      <w:r w:rsidR="00366A28" w:rsidRPr="00366A28">
        <w:rPr>
          <w:rFonts w:ascii="Arial" w:hAnsi="Arial"/>
        </w:rPr>
        <w:t xml:space="preserve"> </w:t>
      </w:r>
      <w:r w:rsidRPr="00366A28">
        <w:rPr>
          <w:rFonts w:ascii="Arial" w:hAnsi="Arial" w:cs="Arial"/>
        </w:rPr>
        <w:t xml:space="preserve">Contractor </w:t>
      </w:r>
      <w:r w:rsidR="00366A28" w:rsidRPr="00366A28">
        <w:rPr>
          <w:rFonts w:ascii="Arial" w:hAnsi="Arial" w:cs="Arial"/>
        </w:rPr>
        <w:t xml:space="preserve">must </w:t>
      </w:r>
      <w:r w:rsidRPr="00366A28">
        <w:rPr>
          <w:rFonts w:ascii="Arial" w:hAnsi="Arial" w:cs="Arial"/>
        </w:rPr>
        <w:t>strictly adhere to all</w:t>
      </w:r>
      <w:r w:rsidR="00366A28" w:rsidRPr="00366A28">
        <w:rPr>
          <w:rFonts w:ascii="Arial" w:hAnsi="Arial" w:cs="Arial"/>
        </w:rPr>
        <w:t xml:space="preserve"> deadlines</w:t>
      </w:r>
      <w:r w:rsidRPr="00366A28">
        <w:rPr>
          <w:rFonts w:ascii="Arial" w:hAnsi="Arial" w:cs="Arial"/>
        </w:rPr>
        <w:t xml:space="preserve"> in accordance with the Scope of Work (ref. </w:t>
      </w:r>
      <w:r w:rsidRPr="00366A28">
        <w:rPr>
          <w:rFonts w:ascii="Arial" w:hAnsi="Arial" w:cs="Arial"/>
          <w:b/>
        </w:rPr>
        <w:t>Section 5.1</w:t>
      </w:r>
      <w:r w:rsidRPr="00366A28">
        <w:rPr>
          <w:rFonts w:ascii="Arial" w:hAnsi="Arial" w:cs="Arial"/>
        </w:rPr>
        <w:t xml:space="preserve"> of this ITB) and t</w:t>
      </w:r>
      <w:r w:rsidR="00366A28" w:rsidRPr="00366A28">
        <w:rPr>
          <w:rFonts w:ascii="Arial" w:hAnsi="Arial" w:cs="Arial"/>
        </w:rPr>
        <w:t>he University-approved Project t</w:t>
      </w:r>
      <w:r w:rsidRPr="00366A28">
        <w:rPr>
          <w:rFonts w:ascii="Arial" w:hAnsi="Arial" w:cs="Arial"/>
        </w:rPr>
        <w:t>imeline</w:t>
      </w:r>
      <w:r w:rsidR="00366A28">
        <w:rPr>
          <w:rFonts w:ascii="Arial" w:hAnsi="Arial" w:cs="Arial"/>
        </w:rPr>
        <w:t xml:space="preserve"> and delivery schedule</w:t>
      </w:r>
      <w:r w:rsidRPr="00366A28">
        <w:rPr>
          <w:rFonts w:ascii="Arial" w:hAnsi="Arial" w:cs="Arial"/>
        </w:rPr>
        <w:t xml:space="preserve">.  </w:t>
      </w:r>
      <w:r w:rsidR="00556155">
        <w:rPr>
          <w:rFonts w:ascii="Arial" w:hAnsi="Arial" w:cs="Arial"/>
        </w:rPr>
        <w:t xml:space="preserve">Contractor will deliver </w:t>
      </w:r>
      <w:r>
        <w:rPr>
          <w:rFonts w:ascii="Arial" w:hAnsi="Arial" w:cs="Arial"/>
        </w:rPr>
        <w:t xml:space="preserve">all </w:t>
      </w:r>
      <w:r w:rsidR="007F7FA1">
        <w:rPr>
          <w:rFonts w:ascii="Arial" w:hAnsi="Arial" w:cs="Arial"/>
        </w:rPr>
        <w:t xml:space="preserve">data, reports, etc. </w:t>
      </w:r>
      <w:r>
        <w:rPr>
          <w:rFonts w:ascii="Arial" w:hAnsi="Arial" w:cs="Arial"/>
        </w:rPr>
        <w:t>to the University’s designated representative</w:t>
      </w:r>
      <w:r w:rsidR="00C918AB">
        <w:rPr>
          <w:rFonts w:ascii="Arial" w:hAnsi="Arial" w:cs="Arial"/>
        </w:rPr>
        <w:t>(s)</w:t>
      </w:r>
      <w:r>
        <w:rPr>
          <w:rFonts w:ascii="Arial" w:hAnsi="Arial" w:cs="Arial"/>
        </w:rPr>
        <w:t xml:space="preserve"> in accordance with the</w:t>
      </w:r>
      <w:r w:rsidRPr="001028AE">
        <w:rPr>
          <w:rFonts w:ascii="Arial" w:hAnsi="Arial" w:cs="Arial"/>
        </w:rPr>
        <w:t xml:space="preserve"> Scope of Work (ref. </w:t>
      </w:r>
      <w:r>
        <w:rPr>
          <w:rFonts w:ascii="Arial" w:hAnsi="Arial" w:cs="Arial"/>
          <w:b/>
        </w:rPr>
        <w:t>Section 5.1</w:t>
      </w:r>
      <w:r w:rsidRPr="001028AE">
        <w:rPr>
          <w:rFonts w:ascii="Arial" w:hAnsi="Arial" w:cs="Arial"/>
        </w:rPr>
        <w:t xml:space="preserve"> of this ITB) and t</w:t>
      </w:r>
      <w:r w:rsidR="00366A28">
        <w:rPr>
          <w:rFonts w:ascii="Arial" w:hAnsi="Arial" w:cs="Arial"/>
        </w:rPr>
        <w:t>he University-approved Project t</w:t>
      </w:r>
      <w:r w:rsidRPr="001028AE">
        <w:rPr>
          <w:rFonts w:ascii="Arial" w:hAnsi="Arial" w:cs="Arial"/>
        </w:rPr>
        <w:t>imeline</w:t>
      </w:r>
      <w:r w:rsidR="00366A28">
        <w:rPr>
          <w:rFonts w:ascii="Arial" w:hAnsi="Arial" w:cs="Arial"/>
        </w:rPr>
        <w:t xml:space="preserve"> and delivery schedule.</w:t>
      </w:r>
    </w:p>
    <w:p w:rsidR="00366A28" w:rsidRPr="001028AE" w:rsidRDefault="00366A28" w:rsidP="001028AE">
      <w:pPr>
        <w:ind w:left="720"/>
        <w:jc w:val="both"/>
        <w:rPr>
          <w:rFonts w:ascii="Arial" w:hAnsi="Arial" w:cs="Arial"/>
        </w:rPr>
      </w:pPr>
    </w:p>
    <w:p w:rsidR="00556155" w:rsidRDefault="0013226D" w:rsidP="00CF2421">
      <w:pPr>
        <w:ind w:left="720"/>
        <w:jc w:val="both"/>
        <w:rPr>
          <w:rFonts w:ascii="Arial" w:hAnsi="Arial"/>
          <w:b/>
        </w:rPr>
      </w:pPr>
      <w:r>
        <w:rPr>
          <w:rFonts w:ascii="Arial" w:hAnsi="Arial"/>
        </w:rPr>
        <w:t xml:space="preserve">Failure of the Contractor to </w:t>
      </w:r>
      <w:r w:rsidR="00ED0CFC">
        <w:rPr>
          <w:rFonts w:ascii="Arial" w:hAnsi="Arial"/>
        </w:rPr>
        <w:t xml:space="preserve">notify </w:t>
      </w:r>
      <w:r w:rsidR="00D359A7">
        <w:rPr>
          <w:rFonts w:ascii="Arial" w:hAnsi="Arial"/>
        </w:rPr>
        <w:t>UTHSCH</w:t>
      </w:r>
      <w:r w:rsidR="00ED0CFC">
        <w:rPr>
          <w:rFonts w:ascii="Arial" w:hAnsi="Arial"/>
        </w:rPr>
        <w:t xml:space="preserve"> sufficiently in advance of inability to complete within the delivery schedule, shall grant </w:t>
      </w:r>
      <w:r w:rsidR="00D359A7">
        <w:rPr>
          <w:rFonts w:ascii="Arial" w:hAnsi="Arial"/>
        </w:rPr>
        <w:t>UTHSCH</w:t>
      </w:r>
      <w:r w:rsidR="00ED0CFC">
        <w:rPr>
          <w:rFonts w:ascii="Arial" w:hAnsi="Arial"/>
        </w:rPr>
        <w:t xml:space="preserve"> the option of canceling the order</w:t>
      </w:r>
      <w:r w:rsidR="004D19ED">
        <w:rPr>
          <w:rFonts w:ascii="Arial" w:hAnsi="Arial"/>
        </w:rPr>
        <w:t xml:space="preserve"> and</w:t>
      </w:r>
      <w:r w:rsidR="00ED0CFC">
        <w:rPr>
          <w:rFonts w:ascii="Arial" w:hAnsi="Arial"/>
        </w:rPr>
        <w:t xml:space="preserve"> purchasing from the best available source.  Notwithstanding the foregoing, UTHSC</w:t>
      </w:r>
      <w:r w:rsidR="004D19ED">
        <w:rPr>
          <w:rFonts w:ascii="Arial" w:hAnsi="Arial"/>
        </w:rPr>
        <w:t>H</w:t>
      </w:r>
      <w:r w:rsidR="00ED0CFC">
        <w:rPr>
          <w:rFonts w:ascii="Arial" w:hAnsi="Arial"/>
        </w:rPr>
        <w:t xml:space="preserve"> shall have no obligation to accept late performance or to waive timely performance by Contractor.</w:t>
      </w:r>
      <w:r w:rsidR="00556155">
        <w:rPr>
          <w:rFonts w:ascii="Arial" w:hAnsi="Arial"/>
          <w:b/>
        </w:rPr>
        <w:br w:type="page"/>
      </w:r>
    </w:p>
    <w:p w:rsidR="00ED0CFC" w:rsidRDefault="00ED0CFC" w:rsidP="004134D2">
      <w:pPr>
        <w:ind w:left="720"/>
        <w:jc w:val="center"/>
        <w:rPr>
          <w:rFonts w:ascii="Arial" w:hAnsi="Arial"/>
          <w:b/>
        </w:rPr>
      </w:pPr>
      <w:r>
        <w:rPr>
          <w:rFonts w:ascii="Arial" w:hAnsi="Arial"/>
          <w:b/>
        </w:rPr>
        <w:lastRenderedPageBreak/>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7F7FA1">
        <w:rPr>
          <w:rFonts w:ascii="Arial" w:hAnsi="Arial"/>
          <w:b/>
        </w:rPr>
        <w:t>1405</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w:t>
      </w:r>
      <w:bookmarkStart w:id="0" w:name="_GoBack"/>
      <w:r>
        <w:rPr>
          <w:b/>
        </w:rPr>
        <w:t>AGREEMENT</w:t>
      </w:r>
      <w:bookmarkEnd w:id="0"/>
      <w:r>
        <w:rPr>
          <w:b/>
        </w:rPr>
        <w:t xml:space="preserve">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 xml:space="preserve">LISTS AT </w:t>
      </w:r>
      <w:r w:rsidR="00D359A7">
        <w:rPr>
          <w:b/>
        </w:rPr>
        <w:t>UTHSCH</w:t>
      </w:r>
      <w:r>
        <w:rPr>
          <w:b/>
        </w:rPr>
        <w:t xml:space="preserve">.  A FALSE CERTIFICATION SHALL BE DEEMED A MATERIAL BREACH OF CONTRACT AND, AT </w:t>
      </w:r>
      <w:r w:rsidR="00D359A7">
        <w:rPr>
          <w:b/>
        </w:rPr>
        <w:t>UTHSCH</w:t>
      </w:r>
      <w:r>
        <w:rPr>
          <w:b/>
        </w:rPr>
        <w:t>'S OPTION, MAY RESULT IN TERMINATION OF ANY RESULTING CONTRACT OR PURCHASE ORDER.</w:t>
      </w:r>
    </w:p>
    <w:p w:rsidR="00ED0CFC" w:rsidRDefault="00ED0CFC">
      <w:pPr>
        <w:rPr>
          <w:rFonts w:ascii="Arial" w:hAnsi="Arial"/>
        </w:rPr>
      </w:pPr>
    </w:p>
    <w:p w:rsidR="00ED0CFC" w:rsidRDefault="00ED0CFC">
      <w:pPr>
        <w:pStyle w:val="BodyText"/>
      </w:pPr>
      <w:r>
        <w:t>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Houston (</w:t>
      </w:r>
      <w:r w:rsidR="00D359A7">
        <w:t>UTHSCH</w:t>
      </w:r>
      <w:r>
        <w:t xml:space="preserve">) may, at its option, terminate any Agreement to which this Exhibit is attached without further liability, and Contractor shall be removed from all </w:t>
      </w:r>
      <w:r w:rsidR="00D359A7">
        <w:t>UTHSCH</w:t>
      </w:r>
      <w:r>
        <w:t xml:space="preserve"> bid lists. </w:t>
      </w:r>
    </w:p>
    <w:p w:rsidR="00ED0CFC" w:rsidRDefault="00ED0CFC">
      <w:pPr>
        <w:jc w:val="both"/>
        <w:rPr>
          <w:color w:val="000000"/>
        </w:rPr>
      </w:pPr>
    </w:p>
    <w:p w:rsidR="00ED0CFC" w:rsidRPr="0013226D" w:rsidRDefault="00ED0CFC">
      <w:pPr>
        <w:pStyle w:val="BodyText"/>
        <w:rPr>
          <w:rFonts w:cs="Arial"/>
        </w:rPr>
      </w:pPr>
      <w:r w:rsidRPr="0013226D">
        <w:rPr>
          <w:rFonts w:cs="Arial"/>
        </w:rPr>
        <w:t xml:space="preserve">Contractor agrees to notify </w:t>
      </w:r>
      <w:r w:rsidR="00D359A7">
        <w:rPr>
          <w:rFonts w:cs="Arial"/>
        </w:rPr>
        <w:t>UTHSCH</w:t>
      </w:r>
      <w:r w:rsidRPr="0013226D">
        <w:rPr>
          <w:rFonts w:cs="Arial"/>
        </w:rPr>
        <w:t xml:space="preserve">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Texas,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w:t>
      </w:r>
      <w:r w:rsidR="00D359A7">
        <w:rPr>
          <w:rFonts w:ascii="Arial" w:hAnsi="Arial" w:cs="Arial"/>
          <w:color w:val="000000"/>
        </w:rPr>
        <w:t>UTHSCH</w:t>
      </w:r>
      <w:r w:rsidRPr="0013226D">
        <w:rPr>
          <w:rFonts w:ascii="Arial" w:hAnsi="Arial" w:cs="Arial"/>
          <w:color w:val="000000"/>
        </w:rPr>
        <w:t xml:space="preserve">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r w:rsidRPr="0013226D">
        <w:rPr>
          <w:rFonts w:ascii="Arial" w:hAnsi="Arial" w:cs="Arial"/>
          <w:i/>
          <w:color w:val="000000"/>
        </w:rPr>
        <w:t>Texas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 xml:space="preserve">Procurement Programs, or excluded from award by the United States Office of the Inspector General (“OIG”) regarding Medicare, Medicaid, or other federal programs. Contractor further acknowledges that </w:t>
      </w:r>
      <w:r w:rsidR="00D359A7">
        <w:rPr>
          <w:rFonts w:cs="Arial"/>
        </w:rPr>
        <w:t>UTHSCH</w:t>
      </w:r>
      <w:r w:rsidRPr="0013226D">
        <w:rPr>
          <w:rFonts w:cs="Arial"/>
        </w:rPr>
        <w:t xml:space="preserve"> is prohibited by federal regulations from allowing any employee, subcontractor or agent of Contractor to work on site at </w:t>
      </w:r>
      <w:r w:rsidR="00D359A7">
        <w:rPr>
          <w:rFonts w:cs="Arial"/>
        </w:rPr>
        <w:t>UTHSCH</w:t>
      </w:r>
      <w:r w:rsidRPr="0013226D">
        <w:rPr>
          <w:rFonts w:cs="Arial"/>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D359A7">
        <w:rPr>
          <w:rFonts w:cs="Arial"/>
        </w:rPr>
        <w:t>UTHSCH</w:t>
      </w:r>
      <w:r w:rsidRPr="0013226D">
        <w:rPr>
          <w:rFonts w:cs="Arial"/>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D359A7">
        <w:rPr>
          <w:rFonts w:cs="Arial"/>
        </w:rPr>
        <w:t>UTHSCH</w:t>
      </w:r>
      <w:r w:rsidRPr="0013226D">
        <w:rPr>
          <w:rFonts w:cs="Arial"/>
        </w:rPr>
        <w:t xml:space="preserve">’s premises or facilities. Contractor acknowledges that </w:t>
      </w:r>
      <w:r w:rsidR="00D359A7">
        <w:rPr>
          <w:rFonts w:cs="Arial"/>
        </w:rPr>
        <w:t>UTHSCH</w:t>
      </w:r>
      <w:r w:rsidRPr="0013226D">
        <w:rPr>
          <w:rFonts w:cs="Arial"/>
        </w:rPr>
        <w:t xml:space="preserve"> will require immediate removal of any employee, subcontractor or agent of Contractor assigned to work at </w:t>
      </w:r>
      <w:r w:rsidR="00D359A7">
        <w:rPr>
          <w:rFonts w:cs="Arial"/>
        </w:rPr>
        <w:t>UTHSCH</w:t>
      </w:r>
      <w:r w:rsidRPr="0013226D">
        <w:rPr>
          <w:rFonts w:cs="Arial"/>
        </w:rPr>
        <w:t>‘s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5"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6"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7"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Texas by querying Debarred Vendor List maintained by the Texas Comptroller of Public Accounts: </w:t>
      </w:r>
      <w:hyperlink r:id="rId18" w:history="1">
        <w:r w:rsidRPr="00A579AE">
          <w:rPr>
            <w:rStyle w:val="Hyperlink"/>
            <w:rFonts w:ascii="Arial" w:hAnsi="Arial" w:cs="Arial"/>
            <w:szCs w:val="22"/>
          </w:rPr>
          <w:t>http://www.window.state.tx.us/procurement/prog/vendor_performance/debarred/</w:t>
        </w:r>
      </w:hyperlink>
    </w:p>
    <w:p w:rsidR="003A340C" w:rsidRPr="00A579AE" w:rsidRDefault="003A340C" w:rsidP="002B6FA5">
      <w:pPr>
        <w:numPr>
          <w:ilvl w:val="5"/>
          <w:numId w:val="17"/>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9" w:history="1">
        <w:r w:rsidRPr="00CC0C5E">
          <w:rPr>
            <w:rStyle w:val="Hyperlink"/>
            <w:rFonts w:ascii="Arial" w:hAnsi="Arial" w:cs="Arial"/>
            <w:bCs/>
          </w:rPr>
          <w:t>http://ourcpa.cpa.state.tx.us/coa/Index.html</w:t>
        </w:r>
      </w:hyperlink>
    </w:p>
    <w:p w:rsidR="003A340C" w:rsidRPr="00A579AE" w:rsidRDefault="003A340C" w:rsidP="002B6FA5">
      <w:pPr>
        <w:numPr>
          <w:ilvl w:val="5"/>
          <w:numId w:val="17"/>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20"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Texas when such products and materials are available at a price and delivery time comparable to products and materials produced outside of Texas.</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 xml:space="preserve">Contractor shall provide </w:t>
      </w:r>
      <w:r w:rsidR="00D359A7">
        <w:rPr>
          <w:rFonts w:ascii="Arial" w:hAnsi="Arial" w:cs="Arial"/>
          <w:color w:val="000000"/>
        </w:rPr>
        <w:t>UTHSCH</w:t>
      </w:r>
      <w:r w:rsidRPr="0013226D">
        <w:rPr>
          <w:rFonts w:ascii="Arial" w:hAnsi="Arial" w:cs="Arial"/>
          <w:color w:val="000000"/>
        </w:rPr>
        <w:t xml:space="preserve"> with all data that </w:t>
      </w:r>
      <w:r w:rsidR="00D359A7">
        <w:rPr>
          <w:rFonts w:ascii="Arial" w:hAnsi="Arial" w:cs="Arial"/>
          <w:color w:val="000000"/>
        </w:rPr>
        <w:t>UTHSCH</w:t>
      </w:r>
      <w:r w:rsidRPr="0013226D">
        <w:rPr>
          <w:rFonts w:ascii="Arial" w:hAnsi="Arial" w:cs="Arial"/>
          <w:color w:val="000000"/>
        </w:rPr>
        <w:t>,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D359A7">
        <w:rPr>
          <w:rFonts w:ascii="Arial" w:hAnsi="Arial" w:cs="Arial"/>
          <w:color w:val="000000"/>
        </w:rPr>
        <w:t>UTHSCH</w:t>
      </w:r>
      <w:r w:rsidRPr="0013226D">
        <w:rPr>
          <w:rFonts w:ascii="Arial" w:hAnsi="Arial" w:cs="Arial"/>
          <w:color w:val="000000"/>
        </w:rPr>
        <w:t xml:space="preserve">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w:t>
      </w:r>
      <w:r w:rsidR="00D359A7">
        <w:rPr>
          <w:rFonts w:ascii="Arial" w:hAnsi="Arial" w:cs="Arial"/>
          <w:color w:val="000000"/>
        </w:rPr>
        <w:t>UTHSCH</w:t>
      </w:r>
      <w:r w:rsidRPr="0013226D">
        <w:rPr>
          <w:rFonts w:ascii="Arial" w:hAnsi="Arial" w:cs="Arial"/>
          <w:color w:val="000000"/>
        </w:rPr>
        <w:t xml:space="preserve">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 xml:space="preserve">Contractor understands that all such disclosures will be subject to administrative review, and approval by </w:t>
      </w:r>
      <w:r w:rsidR="00D359A7">
        <w:rPr>
          <w:rFonts w:ascii="Arial" w:hAnsi="Arial" w:cs="Arial"/>
          <w:color w:val="000000"/>
        </w:rPr>
        <w:t>UTHSCH</w:t>
      </w:r>
      <w:r w:rsidRPr="0013226D">
        <w:rPr>
          <w:rFonts w:ascii="Arial" w:hAnsi="Arial" w:cs="Arial"/>
          <w:color w:val="000000"/>
        </w:rPr>
        <w:t xml:space="preserve"> prior to </w:t>
      </w:r>
      <w:r w:rsidR="00D359A7">
        <w:rPr>
          <w:rFonts w:ascii="Arial" w:hAnsi="Arial" w:cs="Arial"/>
          <w:color w:val="000000"/>
        </w:rPr>
        <w:t>UTHSCH</w:t>
      </w:r>
      <w:r w:rsidRPr="0013226D">
        <w:rPr>
          <w:rFonts w:ascii="Arial" w:hAnsi="Arial" w:cs="Arial"/>
          <w:color w:val="000000"/>
        </w:rPr>
        <w:t>’s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w:t>
      </w:r>
      <w:r w:rsidRPr="0013226D">
        <w:rPr>
          <w:rFonts w:ascii="Arial" w:hAnsi="Arial" w:cs="Arial"/>
        </w:rPr>
        <w:lastRenderedPageBreak/>
        <w:t>methods by which equivalent access may be provided include, but are not limited to, keyboard 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w:t>
      </w:r>
      <w:r w:rsidR="00D359A7">
        <w:rPr>
          <w:rFonts w:ascii="Arial" w:hAnsi="Arial" w:cs="Arial"/>
          <w:color w:val="000000"/>
        </w:rPr>
        <w:t>UTHSCH</w:t>
      </w:r>
      <w:r w:rsidRPr="0013226D">
        <w:rPr>
          <w:rFonts w:ascii="Arial" w:hAnsi="Arial" w:cs="Arial"/>
          <w:color w:val="000000"/>
        </w:rPr>
        <w:t xml:space="preserve">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Respondent’s State of Incorporation:</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1A408A" w:rsidRDefault="001A408A">
      <w:pPr>
        <w:rPr>
          <w:rFonts w:ascii="Arial" w:hAnsi="Arial"/>
        </w:rPr>
      </w:pPr>
    </w:p>
    <w:p w:rsidR="00ED0CFC" w:rsidRDefault="00ED0CFC">
      <w:pPr>
        <w:rPr>
          <w:rFonts w:ascii="Arial" w:hAnsi="Arial"/>
        </w:rPr>
      </w:pPr>
      <w:r>
        <w:rPr>
          <w:rFonts w:ascii="Arial" w:hAnsi="Arial"/>
        </w:rPr>
        <w:lastRenderedPageBreak/>
        <w:t>Please identify each person who owns at least 25%</w:t>
      </w:r>
      <w:r w:rsidR="00D359A7">
        <w:rPr>
          <w:rFonts w:ascii="Arial" w:hAnsi="Arial"/>
        </w:rPr>
        <w:t xml:space="preserve"> </w:t>
      </w:r>
      <w:r>
        <w:rPr>
          <w:rFonts w:ascii="Arial" w:hAnsi="Arial"/>
        </w:rPr>
        <w:t>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footerReference w:type="even" r:id="rId21"/>
          <w:headerReference w:type="first" r:id="rId22"/>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r w:rsidR="006078FC">
        <w:rPr>
          <w:rFonts w:ascii="Arial" w:hAnsi="Arial" w:cs="Arial"/>
          <w:b/>
        </w:rPr>
        <w:t xml:space="preserve"> </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rsidP="00E15F2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rsidP="00E15F2C">
      <w:pPr>
        <w:rPr>
          <w:rFonts w:ascii="Arial" w:hAnsi="Arial" w:cs="Arial"/>
        </w:rPr>
      </w:pPr>
    </w:p>
    <w:p w:rsidR="00ED0CFC" w:rsidRPr="0013226D" w:rsidRDefault="00ED0CFC" w:rsidP="00E15F2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rsidP="00E15F2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rsidP="00E15F2C">
      <w:pPr>
        <w:rPr>
          <w:rFonts w:ascii="Arial" w:hAnsi="Arial" w:cs="Arial"/>
        </w:rPr>
      </w:pPr>
    </w:p>
    <w:p w:rsidR="00ED0CFC" w:rsidRPr="0013226D" w:rsidRDefault="00ED0CFC" w:rsidP="00E15F2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rsidP="00E15F2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rsidP="00E15F2C">
      <w:pPr>
        <w:rPr>
          <w:rFonts w:ascii="Arial" w:hAnsi="Arial" w:cs="Arial"/>
        </w:rPr>
      </w:pPr>
    </w:p>
    <w:p w:rsidR="00ED0CFC" w:rsidRPr="0013226D" w:rsidRDefault="00ED0CFC" w:rsidP="00E15F2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rsidP="00E15F2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2B6FA5" w:rsidRPr="00F202DE" w:rsidRDefault="00ED0CFC" w:rsidP="00F241E4">
      <w:pPr>
        <w:pStyle w:val="Heading4"/>
        <w:ind w:left="0"/>
        <w:rPr>
          <w:b w:val="0"/>
          <w:u w:val="single"/>
        </w:rPr>
      </w:pPr>
      <w:r w:rsidRPr="00F33D85">
        <w:t>PROJECT:</w:t>
      </w:r>
      <w:r w:rsidRPr="0013226D">
        <w:tab/>
      </w:r>
      <w:r w:rsidR="002B6FA5" w:rsidRPr="00F202DE">
        <w:rPr>
          <w:b w:val="0"/>
        </w:rPr>
        <w:t xml:space="preserve">ITB No. </w:t>
      </w:r>
      <w:r w:rsidR="007F7FA1">
        <w:rPr>
          <w:b w:val="0"/>
        </w:rPr>
        <w:t xml:space="preserve">744-1405 Houston Light Rail </w:t>
      </w:r>
      <w:r w:rsidR="00D359A7">
        <w:rPr>
          <w:b w:val="0"/>
        </w:rPr>
        <w:t xml:space="preserve">Train </w:t>
      </w:r>
      <w:r w:rsidR="007F7FA1">
        <w:rPr>
          <w:b w:val="0"/>
        </w:rPr>
        <w:t>Study</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Default="004B0C69">
      <w:pPr>
        <w:rPr>
          <w:rFonts w:ascii="Arial" w:hAnsi="Arial" w:cs="Arial"/>
        </w:rPr>
      </w:pPr>
      <w:r>
        <w:rPr>
          <w:rFonts w:ascii="Arial" w:hAnsi="Arial" w:cs="Arial"/>
        </w:rPr>
        <w:t xml:space="preserve">Having carefully examined the Project </w:t>
      </w:r>
      <w:r w:rsidR="00193584">
        <w:rPr>
          <w:rFonts w:ascii="Arial" w:hAnsi="Arial" w:cs="Arial"/>
        </w:rPr>
        <w:t>r</w:t>
      </w:r>
      <w:r>
        <w:rPr>
          <w:rFonts w:ascii="Arial" w:hAnsi="Arial" w:cs="Arial"/>
        </w:rPr>
        <w:t xml:space="preserve">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w:t>
      </w:r>
      <w:r w:rsidR="00193584">
        <w:rPr>
          <w:rFonts w:ascii="Arial" w:hAnsi="Arial" w:cs="Arial"/>
        </w:rPr>
        <w:t>r</w:t>
      </w:r>
      <w:r>
        <w:rPr>
          <w:rFonts w:ascii="Arial" w:hAnsi="Arial" w:cs="Arial"/>
        </w:rPr>
        <w:t>equirements.</w:t>
      </w:r>
      <w:r w:rsidR="000536BB">
        <w:rPr>
          <w:rFonts w:ascii="Arial" w:hAnsi="Arial" w:cs="Arial"/>
        </w:rPr>
        <w:t xml:space="preserve"> University reserves the right to award some, all, or no phases of work through this bid.</w:t>
      </w:r>
    </w:p>
    <w:p w:rsidR="00D359A7" w:rsidRDefault="00D359A7" w:rsidP="00C37A2F">
      <w:pPr>
        <w:rPr>
          <w:rFonts w:ascii="Arial" w:hAnsi="Arial" w:cs="Arial"/>
          <w:b/>
        </w:rPr>
      </w:pPr>
    </w:p>
    <w:p w:rsidR="000536BB" w:rsidRPr="0028146B" w:rsidRDefault="000536BB" w:rsidP="00C37A2F">
      <w:pPr>
        <w:rPr>
          <w:rFonts w:ascii="Arial" w:hAnsi="Arial" w:cs="Arial"/>
          <w:b/>
        </w:rPr>
      </w:pPr>
      <w:r w:rsidRPr="0028146B">
        <w:rPr>
          <w:rFonts w:ascii="Arial" w:hAnsi="Arial" w:cs="Arial"/>
          <w:b/>
        </w:rPr>
        <w:t xml:space="preserve">Per Section 5.1, UTHSCH will be responsible for all aspects of the Project related to participant incentive payments </w:t>
      </w:r>
      <w:r>
        <w:rPr>
          <w:rFonts w:ascii="Arial" w:hAnsi="Arial" w:cs="Arial"/>
          <w:b/>
        </w:rPr>
        <w:t xml:space="preserve">and </w:t>
      </w:r>
      <w:r w:rsidRPr="0028146B">
        <w:rPr>
          <w:rFonts w:ascii="Arial" w:hAnsi="Arial" w:cs="Arial"/>
          <w:b/>
        </w:rPr>
        <w:t xml:space="preserve">accelerometer purchase, distribution, technical support and return and.  Contractor should NOT include such costs in its bid.  </w:t>
      </w:r>
    </w:p>
    <w:p w:rsidR="00FE165A" w:rsidRDefault="00FE165A">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w:t>
      </w:r>
      <w:r w:rsidR="009159D1">
        <w:rPr>
          <w:rFonts w:ascii="Arial" w:hAnsi="Arial" w:cs="Arial"/>
        </w:rPr>
        <w:t>S</w:t>
      </w:r>
      <w:r>
        <w:rPr>
          <w:rFonts w:ascii="Arial" w:hAnsi="Arial" w:cs="Arial"/>
        </w:rPr>
        <w:t xml:space="preserve">cope of </w:t>
      </w:r>
      <w:r w:rsidR="009159D1">
        <w:rPr>
          <w:rFonts w:ascii="Arial" w:hAnsi="Arial" w:cs="Arial"/>
        </w:rPr>
        <w:t>W</w:t>
      </w:r>
      <w:r>
        <w:rPr>
          <w:rFonts w:ascii="Arial" w:hAnsi="Arial" w:cs="Arial"/>
        </w:rPr>
        <w:t xml:space="preserve">ork described </w:t>
      </w:r>
      <w:r w:rsidRPr="009159D1">
        <w:rPr>
          <w:rFonts w:ascii="Arial" w:hAnsi="Arial" w:cs="Arial"/>
          <w:b/>
        </w:rPr>
        <w:t>Section 5</w:t>
      </w:r>
      <w:r w:rsidR="00EC4EA7" w:rsidRPr="009159D1">
        <w:rPr>
          <w:rFonts w:ascii="Arial" w:hAnsi="Arial" w:cs="Arial"/>
          <w:b/>
        </w:rPr>
        <w:t>.1</w:t>
      </w:r>
      <w:r w:rsidR="009159D1">
        <w:rPr>
          <w:rFonts w:ascii="Arial" w:hAnsi="Arial" w:cs="Arial"/>
        </w:rPr>
        <w:t xml:space="preserve"> of the ITB</w:t>
      </w:r>
      <w:r>
        <w:rPr>
          <w:rFonts w:ascii="Arial" w:hAnsi="Arial" w:cs="Arial"/>
        </w:rPr>
        <w:t>.</w:t>
      </w:r>
    </w:p>
    <w:p w:rsidR="00F241E4" w:rsidRDefault="00F241E4" w:rsidP="00F241E4">
      <w:pPr>
        <w:rPr>
          <w:rFonts w:ascii="Arial" w:hAnsi="Arial" w:cs="Arial"/>
          <w:b/>
        </w:rPr>
      </w:pPr>
    </w:p>
    <w:p w:rsidR="00A81B8C" w:rsidRDefault="0013226D" w:rsidP="00F241E4">
      <w:pPr>
        <w:ind w:firstLine="720"/>
        <w:rPr>
          <w:rFonts w:ascii="Arial" w:hAnsi="Arial" w:cs="Arial"/>
        </w:rPr>
      </w:pPr>
      <w:r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p>
    <w:p w:rsidR="002B6FA5" w:rsidRDefault="002B6FA5" w:rsidP="00E15F2C">
      <w:pPr>
        <w:ind w:left="1440"/>
        <w:rPr>
          <w:rFonts w:ascii="Arial" w:hAnsi="Arial" w:cs="Arial"/>
        </w:rPr>
      </w:pPr>
    </w:p>
    <w:p w:rsidR="007A45B1" w:rsidRPr="007A45B1" w:rsidRDefault="007F7FA1" w:rsidP="00E15F2C">
      <w:pPr>
        <w:pStyle w:val="ListParagraph"/>
        <w:numPr>
          <w:ilvl w:val="0"/>
          <w:numId w:val="20"/>
        </w:numPr>
        <w:ind w:left="1440"/>
        <w:contextualSpacing w:val="0"/>
        <w:rPr>
          <w:rFonts w:ascii="Arial" w:hAnsi="Arial"/>
          <w:b/>
        </w:rPr>
      </w:pPr>
      <w:r>
        <w:rPr>
          <w:rFonts w:ascii="Arial" w:hAnsi="Arial"/>
          <w:b/>
        </w:rPr>
        <w:t>Y</w:t>
      </w:r>
      <w:r w:rsidR="0064447D">
        <w:rPr>
          <w:rFonts w:ascii="Arial" w:hAnsi="Arial"/>
          <w:b/>
        </w:rPr>
        <w:t>ear One (1)</w:t>
      </w:r>
    </w:p>
    <w:p w:rsidR="00EB1142" w:rsidRDefault="007F7FA1" w:rsidP="00E15F2C">
      <w:pPr>
        <w:pStyle w:val="ListParagraph"/>
        <w:numPr>
          <w:ilvl w:val="0"/>
          <w:numId w:val="30"/>
        </w:numPr>
        <w:ind w:left="1800"/>
        <w:contextualSpacing w:val="0"/>
        <w:rPr>
          <w:rFonts w:ascii="Arial" w:hAnsi="Arial"/>
        </w:rPr>
      </w:pPr>
      <w:r w:rsidRPr="0064447D">
        <w:rPr>
          <w:rFonts w:ascii="Arial" w:hAnsi="Arial"/>
          <w:b/>
        </w:rPr>
        <w:t>Phase I</w:t>
      </w:r>
      <w:r w:rsidR="00D135CB" w:rsidRPr="0064447D">
        <w:rPr>
          <w:rFonts w:ascii="Arial" w:hAnsi="Arial"/>
          <w:b/>
        </w:rPr>
        <w:t>:</w:t>
      </w:r>
      <w:r w:rsidR="00D135CB">
        <w:rPr>
          <w:rFonts w:ascii="Arial" w:hAnsi="Arial"/>
        </w:rPr>
        <w:t xml:space="preserve">  </w:t>
      </w:r>
      <w:r w:rsidR="00EB1142">
        <w:rPr>
          <w:rFonts w:ascii="Arial" w:hAnsi="Arial"/>
        </w:rPr>
        <w:t>Survey d</w:t>
      </w:r>
      <w:r w:rsidR="00D135CB">
        <w:rPr>
          <w:rFonts w:ascii="Arial" w:hAnsi="Arial"/>
        </w:rPr>
        <w:t>evelop</w:t>
      </w:r>
      <w:r w:rsidR="00A05DCF">
        <w:rPr>
          <w:rFonts w:ascii="Arial" w:hAnsi="Arial"/>
        </w:rPr>
        <w:t>ment, printing</w:t>
      </w:r>
      <w:r w:rsidR="00D135CB">
        <w:rPr>
          <w:rFonts w:ascii="Arial" w:hAnsi="Arial"/>
        </w:rPr>
        <w:t>,</w:t>
      </w:r>
      <w:r w:rsidR="00A05DCF">
        <w:rPr>
          <w:rFonts w:ascii="Arial" w:hAnsi="Arial"/>
        </w:rPr>
        <w:t xml:space="preserve"> distribution</w:t>
      </w:r>
      <w:r w:rsidR="00EB1142">
        <w:rPr>
          <w:rFonts w:ascii="Arial" w:hAnsi="Arial"/>
        </w:rPr>
        <w:t>,</w:t>
      </w:r>
      <w:r w:rsidR="00EB1142">
        <w:rPr>
          <w:rFonts w:ascii="Arial" w:hAnsi="Arial"/>
        </w:rPr>
        <w:tab/>
      </w:r>
      <w:r w:rsidR="00EB1142">
        <w:rPr>
          <w:rFonts w:ascii="Arial" w:hAnsi="Arial"/>
        </w:rPr>
        <w:tab/>
      </w:r>
      <w:r w:rsidR="00EB1142" w:rsidRPr="007A45B1">
        <w:rPr>
          <w:rFonts w:ascii="Arial" w:hAnsi="Arial"/>
        </w:rPr>
        <w:t>$_____________</w:t>
      </w:r>
    </w:p>
    <w:p w:rsidR="00EB1142" w:rsidRDefault="002E3865" w:rsidP="00E15F2C">
      <w:pPr>
        <w:pStyle w:val="ListParagraph"/>
        <w:ind w:left="1800"/>
        <w:contextualSpacing w:val="0"/>
        <w:rPr>
          <w:rFonts w:ascii="Arial" w:hAnsi="Arial"/>
        </w:rPr>
      </w:pPr>
      <w:r>
        <w:rPr>
          <w:rFonts w:ascii="Arial" w:hAnsi="Arial"/>
        </w:rPr>
        <w:t>p</w:t>
      </w:r>
      <w:r w:rsidR="00EB1142">
        <w:rPr>
          <w:rFonts w:ascii="Arial" w:hAnsi="Arial"/>
        </w:rPr>
        <w:t xml:space="preserve">articipant recruitment and responses (postal fees included) </w:t>
      </w:r>
    </w:p>
    <w:p w:rsidR="00EB1142" w:rsidRDefault="00A05DCF" w:rsidP="00E15F2C">
      <w:pPr>
        <w:pStyle w:val="ListParagraph"/>
        <w:numPr>
          <w:ilvl w:val="0"/>
          <w:numId w:val="30"/>
        </w:numPr>
        <w:ind w:left="1800"/>
        <w:contextualSpacing w:val="0"/>
        <w:rPr>
          <w:rFonts w:ascii="Arial" w:hAnsi="Arial"/>
        </w:rPr>
      </w:pPr>
      <w:r w:rsidRPr="0064447D">
        <w:rPr>
          <w:rFonts w:ascii="Arial" w:hAnsi="Arial"/>
          <w:b/>
        </w:rPr>
        <w:t>Phase 2:</w:t>
      </w:r>
      <w:r>
        <w:rPr>
          <w:rFonts w:ascii="Arial" w:hAnsi="Arial"/>
        </w:rPr>
        <w:t xml:space="preserve">  </w:t>
      </w:r>
      <w:r w:rsidR="00EB1142">
        <w:rPr>
          <w:rFonts w:ascii="Arial" w:hAnsi="Arial"/>
        </w:rPr>
        <w:t>Survey development, printing, distribution,</w:t>
      </w:r>
      <w:r w:rsidR="00EB1142">
        <w:rPr>
          <w:rFonts w:ascii="Arial" w:hAnsi="Arial"/>
        </w:rPr>
        <w:tab/>
      </w:r>
      <w:r w:rsidR="00EB1142">
        <w:rPr>
          <w:rFonts w:ascii="Arial" w:hAnsi="Arial"/>
        </w:rPr>
        <w:tab/>
      </w:r>
      <w:r w:rsidR="00EB1142" w:rsidRPr="007A45B1">
        <w:rPr>
          <w:rFonts w:ascii="Arial" w:hAnsi="Arial"/>
        </w:rPr>
        <w:t>$_____________</w:t>
      </w:r>
    </w:p>
    <w:p w:rsidR="00EB1142" w:rsidRDefault="00E15F2C" w:rsidP="00E15F2C">
      <w:pPr>
        <w:pStyle w:val="ListParagraph"/>
        <w:ind w:left="1800"/>
        <w:contextualSpacing w:val="0"/>
        <w:rPr>
          <w:rFonts w:ascii="Arial" w:hAnsi="Arial"/>
        </w:rPr>
      </w:pPr>
      <w:r>
        <w:rPr>
          <w:rFonts w:ascii="Arial" w:hAnsi="Arial"/>
        </w:rPr>
        <w:t>p</w:t>
      </w:r>
      <w:r w:rsidR="00EB1142">
        <w:rPr>
          <w:rFonts w:ascii="Arial" w:hAnsi="Arial"/>
        </w:rPr>
        <w:t>articipant recruitment and responses (postal fees included)</w:t>
      </w:r>
    </w:p>
    <w:p w:rsidR="00E15F2C" w:rsidRPr="00EB1142" w:rsidRDefault="00E15F2C" w:rsidP="00E15F2C">
      <w:pPr>
        <w:pStyle w:val="ListParagraph"/>
        <w:ind w:left="1800"/>
        <w:contextualSpacing w:val="0"/>
        <w:rPr>
          <w:rFonts w:ascii="Arial" w:hAnsi="Arial"/>
          <w:b/>
        </w:rPr>
      </w:pPr>
    </w:p>
    <w:p w:rsidR="007D14D7" w:rsidRDefault="00A05DCF" w:rsidP="007D14D7">
      <w:pPr>
        <w:pStyle w:val="ListParagraph"/>
        <w:numPr>
          <w:ilvl w:val="0"/>
          <w:numId w:val="20"/>
        </w:numPr>
        <w:ind w:left="1440"/>
        <w:contextualSpacing w:val="0"/>
        <w:rPr>
          <w:rFonts w:ascii="Arial" w:hAnsi="Arial"/>
          <w:b/>
        </w:rPr>
      </w:pPr>
      <w:r w:rsidRPr="00E15F2C">
        <w:rPr>
          <w:rFonts w:ascii="Arial" w:hAnsi="Arial"/>
          <w:b/>
        </w:rPr>
        <w:t>Y</w:t>
      </w:r>
      <w:r w:rsidR="0064447D" w:rsidRPr="00E15F2C">
        <w:rPr>
          <w:rFonts w:ascii="Arial" w:hAnsi="Arial"/>
          <w:b/>
        </w:rPr>
        <w:t>ear Two (2)</w:t>
      </w:r>
    </w:p>
    <w:p w:rsidR="002B6FA5" w:rsidRPr="00E15F2C" w:rsidRDefault="007D14D7" w:rsidP="007D14D7">
      <w:pPr>
        <w:pStyle w:val="ListParagraph"/>
        <w:numPr>
          <w:ilvl w:val="0"/>
          <w:numId w:val="30"/>
        </w:numPr>
        <w:ind w:left="1800"/>
        <w:contextualSpacing w:val="0"/>
        <w:rPr>
          <w:rFonts w:ascii="Arial" w:hAnsi="Arial"/>
        </w:rPr>
      </w:pPr>
      <w:r w:rsidRPr="007D14D7">
        <w:rPr>
          <w:rFonts w:ascii="Arial" w:hAnsi="Arial"/>
        </w:rPr>
        <w:t>F</w:t>
      </w:r>
      <w:r w:rsidR="0064447D" w:rsidRPr="007D14D7">
        <w:rPr>
          <w:rFonts w:ascii="Arial" w:hAnsi="Arial"/>
        </w:rPr>
        <w:t xml:space="preserve">ollow-up to Year 1 </w:t>
      </w:r>
      <w:r w:rsidR="00EB1142" w:rsidRPr="007D14D7">
        <w:rPr>
          <w:rFonts w:ascii="Arial" w:hAnsi="Arial"/>
        </w:rPr>
        <w:t>survey</w:t>
      </w:r>
      <w:r w:rsidR="00A369A7">
        <w:rPr>
          <w:rFonts w:ascii="Arial" w:hAnsi="Arial"/>
        </w:rPr>
        <w:t xml:space="preserve"> (ref. Section 5</w:t>
      </w:r>
      <w:r w:rsidR="004D19ED">
        <w:rPr>
          <w:rFonts w:ascii="Arial" w:hAnsi="Arial"/>
        </w:rPr>
        <w:t xml:space="preserve"> of the ITB</w:t>
      </w:r>
      <w:r w:rsidR="000536BB">
        <w:rPr>
          <w:rFonts w:ascii="Arial" w:hAnsi="Arial"/>
        </w:rPr>
        <w:t>)</w:t>
      </w:r>
      <w:r w:rsidR="00E15F2C">
        <w:rPr>
          <w:rFonts w:ascii="Arial" w:hAnsi="Arial"/>
          <w:b/>
        </w:rPr>
        <w:tab/>
      </w:r>
      <w:r>
        <w:rPr>
          <w:rFonts w:ascii="Arial" w:hAnsi="Arial"/>
          <w:b/>
        </w:rPr>
        <w:tab/>
      </w:r>
      <w:r w:rsidR="002B6FA5" w:rsidRPr="00E15F2C">
        <w:rPr>
          <w:rFonts w:ascii="Arial" w:hAnsi="Arial"/>
        </w:rPr>
        <w:t>$_____________</w:t>
      </w:r>
    </w:p>
    <w:p w:rsidR="00E15F2C" w:rsidRDefault="00E15F2C" w:rsidP="00E15F2C">
      <w:pPr>
        <w:pStyle w:val="ListParagraph"/>
        <w:ind w:left="1800"/>
        <w:contextualSpacing w:val="0"/>
        <w:rPr>
          <w:rFonts w:ascii="Arial" w:hAnsi="Arial"/>
        </w:rPr>
      </w:pPr>
    </w:p>
    <w:p w:rsidR="00A369A7" w:rsidRDefault="0064447D" w:rsidP="002E3865">
      <w:pPr>
        <w:pStyle w:val="ListParagraph"/>
        <w:numPr>
          <w:ilvl w:val="2"/>
          <w:numId w:val="17"/>
        </w:numPr>
        <w:tabs>
          <w:tab w:val="clear" w:pos="1980"/>
        </w:tabs>
        <w:ind w:left="1440"/>
        <w:rPr>
          <w:rFonts w:ascii="Arial" w:hAnsi="Arial"/>
        </w:rPr>
      </w:pPr>
      <w:r w:rsidRPr="007D14D7">
        <w:rPr>
          <w:rFonts w:ascii="Arial" w:hAnsi="Arial"/>
          <w:b/>
        </w:rPr>
        <w:t>Year Three (3)</w:t>
      </w:r>
      <w:r w:rsidRPr="007D14D7">
        <w:rPr>
          <w:rFonts w:ascii="Arial" w:hAnsi="Arial"/>
        </w:rPr>
        <w:tab/>
      </w:r>
    </w:p>
    <w:p w:rsidR="0064447D" w:rsidRPr="00A369A7" w:rsidRDefault="00A369A7" w:rsidP="00A369A7">
      <w:pPr>
        <w:pStyle w:val="ListParagraph"/>
        <w:numPr>
          <w:ilvl w:val="0"/>
          <w:numId w:val="32"/>
        </w:numPr>
        <w:ind w:left="1800"/>
        <w:rPr>
          <w:rFonts w:ascii="Arial" w:hAnsi="Arial"/>
        </w:rPr>
      </w:pPr>
      <w:r>
        <w:rPr>
          <w:rFonts w:ascii="Arial" w:hAnsi="Arial"/>
        </w:rPr>
        <w:t>Follow-up to Year 2 survey</w:t>
      </w:r>
      <w:r w:rsidR="004D19ED">
        <w:rPr>
          <w:rFonts w:ascii="Arial" w:hAnsi="Arial"/>
        </w:rPr>
        <w:t xml:space="preserve"> (ref. Section 5 of the ITB)</w:t>
      </w:r>
      <w:r>
        <w:rPr>
          <w:rFonts w:ascii="Arial" w:hAnsi="Arial"/>
        </w:rPr>
        <w:tab/>
      </w:r>
      <w:r>
        <w:rPr>
          <w:rFonts w:ascii="Arial" w:hAnsi="Arial"/>
        </w:rPr>
        <w:tab/>
      </w:r>
      <w:r w:rsidR="0064447D" w:rsidRPr="00A369A7">
        <w:rPr>
          <w:rFonts w:ascii="Arial" w:hAnsi="Arial"/>
        </w:rPr>
        <w:t>$_____________</w:t>
      </w:r>
    </w:p>
    <w:p w:rsidR="0064447D" w:rsidRPr="00D86CD1" w:rsidRDefault="002E3865" w:rsidP="00A369A7">
      <w:pPr>
        <w:ind w:left="1080" w:firstLine="720"/>
        <w:rPr>
          <w:rFonts w:ascii="Arial" w:hAnsi="Arial"/>
          <w:i/>
          <w:sz w:val="16"/>
          <w:szCs w:val="16"/>
        </w:rPr>
      </w:pPr>
      <w:r w:rsidRPr="00D86CD1">
        <w:rPr>
          <w:rFonts w:ascii="Arial" w:hAnsi="Arial"/>
          <w:i/>
          <w:sz w:val="16"/>
          <w:szCs w:val="16"/>
        </w:rPr>
        <w:t xml:space="preserve">(Note: Reduction in </w:t>
      </w:r>
      <w:r w:rsidR="0064447D" w:rsidRPr="00D86CD1">
        <w:rPr>
          <w:rFonts w:ascii="Arial" w:hAnsi="Arial"/>
          <w:i/>
          <w:sz w:val="16"/>
          <w:szCs w:val="16"/>
        </w:rPr>
        <w:t>number of participants</w:t>
      </w:r>
      <w:r w:rsidR="00A369A7" w:rsidRPr="00D86CD1">
        <w:rPr>
          <w:rFonts w:ascii="Arial" w:hAnsi="Arial"/>
          <w:i/>
          <w:sz w:val="16"/>
          <w:szCs w:val="16"/>
        </w:rPr>
        <w:t xml:space="preserve"> from prior year</w:t>
      </w:r>
      <w:r w:rsidR="00D86CD1">
        <w:rPr>
          <w:rFonts w:ascii="Arial" w:hAnsi="Arial"/>
          <w:i/>
          <w:sz w:val="16"/>
          <w:szCs w:val="16"/>
        </w:rPr>
        <w:t xml:space="preserve"> </w:t>
      </w:r>
      <w:r w:rsidR="0064447D" w:rsidRPr="00D86CD1">
        <w:rPr>
          <w:rFonts w:ascii="Arial" w:hAnsi="Arial"/>
          <w:i/>
          <w:sz w:val="16"/>
          <w:szCs w:val="16"/>
        </w:rPr>
        <w:t>should be considered</w:t>
      </w:r>
      <w:r w:rsidR="007D14D7" w:rsidRPr="00D86CD1">
        <w:rPr>
          <w:rFonts w:ascii="Arial" w:hAnsi="Arial"/>
          <w:i/>
          <w:sz w:val="16"/>
          <w:szCs w:val="16"/>
        </w:rPr>
        <w:t>.</w:t>
      </w:r>
      <w:r w:rsidR="0064447D" w:rsidRPr="00D86CD1">
        <w:rPr>
          <w:rFonts w:ascii="Arial" w:hAnsi="Arial"/>
          <w:i/>
          <w:sz w:val="16"/>
          <w:szCs w:val="16"/>
        </w:rPr>
        <w:t>)</w:t>
      </w:r>
    </w:p>
    <w:p w:rsidR="00E15F2C" w:rsidRDefault="00E15F2C" w:rsidP="00E15F2C">
      <w:pPr>
        <w:pStyle w:val="ListParagraph"/>
        <w:ind w:left="1800"/>
        <w:contextualSpacing w:val="0"/>
        <w:rPr>
          <w:rFonts w:ascii="Arial" w:hAnsi="Arial"/>
        </w:rPr>
      </w:pPr>
    </w:p>
    <w:p w:rsidR="007D14D7" w:rsidRPr="007D14D7" w:rsidRDefault="0064447D" w:rsidP="00D86CD1">
      <w:pPr>
        <w:pStyle w:val="ListParagraph"/>
        <w:numPr>
          <w:ilvl w:val="2"/>
          <w:numId w:val="17"/>
        </w:numPr>
        <w:tabs>
          <w:tab w:val="clear" w:pos="1980"/>
        </w:tabs>
        <w:ind w:left="1440"/>
        <w:rPr>
          <w:rFonts w:ascii="Arial" w:hAnsi="Arial"/>
        </w:rPr>
      </w:pPr>
      <w:r w:rsidRPr="002E3865">
        <w:rPr>
          <w:rFonts w:ascii="Arial" w:hAnsi="Arial"/>
          <w:b/>
        </w:rPr>
        <w:t>Year Four (4)</w:t>
      </w:r>
    </w:p>
    <w:p w:rsidR="0064447D" w:rsidRDefault="0064447D" w:rsidP="00D86CD1">
      <w:pPr>
        <w:pStyle w:val="ListParagraph"/>
        <w:numPr>
          <w:ilvl w:val="3"/>
          <w:numId w:val="17"/>
        </w:numPr>
        <w:tabs>
          <w:tab w:val="clear" w:pos="2520"/>
        </w:tabs>
        <w:ind w:left="1800"/>
        <w:rPr>
          <w:rFonts w:ascii="Arial" w:hAnsi="Arial"/>
        </w:rPr>
      </w:pPr>
      <w:r w:rsidRPr="002E3865">
        <w:rPr>
          <w:rFonts w:ascii="Arial" w:hAnsi="Arial"/>
        </w:rPr>
        <w:t xml:space="preserve">Follow-up to Year </w:t>
      </w:r>
      <w:r w:rsidR="007D14D7">
        <w:rPr>
          <w:rFonts w:ascii="Arial" w:hAnsi="Arial"/>
        </w:rPr>
        <w:t>3</w:t>
      </w:r>
      <w:r w:rsidRPr="002E3865">
        <w:rPr>
          <w:rFonts w:ascii="Arial" w:hAnsi="Arial"/>
        </w:rPr>
        <w:t xml:space="preserve"> </w:t>
      </w:r>
      <w:r w:rsidR="00EB1142" w:rsidRPr="002E3865">
        <w:rPr>
          <w:rFonts w:ascii="Arial" w:hAnsi="Arial"/>
        </w:rPr>
        <w:t>survey</w:t>
      </w:r>
      <w:r w:rsidR="004D19ED">
        <w:rPr>
          <w:rFonts w:ascii="Arial" w:hAnsi="Arial"/>
        </w:rPr>
        <w:t xml:space="preserve"> (ref. Section 5 of the ITB)</w:t>
      </w:r>
      <w:r w:rsidR="00A369A7">
        <w:rPr>
          <w:rFonts w:ascii="Arial" w:hAnsi="Arial"/>
        </w:rPr>
        <w:tab/>
      </w:r>
      <w:r w:rsidR="00A369A7">
        <w:rPr>
          <w:rFonts w:ascii="Arial" w:hAnsi="Arial"/>
        </w:rPr>
        <w:tab/>
      </w:r>
      <w:r w:rsidRPr="002E3865">
        <w:rPr>
          <w:rFonts w:ascii="Arial" w:hAnsi="Arial"/>
        </w:rPr>
        <w:t>$_____________</w:t>
      </w:r>
    </w:p>
    <w:p w:rsidR="00D86CD1" w:rsidRPr="00D86CD1" w:rsidRDefault="00D86CD1" w:rsidP="00D86CD1">
      <w:pPr>
        <w:pStyle w:val="ListParagraph"/>
        <w:ind w:left="1575" w:firstLine="225"/>
        <w:rPr>
          <w:rFonts w:ascii="Arial" w:hAnsi="Arial"/>
          <w:i/>
          <w:sz w:val="16"/>
          <w:szCs w:val="16"/>
        </w:rPr>
      </w:pPr>
      <w:r w:rsidRPr="00D86CD1">
        <w:rPr>
          <w:rFonts w:ascii="Arial" w:hAnsi="Arial"/>
          <w:i/>
          <w:sz w:val="16"/>
          <w:szCs w:val="16"/>
        </w:rPr>
        <w:t>(Note: Reduction in number of participants from prior year should be considered.)</w:t>
      </w:r>
    </w:p>
    <w:p w:rsidR="00D86CD1" w:rsidRPr="002E3865" w:rsidRDefault="00D86CD1" w:rsidP="00D86CD1">
      <w:pPr>
        <w:pStyle w:val="ListParagraph"/>
        <w:spacing w:line="480" w:lineRule="auto"/>
        <w:ind w:left="1800"/>
        <w:rPr>
          <w:rFonts w:ascii="Arial" w:hAnsi="Arial"/>
        </w:rPr>
      </w:pPr>
    </w:p>
    <w:p w:rsidR="002B6FA5" w:rsidRPr="00A369A7" w:rsidRDefault="002B6FA5" w:rsidP="002B6FA5">
      <w:pPr>
        <w:pStyle w:val="ListParagraph"/>
        <w:spacing w:line="480" w:lineRule="auto"/>
        <w:ind w:left="4320" w:firstLine="720"/>
        <w:rPr>
          <w:rFonts w:ascii="Arial" w:hAnsi="Arial"/>
          <w:b/>
        </w:rPr>
      </w:pPr>
      <w:r w:rsidRPr="00A369A7">
        <w:rPr>
          <w:rFonts w:ascii="Arial" w:hAnsi="Arial"/>
          <w:b/>
        </w:rPr>
        <w:t>GRAND TOTAL:</w:t>
      </w:r>
      <w:r w:rsidRPr="00A369A7">
        <w:rPr>
          <w:rFonts w:ascii="Arial" w:hAnsi="Arial"/>
          <w:b/>
        </w:rPr>
        <w:tab/>
        <w:t>$_________</w:t>
      </w:r>
      <w:r w:rsidR="00F241E4" w:rsidRPr="00A369A7">
        <w:rPr>
          <w:rFonts w:ascii="Arial" w:hAnsi="Arial"/>
          <w:b/>
        </w:rPr>
        <w:t>__</w:t>
      </w:r>
      <w:r w:rsidRPr="00A369A7">
        <w:rPr>
          <w:rFonts w:ascii="Arial" w:hAnsi="Arial"/>
          <w:b/>
        </w:rPr>
        <w:t>__</w:t>
      </w:r>
    </w:p>
    <w:p w:rsidR="00313E07" w:rsidRPr="0013226D" w:rsidRDefault="00313E07">
      <w:pPr>
        <w:rPr>
          <w:rFonts w:ascii="Arial" w:hAnsi="Arial" w:cs="Arial"/>
          <w:b/>
        </w:rPr>
      </w:pPr>
      <w:r w:rsidRPr="0013226D">
        <w:rPr>
          <w:rFonts w:ascii="Arial" w:hAnsi="Arial" w:cs="Arial"/>
          <w:b/>
        </w:rPr>
        <w:lastRenderedPageBreak/>
        <w:t>II</w:t>
      </w:r>
      <w:r w:rsidR="0013226D" w:rsidRPr="0013226D">
        <w:rPr>
          <w:rFonts w:ascii="Arial" w:hAnsi="Arial" w:cs="Arial"/>
          <w:b/>
        </w:rPr>
        <w:t>.</w:t>
      </w:r>
      <w:r w:rsidRPr="0013226D">
        <w:rPr>
          <w:rFonts w:ascii="Arial" w:hAnsi="Arial" w:cs="Arial"/>
          <w:b/>
        </w:rPr>
        <w:tab/>
        <w:t>DELIVERY:</w:t>
      </w:r>
    </w:p>
    <w:p w:rsidR="00E15F2C" w:rsidRDefault="00E15F2C" w:rsidP="00E15F2C">
      <w:pPr>
        <w:spacing w:line="360" w:lineRule="auto"/>
        <w:ind w:left="2880" w:hanging="1440"/>
        <w:rPr>
          <w:rFonts w:ascii="Arial" w:hAnsi="Arial" w:cs="Arial"/>
        </w:rPr>
      </w:pPr>
      <w:r>
        <w:rPr>
          <w:rFonts w:ascii="Arial" w:hAnsi="Arial" w:cs="Arial"/>
        </w:rPr>
        <w:t xml:space="preserve">__________ </w:t>
      </w:r>
      <w:r>
        <w:rPr>
          <w:rFonts w:ascii="Arial" w:hAnsi="Arial" w:cs="Arial"/>
        </w:rPr>
        <w:tab/>
        <w:t>Calendar Days requested to complete Year 1 Phase 1 after receipt of PO</w:t>
      </w:r>
    </w:p>
    <w:p w:rsidR="00E15F2C" w:rsidRDefault="002B6FA5" w:rsidP="00E15F2C">
      <w:pPr>
        <w:spacing w:line="360" w:lineRule="auto"/>
        <w:ind w:left="2880" w:hanging="1440"/>
        <w:rPr>
          <w:rFonts w:ascii="Arial" w:hAnsi="Arial" w:cs="Arial"/>
        </w:rPr>
      </w:pPr>
      <w:r>
        <w:rPr>
          <w:rFonts w:ascii="Arial" w:hAnsi="Arial" w:cs="Arial"/>
        </w:rPr>
        <w:t xml:space="preserve">__________ </w:t>
      </w:r>
      <w:r w:rsidR="00E17FCA">
        <w:rPr>
          <w:rFonts w:ascii="Arial" w:hAnsi="Arial" w:cs="Arial"/>
        </w:rPr>
        <w:tab/>
      </w:r>
      <w:r>
        <w:rPr>
          <w:rFonts w:ascii="Arial" w:hAnsi="Arial" w:cs="Arial"/>
        </w:rPr>
        <w:t xml:space="preserve">Calendar Days </w:t>
      </w:r>
      <w:r w:rsidR="00E17FCA">
        <w:rPr>
          <w:rFonts w:ascii="Arial" w:hAnsi="Arial" w:cs="Arial"/>
        </w:rPr>
        <w:t xml:space="preserve">requested </w:t>
      </w:r>
      <w:r>
        <w:rPr>
          <w:rFonts w:ascii="Arial" w:hAnsi="Arial" w:cs="Arial"/>
        </w:rPr>
        <w:t xml:space="preserve">to </w:t>
      </w:r>
      <w:r w:rsidR="00E15F2C">
        <w:rPr>
          <w:rFonts w:ascii="Arial" w:hAnsi="Arial" w:cs="Arial"/>
        </w:rPr>
        <w:t>complete Year 1 Phase 2</w:t>
      </w:r>
    </w:p>
    <w:p w:rsidR="00E15F2C" w:rsidRDefault="00E15F2C" w:rsidP="00E15F2C">
      <w:pPr>
        <w:spacing w:line="360" w:lineRule="auto"/>
        <w:ind w:left="2880" w:hanging="1440"/>
        <w:rPr>
          <w:rFonts w:ascii="Arial" w:hAnsi="Arial" w:cs="Arial"/>
        </w:rPr>
      </w:pPr>
      <w:r>
        <w:rPr>
          <w:rFonts w:ascii="Arial" w:hAnsi="Arial" w:cs="Arial"/>
        </w:rPr>
        <w:t xml:space="preserve">__________ </w:t>
      </w:r>
      <w:r>
        <w:rPr>
          <w:rFonts w:ascii="Arial" w:hAnsi="Arial" w:cs="Arial"/>
        </w:rPr>
        <w:tab/>
        <w:t>Calendar Days requested to complete Year 2</w:t>
      </w:r>
    </w:p>
    <w:p w:rsidR="00E15F2C" w:rsidRDefault="00E15F2C" w:rsidP="00E15F2C">
      <w:pPr>
        <w:spacing w:line="360" w:lineRule="auto"/>
        <w:ind w:left="2880" w:hanging="1440"/>
        <w:rPr>
          <w:rFonts w:ascii="Arial" w:hAnsi="Arial" w:cs="Arial"/>
        </w:rPr>
      </w:pPr>
      <w:r>
        <w:rPr>
          <w:rFonts w:ascii="Arial" w:hAnsi="Arial" w:cs="Arial"/>
        </w:rPr>
        <w:t xml:space="preserve">__________ </w:t>
      </w:r>
      <w:r>
        <w:rPr>
          <w:rFonts w:ascii="Arial" w:hAnsi="Arial" w:cs="Arial"/>
        </w:rPr>
        <w:tab/>
        <w:t>Calendar Days requested to complete Year 3</w:t>
      </w:r>
    </w:p>
    <w:p w:rsidR="00E15F2C" w:rsidRDefault="00E15F2C" w:rsidP="00E15F2C">
      <w:pPr>
        <w:spacing w:line="360" w:lineRule="auto"/>
        <w:ind w:left="2880" w:hanging="1440"/>
        <w:rPr>
          <w:rFonts w:ascii="Arial" w:hAnsi="Arial" w:cs="Arial"/>
        </w:rPr>
      </w:pPr>
      <w:r>
        <w:rPr>
          <w:rFonts w:ascii="Arial" w:hAnsi="Arial" w:cs="Arial"/>
        </w:rPr>
        <w:t xml:space="preserve">__________ </w:t>
      </w:r>
      <w:r>
        <w:rPr>
          <w:rFonts w:ascii="Arial" w:hAnsi="Arial" w:cs="Arial"/>
        </w:rPr>
        <w:tab/>
        <w:t>Calendar Days requested to complete Year 4</w:t>
      </w:r>
    </w:p>
    <w:p w:rsidR="00E15F2C" w:rsidRDefault="00E15F2C" w:rsidP="00E17FCA">
      <w:pPr>
        <w:ind w:left="1440" w:firstLine="720"/>
        <w:rPr>
          <w:rFonts w:ascii="Arial" w:hAnsi="Arial" w:cs="Arial"/>
        </w:rPr>
      </w:pPr>
    </w:p>
    <w:p w:rsidR="00E15F2C" w:rsidRDefault="00E15F2C" w:rsidP="00E17FCA">
      <w:pPr>
        <w:ind w:left="1440" w:firstLine="720"/>
        <w:rPr>
          <w:rFonts w:ascii="Arial" w:hAnsi="Arial" w:cs="Arial"/>
        </w:rPr>
      </w:pPr>
    </w:p>
    <w:p w:rsidR="00DC7E86" w:rsidRPr="00C04390" w:rsidRDefault="00DC7E86" w:rsidP="00DC7E86">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DC7E86" w:rsidRDefault="00DC7E86" w:rsidP="00DC7E86">
      <w:pPr>
        <w:rPr>
          <w:rFonts w:ascii="Arial" w:hAnsi="Arial" w:cs="Arial"/>
        </w:rPr>
      </w:pPr>
    </w:p>
    <w:p w:rsidR="00DC7E86" w:rsidRDefault="00DC7E86" w:rsidP="00DC7E86">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DC7E86" w:rsidRDefault="00DC7E86" w:rsidP="00DC7E86">
      <w:pPr>
        <w:ind w:left="720"/>
        <w:rPr>
          <w:rFonts w:ascii="Arial" w:hAnsi="Arial" w:cs="Arial"/>
        </w:rPr>
      </w:pPr>
    </w:p>
    <w:p w:rsidR="00DC7E86" w:rsidRDefault="00DC7E86" w:rsidP="00DC7E86">
      <w:pPr>
        <w:ind w:firstLine="720"/>
        <w:rPr>
          <w:rFonts w:ascii="Arial" w:hAnsi="Arial" w:cs="Arial"/>
        </w:rPr>
      </w:pPr>
      <w:r>
        <w:rPr>
          <w:rFonts w:ascii="Arial" w:hAnsi="Arial" w:cs="Arial"/>
        </w:rPr>
        <w:t>Prompt Payment Discount: _____%_____days/net 30 days.</w:t>
      </w:r>
    </w:p>
    <w:p w:rsidR="00E17FCA" w:rsidRDefault="00E17FCA">
      <w:pPr>
        <w:rPr>
          <w:rFonts w:ascii="Arial" w:hAnsi="Arial" w:cs="Arial"/>
        </w:rPr>
      </w:pPr>
    </w:p>
    <w:p w:rsidR="006078FC" w:rsidRDefault="006078FC">
      <w:pPr>
        <w:rPr>
          <w:rFonts w:ascii="Arial" w:hAnsi="Arial" w:cs="Arial"/>
        </w:rPr>
      </w:pPr>
    </w:p>
    <w:p w:rsidR="006078FC" w:rsidRDefault="006078FC">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6078FC" w:rsidRDefault="006078FC">
      <w:pPr>
        <w:rPr>
          <w:rFonts w:ascii="Arial" w:hAnsi="Arial" w:cs="Arial"/>
        </w:rPr>
      </w:pPr>
    </w:p>
    <w:p w:rsidR="006078FC" w:rsidRDefault="006078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6078FC" w:rsidRDefault="006078FC">
      <w:pPr>
        <w:rPr>
          <w:rFonts w:ascii="Arial" w:hAnsi="Arial" w:cs="Arial"/>
        </w:rPr>
      </w:pPr>
    </w:p>
    <w:p w:rsidR="006078FC" w:rsidRDefault="006078FC">
      <w:pPr>
        <w:rPr>
          <w:rFonts w:ascii="Arial" w:hAnsi="Arial" w:cs="Arial"/>
        </w:rPr>
      </w:pPr>
    </w:p>
    <w:p w:rsidR="00ED0CFC" w:rsidRPr="0013226D" w:rsidRDefault="00ED0CFC">
      <w:pPr>
        <w:rPr>
          <w:rFonts w:ascii="Arial" w:hAnsi="Arial" w:cs="Arial"/>
        </w:rPr>
      </w:pPr>
      <w:r w:rsidRPr="0013226D">
        <w:rPr>
          <w:rFonts w:ascii="Arial" w:hAnsi="Arial" w:cs="Arial"/>
        </w:rPr>
        <w:t>The undersigned agrees, if awarded the Contract, to execute the Contract within ten (10) days after notification of award, and to commence work within ten (10) days after the Work Order is issued by The University of Texas Health Science Center at Houston.</w:t>
      </w:r>
    </w:p>
    <w:p w:rsidR="00ED0CFC" w:rsidRPr="0013226D" w:rsidRDefault="00ED0CFC">
      <w:pPr>
        <w:rPr>
          <w:rFonts w:ascii="Arial" w:hAnsi="Arial" w:cs="Arial"/>
        </w:rPr>
      </w:pPr>
    </w:p>
    <w:p w:rsidR="00E15F2C" w:rsidRDefault="00ED0CFC" w:rsidP="00E15F2C">
      <w:pPr>
        <w:spacing w:line="276" w:lineRule="auto"/>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2B6FA5" w:rsidRDefault="002B6FA5" w:rsidP="00E15F2C">
      <w:pPr>
        <w:spacing w:line="276" w:lineRule="auto"/>
        <w:ind w:left="3600" w:firstLine="720"/>
        <w:rPr>
          <w:rFonts w:ascii="Arial" w:hAnsi="Arial" w:cs="Arial"/>
        </w:rPr>
      </w:pPr>
      <w:r w:rsidRPr="0013226D">
        <w:rPr>
          <w:rFonts w:ascii="Arial" w:hAnsi="Arial" w:cs="Arial"/>
        </w:rPr>
        <w:t>Respectfully Submitted,</w:t>
      </w:r>
    </w:p>
    <w:p w:rsidR="00E15F2C" w:rsidRDefault="002B6FA5" w:rsidP="00E15F2C">
      <w:pPr>
        <w:spacing w:line="276" w:lineRule="auto"/>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2B6FA5" w:rsidRPr="0013226D" w:rsidRDefault="002B6FA5" w:rsidP="00E15F2C">
      <w:pPr>
        <w:spacing w:line="276" w:lineRule="auto"/>
        <w:ind w:left="3600" w:firstLine="720"/>
        <w:rPr>
          <w:rFonts w:ascii="Arial" w:hAnsi="Arial" w:cs="Arial"/>
        </w:rPr>
      </w:pPr>
      <w:r w:rsidRPr="0013226D">
        <w:rPr>
          <w:rFonts w:ascii="Arial" w:hAnsi="Arial" w:cs="Arial"/>
        </w:rPr>
        <w:t>___________________________________</w:t>
      </w:r>
    </w:p>
    <w:p w:rsidR="002B6FA5" w:rsidRPr="00E15F2C" w:rsidRDefault="002B6FA5" w:rsidP="00E15F2C">
      <w:pPr>
        <w:spacing w:line="276" w:lineRule="auto"/>
        <w:rPr>
          <w:rFonts w:ascii="Arial" w:hAnsi="Arial" w:cs="Arial"/>
          <w:sz w:val="14"/>
          <w:szCs w:val="14"/>
        </w:rPr>
      </w:pPr>
      <w:r w:rsidRPr="00E15F2C">
        <w:rPr>
          <w:rFonts w:ascii="Arial" w:hAnsi="Arial" w:cs="Arial"/>
          <w:sz w:val="14"/>
          <w:szCs w:val="14"/>
        </w:rPr>
        <w:tab/>
      </w:r>
      <w:r w:rsidRPr="00E15F2C">
        <w:rPr>
          <w:rFonts w:ascii="Arial" w:hAnsi="Arial" w:cs="Arial"/>
          <w:sz w:val="14"/>
          <w:szCs w:val="14"/>
        </w:rPr>
        <w:tab/>
      </w:r>
      <w:r w:rsidRPr="00E15F2C">
        <w:rPr>
          <w:rFonts w:ascii="Arial" w:hAnsi="Arial" w:cs="Arial"/>
          <w:sz w:val="14"/>
          <w:szCs w:val="14"/>
        </w:rPr>
        <w:tab/>
      </w:r>
      <w:r w:rsidRPr="00E15F2C">
        <w:rPr>
          <w:rFonts w:ascii="Arial" w:hAnsi="Arial" w:cs="Arial"/>
          <w:sz w:val="14"/>
          <w:szCs w:val="14"/>
        </w:rPr>
        <w:tab/>
      </w:r>
      <w:r w:rsidRPr="00E15F2C">
        <w:rPr>
          <w:rFonts w:ascii="Arial" w:hAnsi="Arial" w:cs="Arial"/>
          <w:sz w:val="14"/>
          <w:szCs w:val="14"/>
        </w:rPr>
        <w:tab/>
      </w:r>
      <w:r w:rsidRPr="00E15F2C">
        <w:rPr>
          <w:rFonts w:ascii="Arial" w:hAnsi="Arial" w:cs="Arial"/>
          <w:sz w:val="14"/>
          <w:szCs w:val="14"/>
        </w:rPr>
        <w:tab/>
        <w:t>(Company Name)</w:t>
      </w:r>
    </w:p>
    <w:p w:rsidR="006078FC" w:rsidRDefault="002B6FA5" w:rsidP="00E15F2C">
      <w:pPr>
        <w:spacing w:line="276" w:lineRule="auto"/>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2B6FA5" w:rsidRPr="0013226D" w:rsidRDefault="002B6FA5" w:rsidP="006078FC">
      <w:pPr>
        <w:spacing w:line="276" w:lineRule="auto"/>
        <w:ind w:left="3600" w:firstLine="720"/>
        <w:rPr>
          <w:rFonts w:ascii="Arial" w:hAnsi="Arial" w:cs="Arial"/>
        </w:rPr>
      </w:pPr>
      <w:r w:rsidRPr="0013226D">
        <w:rPr>
          <w:rFonts w:ascii="Arial" w:hAnsi="Arial" w:cs="Arial"/>
        </w:rPr>
        <w:t>By: ________________________________</w:t>
      </w:r>
    </w:p>
    <w:p w:rsidR="002B6FA5" w:rsidRPr="0013226D" w:rsidRDefault="002B6FA5" w:rsidP="00E15F2C">
      <w:pPr>
        <w:spacing w:line="276" w:lineRule="auto"/>
        <w:rPr>
          <w:rFonts w:ascii="Arial" w:hAnsi="Arial" w:cs="Arial"/>
        </w:rPr>
      </w:pPr>
    </w:p>
    <w:p w:rsidR="006078FC" w:rsidRDefault="002B6FA5" w:rsidP="00E15F2C">
      <w:pPr>
        <w:spacing w:line="276" w:lineRule="auto"/>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2B6FA5" w:rsidRPr="0013226D" w:rsidRDefault="002B6FA5" w:rsidP="006078FC">
      <w:pPr>
        <w:spacing w:line="276" w:lineRule="auto"/>
        <w:ind w:left="3600" w:firstLine="720"/>
        <w:rPr>
          <w:rFonts w:ascii="Arial" w:hAnsi="Arial" w:cs="Arial"/>
        </w:rPr>
      </w:pPr>
      <w:r w:rsidRPr="0013226D">
        <w:rPr>
          <w:rFonts w:ascii="Arial" w:hAnsi="Arial" w:cs="Arial"/>
        </w:rPr>
        <w:t>Title: _______________________________</w:t>
      </w:r>
    </w:p>
    <w:p w:rsidR="002B6FA5" w:rsidRPr="0013226D" w:rsidRDefault="002B6FA5" w:rsidP="00E15F2C">
      <w:pPr>
        <w:spacing w:line="276" w:lineRule="auto"/>
        <w:rPr>
          <w:rFonts w:ascii="Arial" w:hAnsi="Arial" w:cs="Arial"/>
        </w:rPr>
      </w:pPr>
    </w:p>
    <w:p w:rsidR="006078FC" w:rsidRDefault="002B6FA5" w:rsidP="00E15F2C">
      <w:pPr>
        <w:spacing w:line="276" w:lineRule="auto"/>
        <w:rPr>
          <w:rFonts w:ascii="Arial" w:hAnsi="Arial" w:cs="Arial"/>
        </w:rPr>
      </w:pPr>
      <w:r w:rsidRPr="0013226D">
        <w:rPr>
          <w:rFonts w:ascii="Arial" w:hAnsi="Arial" w:cs="Arial"/>
        </w:rPr>
        <w:t>(SEAL: If bid is by a Corporation)</w:t>
      </w:r>
      <w:r w:rsidRPr="0013226D">
        <w:rPr>
          <w:rFonts w:ascii="Arial" w:hAnsi="Arial" w:cs="Arial"/>
        </w:rPr>
        <w:tab/>
      </w:r>
      <w:r w:rsidRPr="0013226D">
        <w:rPr>
          <w:rFonts w:ascii="Arial" w:hAnsi="Arial" w:cs="Arial"/>
        </w:rPr>
        <w:tab/>
      </w:r>
    </w:p>
    <w:p w:rsidR="002B6FA5" w:rsidRDefault="002B6FA5" w:rsidP="006078FC">
      <w:pPr>
        <w:spacing w:line="276" w:lineRule="auto"/>
        <w:ind w:left="3600" w:firstLine="720"/>
        <w:rPr>
          <w:rFonts w:ascii="Arial" w:hAnsi="Arial"/>
          <w:b/>
        </w:rPr>
      </w:pPr>
      <w:r w:rsidRPr="0013226D">
        <w:rPr>
          <w:rFonts w:ascii="Arial" w:hAnsi="Arial" w:cs="Arial"/>
        </w:rPr>
        <w:t>Date: _______________________________</w:t>
      </w:r>
      <w:r>
        <w:rPr>
          <w:rFonts w:ascii="Arial" w:hAnsi="Arial"/>
          <w:b/>
        </w:rPr>
        <w:br w:type="page"/>
      </w:r>
    </w:p>
    <w:p w:rsidR="002B6FA5" w:rsidRDefault="002B6FA5" w:rsidP="002B6FA5">
      <w:pPr>
        <w:jc w:val="center"/>
        <w:rPr>
          <w:rFonts w:ascii="Arial" w:hAnsi="Arial"/>
          <w:b/>
        </w:rPr>
      </w:pPr>
      <w:r>
        <w:rPr>
          <w:rFonts w:ascii="Arial" w:hAnsi="Arial"/>
          <w:b/>
        </w:rPr>
        <w:lastRenderedPageBreak/>
        <w:t>SECTION 8</w:t>
      </w:r>
    </w:p>
    <w:p w:rsidR="002B6FA5" w:rsidRDefault="002B6FA5" w:rsidP="002B6FA5">
      <w:pPr>
        <w:jc w:val="center"/>
        <w:rPr>
          <w:rFonts w:ascii="Arial" w:hAnsi="Arial"/>
          <w:b/>
        </w:rPr>
      </w:pPr>
    </w:p>
    <w:p w:rsidR="002B6FA5" w:rsidRDefault="002B6FA5" w:rsidP="002B6FA5">
      <w:pPr>
        <w:jc w:val="center"/>
        <w:rPr>
          <w:rFonts w:ascii="Arial" w:hAnsi="Arial"/>
        </w:rPr>
      </w:pPr>
      <w:r>
        <w:rPr>
          <w:rFonts w:ascii="Arial" w:hAnsi="Arial"/>
          <w:b/>
        </w:rPr>
        <w:t>RESPONDENT QUESTIONNAIRE</w:t>
      </w:r>
    </w:p>
    <w:p w:rsidR="002B6FA5" w:rsidRDefault="002B6FA5" w:rsidP="002B6FA5">
      <w:pPr>
        <w:jc w:val="both"/>
        <w:rPr>
          <w:rFonts w:ascii="Arial" w:hAnsi="Arial"/>
        </w:rPr>
      </w:pPr>
    </w:p>
    <w:p w:rsidR="002B6FA5" w:rsidRDefault="002B6FA5" w:rsidP="002B6FA5">
      <w:pPr>
        <w:jc w:val="both"/>
        <w:rPr>
          <w:rFonts w:ascii="Arial" w:hAnsi="Arial"/>
        </w:rPr>
      </w:pPr>
    </w:p>
    <w:p w:rsidR="002B6FA5" w:rsidRPr="00656346" w:rsidRDefault="002B6FA5" w:rsidP="002B6FA5">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Pr>
          <w:rFonts w:ascii="Arial" w:hAnsi="Arial" w:cs="Arial"/>
        </w:rPr>
        <w:t>bid</w:t>
      </w:r>
      <w:r w:rsidRPr="00656346">
        <w:rPr>
          <w:rFonts w:ascii="Arial" w:hAnsi="Arial" w:cs="Arial"/>
        </w:rPr>
        <w:t xml:space="preserve"> package.  Please reference each response by its item number indicated below.</w:t>
      </w:r>
    </w:p>
    <w:p w:rsidR="002B6FA5" w:rsidRPr="00656346" w:rsidRDefault="002B6FA5" w:rsidP="002B6FA5">
      <w:pPr>
        <w:rPr>
          <w:rFonts w:ascii="Arial" w:hAnsi="Arial" w:cs="Arial"/>
        </w:rPr>
      </w:pPr>
    </w:p>
    <w:p w:rsidR="002B6FA5" w:rsidRPr="000E4823" w:rsidRDefault="002B6FA5" w:rsidP="002B6FA5">
      <w:pPr>
        <w:numPr>
          <w:ilvl w:val="1"/>
          <w:numId w:val="14"/>
        </w:numPr>
        <w:tabs>
          <w:tab w:val="clear" w:pos="1440"/>
          <w:tab w:val="num" w:pos="360"/>
        </w:tabs>
        <w:spacing w:after="120" w:line="360" w:lineRule="auto"/>
        <w:ind w:hanging="1440"/>
        <w:rPr>
          <w:rFonts w:ascii="Arial" w:hAnsi="Arial" w:cs="Arial"/>
        </w:rPr>
      </w:pPr>
      <w:r w:rsidRPr="000E4823">
        <w:rPr>
          <w:rFonts w:ascii="Arial" w:hAnsi="Arial" w:cs="Arial"/>
        </w:rPr>
        <w:t>Legal name of the company:   _________________________________________________</w:t>
      </w:r>
    </w:p>
    <w:p w:rsidR="002B6FA5" w:rsidRPr="00656346" w:rsidRDefault="002B6FA5" w:rsidP="002B6FA5">
      <w:pPr>
        <w:spacing w:after="120" w:line="360" w:lineRule="auto"/>
        <w:rPr>
          <w:rFonts w:ascii="Arial" w:hAnsi="Arial" w:cs="Arial"/>
        </w:rPr>
      </w:pPr>
      <w:r w:rsidRPr="00656346">
        <w:rPr>
          <w:rFonts w:ascii="Arial" w:hAnsi="Arial" w:cs="Arial"/>
        </w:rPr>
        <w:t xml:space="preserve">     Address of office providing service:  </w:t>
      </w:r>
      <w:r>
        <w:rPr>
          <w:rFonts w:ascii="Arial" w:hAnsi="Arial" w:cs="Arial"/>
        </w:rPr>
        <w:tab/>
      </w:r>
      <w:r w:rsidRPr="00656346">
        <w:rPr>
          <w:rFonts w:ascii="Arial" w:hAnsi="Arial" w:cs="Arial"/>
        </w:rPr>
        <w:t>_______________________</w:t>
      </w:r>
      <w:r>
        <w:rPr>
          <w:rFonts w:ascii="Arial" w:hAnsi="Arial" w:cs="Arial"/>
        </w:rPr>
        <w:t>______________________</w:t>
      </w:r>
    </w:p>
    <w:p w:rsidR="002B6FA5" w:rsidRPr="00656346" w:rsidRDefault="002B6FA5" w:rsidP="002B6FA5">
      <w:pPr>
        <w:spacing w:after="120" w:line="360" w:lineRule="auto"/>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Pr>
          <w:rFonts w:ascii="Arial" w:hAnsi="Arial" w:cs="Arial"/>
        </w:rPr>
        <w:tab/>
      </w:r>
      <w:r w:rsidRPr="00656346">
        <w:rPr>
          <w:rFonts w:ascii="Arial" w:hAnsi="Arial" w:cs="Arial"/>
        </w:rPr>
        <w:t xml:space="preserve"> _______________________</w:t>
      </w:r>
    </w:p>
    <w:p w:rsidR="002B6FA5" w:rsidRPr="00656346" w:rsidRDefault="002B6FA5" w:rsidP="002B6FA5">
      <w:pPr>
        <w:spacing w:after="120" w:line="360" w:lineRule="auto"/>
        <w:ind w:firstLine="360"/>
        <w:rPr>
          <w:rFonts w:ascii="Arial" w:hAnsi="Arial" w:cs="Arial"/>
        </w:rPr>
      </w:pPr>
      <w:r w:rsidRPr="00656346">
        <w:rPr>
          <w:rFonts w:ascii="Arial" w:hAnsi="Arial" w:cs="Arial"/>
        </w:rPr>
        <w:t>Number of Years in Business:</w:t>
      </w:r>
      <w:r>
        <w:rPr>
          <w:rFonts w:ascii="Arial" w:hAnsi="Arial" w:cs="Arial"/>
        </w:rPr>
        <w:t xml:space="preserve"> </w:t>
      </w:r>
      <w:r w:rsidRPr="00656346">
        <w:rPr>
          <w:rFonts w:ascii="Arial" w:hAnsi="Arial" w:cs="Arial"/>
        </w:rPr>
        <w:t xml:space="preserve"> ______</w:t>
      </w:r>
      <w:r>
        <w:rPr>
          <w:rFonts w:ascii="Arial" w:hAnsi="Arial" w:cs="Arial"/>
        </w:rPr>
        <w:t xml:space="preserve"> years</w:t>
      </w:r>
    </w:p>
    <w:p w:rsidR="002B6FA5" w:rsidRPr="00656346" w:rsidRDefault="002B6FA5" w:rsidP="002B6FA5">
      <w:pPr>
        <w:tabs>
          <w:tab w:val="right" w:pos="4230"/>
          <w:tab w:val="right" w:pos="7650"/>
        </w:tabs>
        <w:spacing w:after="120" w:line="360" w:lineRule="auto"/>
        <w:ind w:left="360"/>
        <w:rPr>
          <w:rFonts w:ascii="Arial" w:hAnsi="Arial" w:cs="Arial"/>
        </w:rPr>
      </w:pPr>
      <w:r w:rsidRPr="00656346">
        <w:rPr>
          <w:rFonts w:ascii="Arial" w:hAnsi="Arial" w:cs="Arial"/>
        </w:rPr>
        <w:t>Type of O</w:t>
      </w:r>
      <w:r>
        <w:rPr>
          <w:rFonts w:ascii="Arial" w:hAnsi="Arial" w:cs="Arial"/>
        </w:rPr>
        <w:t xml:space="preserve">peration:       </w:t>
      </w:r>
      <w:r>
        <w:rPr>
          <w:rFonts w:ascii="Arial" w:hAnsi="Arial" w:cs="Arial"/>
        </w:rPr>
        <w:tab/>
        <w:t xml:space="preserve"> Individual:  </w:t>
      </w:r>
      <w:r w:rsidRPr="00656346">
        <w:rPr>
          <w:rFonts w:ascii="Arial" w:hAnsi="Arial" w:cs="Arial"/>
        </w:rPr>
        <w:t xml:space="preserve">______            </w:t>
      </w:r>
      <w:r>
        <w:rPr>
          <w:rFonts w:ascii="Arial" w:hAnsi="Arial" w:cs="Arial"/>
        </w:rPr>
        <w:tab/>
      </w:r>
      <w:r w:rsidRPr="00656346">
        <w:rPr>
          <w:rFonts w:ascii="Arial" w:hAnsi="Arial" w:cs="Arial"/>
        </w:rPr>
        <w:t xml:space="preserve">Partnership:    ______                  </w:t>
      </w:r>
    </w:p>
    <w:p w:rsidR="002B6FA5" w:rsidRPr="00656346" w:rsidRDefault="002B6FA5" w:rsidP="002B6FA5">
      <w:pPr>
        <w:tabs>
          <w:tab w:val="right" w:pos="4230"/>
          <w:tab w:val="right" w:pos="7650"/>
        </w:tabs>
        <w:spacing w:after="120" w:line="360" w:lineRule="auto"/>
        <w:ind w:left="360"/>
        <w:rPr>
          <w:rFonts w:ascii="Arial" w:hAnsi="Arial" w:cs="Arial"/>
        </w:rPr>
      </w:pPr>
      <w:r w:rsidRPr="00656346">
        <w:rPr>
          <w:rFonts w:ascii="Arial" w:hAnsi="Arial" w:cs="Arial"/>
        </w:rPr>
        <w:t xml:space="preserve">                   </w:t>
      </w:r>
      <w:r>
        <w:rPr>
          <w:rFonts w:ascii="Arial" w:hAnsi="Arial" w:cs="Arial"/>
        </w:rPr>
        <w:t xml:space="preserve">                   </w:t>
      </w:r>
      <w:r>
        <w:rPr>
          <w:rFonts w:ascii="Arial" w:hAnsi="Arial" w:cs="Arial"/>
        </w:rPr>
        <w:tab/>
        <w:t xml:space="preserve">Corporation:  _____           </w:t>
      </w:r>
      <w:r>
        <w:rPr>
          <w:rFonts w:ascii="Arial" w:hAnsi="Arial" w:cs="Arial"/>
        </w:rPr>
        <w:tab/>
        <w:t xml:space="preserve">Government:  </w:t>
      </w:r>
      <w:r w:rsidRPr="00656346">
        <w:rPr>
          <w:rFonts w:ascii="Arial" w:hAnsi="Arial" w:cs="Arial"/>
        </w:rPr>
        <w:t xml:space="preserve">______  </w:t>
      </w:r>
    </w:p>
    <w:p w:rsidR="002B6FA5" w:rsidRDefault="002B6FA5" w:rsidP="002B6FA5">
      <w:pPr>
        <w:tabs>
          <w:tab w:val="right" w:pos="4230"/>
          <w:tab w:val="right" w:pos="7650"/>
        </w:tabs>
        <w:spacing w:after="120" w:line="360" w:lineRule="auto"/>
        <w:ind w:left="360"/>
        <w:rPr>
          <w:rFonts w:ascii="Arial" w:hAnsi="Arial" w:cs="Arial"/>
        </w:rPr>
      </w:pPr>
      <w:r>
        <w:rPr>
          <w:rFonts w:ascii="Arial" w:hAnsi="Arial" w:cs="Arial"/>
        </w:rPr>
        <w:tab/>
        <w:t xml:space="preserve">Number of Employees:  </w:t>
      </w:r>
      <w:r w:rsidRPr="00656346">
        <w:rPr>
          <w:rFonts w:ascii="Arial" w:hAnsi="Arial" w:cs="Arial"/>
        </w:rPr>
        <w:t>_____</w:t>
      </w:r>
      <w:r>
        <w:rPr>
          <w:rFonts w:ascii="Arial" w:hAnsi="Arial" w:cs="Arial"/>
        </w:rPr>
        <w:t>_</w:t>
      </w:r>
      <w:r>
        <w:rPr>
          <w:rFonts w:ascii="Arial" w:hAnsi="Arial" w:cs="Arial"/>
        </w:rPr>
        <w:tab/>
        <w:t xml:space="preserve">Annual Sales Volume:     </w:t>
      </w:r>
      <w:r w:rsidRPr="00656346">
        <w:rPr>
          <w:rFonts w:ascii="Arial" w:hAnsi="Arial" w:cs="Arial"/>
        </w:rPr>
        <w:t xml:space="preserve">______   </w:t>
      </w:r>
    </w:p>
    <w:p w:rsidR="002B6FA5" w:rsidRDefault="002B6FA5" w:rsidP="00C37A2F">
      <w:pPr>
        <w:numPr>
          <w:ilvl w:val="1"/>
          <w:numId w:val="14"/>
        </w:numPr>
        <w:tabs>
          <w:tab w:val="clear" w:pos="1440"/>
          <w:tab w:val="num" w:pos="360"/>
        </w:tabs>
        <w:spacing w:line="360" w:lineRule="auto"/>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C37A2F" w:rsidRDefault="00C37A2F" w:rsidP="00C37A2F">
      <w:pPr>
        <w:spacing w:line="360" w:lineRule="auto"/>
        <w:ind w:left="360"/>
        <w:rPr>
          <w:rFonts w:ascii="Arial" w:hAnsi="Arial" w:cs="Arial"/>
        </w:rPr>
      </w:pPr>
    </w:p>
    <w:p w:rsidR="002B6FA5" w:rsidRDefault="002B6FA5" w:rsidP="00C37A2F">
      <w:pPr>
        <w:numPr>
          <w:ilvl w:val="1"/>
          <w:numId w:val="14"/>
        </w:numPr>
        <w:tabs>
          <w:tab w:val="clear" w:pos="1440"/>
          <w:tab w:val="num" w:pos="360"/>
        </w:tabs>
        <w:spacing w:line="360" w:lineRule="auto"/>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C37A2F" w:rsidRDefault="00C37A2F" w:rsidP="00C37A2F">
      <w:pPr>
        <w:spacing w:line="360" w:lineRule="auto"/>
        <w:ind w:left="360"/>
        <w:jc w:val="both"/>
        <w:rPr>
          <w:rFonts w:ascii="Arial" w:hAnsi="Arial" w:cs="Arial"/>
        </w:rPr>
      </w:pPr>
    </w:p>
    <w:p w:rsidR="002B6FA5" w:rsidRDefault="002B6FA5" w:rsidP="00C37A2F">
      <w:pPr>
        <w:numPr>
          <w:ilvl w:val="1"/>
          <w:numId w:val="14"/>
        </w:numPr>
        <w:tabs>
          <w:tab w:val="clear" w:pos="1440"/>
          <w:tab w:val="num" w:pos="360"/>
        </w:tabs>
        <w:spacing w:line="360" w:lineRule="auto"/>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2B6FA5" w:rsidRDefault="002B6FA5" w:rsidP="002B6FA5">
      <w:pPr>
        <w:pStyle w:val="ListParagraph"/>
        <w:rPr>
          <w:rFonts w:ascii="Arial" w:hAnsi="Arial" w:cs="Arial"/>
        </w:rPr>
      </w:pPr>
    </w:p>
    <w:p w:rsidR="002B6FA5" w:rsidRDefault="002B6FA5" w:rsidP="00C37A2F">
      <w:pPr>
        <w:numPr>
          <w:ilvl w:val="1"/>
          <w:numId w:val="14"/>
        </w:numPr>
        <w:tabs>
          <w:tab w:val="clear" w:pos="1440"/>
          <w:tab w:val="num" w:pos="360"/>
        </w:tabs>
        <w:spacing w:line="360" w:lineRule="auto"/>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2B6FA5" w:rsidRDefault="002B6FA5" w:rsidP="002B6FA5">
      <w:pPr>
        <w:pStyle w:val="ListParagraph"/>
        <w:rPr>
          <w:rFonts w:ascii="Arial" w:hAnsi="Arial" w:cs="Arial"/>
        </w:rPr>
      </w:pPr>
    </w:p>
    <w:p w:rsidR="00F33D85" w:rsidRPr="00C37A2F" w:rsidRDefault="002B6FA5" w:rsidP="00C37A2F">
      <w:pPr>
        <w:numPr>
          <w:ilvl w:val="1"/>
          <w:numId w:val="14"/>
        </w:numPr>
        <w:tabs>
          <w:tab w:val="clear" w:pos="1440"/>
          <w:tab w:val="num" w:pos="360"/>
        </w:tabs>
        <w:spacing w:line="360" w:lineRule="auto"/>
        <w:ind w:left="360"/>
        <w:jc w:val="both"/>
        <w:rPr>
          <w:rFonts w:ascii="Arial" w:hAnsi="Arial"/>
          <w:b/>
        </w:rPr>
      </w:pPr>
      <w:r w:rsidRPr="00F33D85">
        <w:rPr>
          <w:rFonts w:ascii="Arial" w:hAnsi="Arial" w:cs="Arial"/>
        </w:rPr>
        <w:t>Is your company currently in default on any loan agreement or financing agreement with any bank, financial institution or other entity.  If yes, specify date(s), details, circumstances and prospects for resolution.</w:t>
      </w:r>
    </w:p>
    <w:p w:rsidR="00C37A2F" w:rsidRDefault="00C37A2F" w:rsidP="00C37A2F">
      <w:pPr>
        <w:pStyle w:val="ListParagraph"/>
        <w:rPr>
          <w:rFonts w:ascii="Arial" w:hAnsi="Arial"/>
          <w:b/>
        </w:rPr>
      </w:pPr>
    </w:p>
    <w:p w:rsidR="00C37A2F" w:rsidRPr="00C37A2F" w:rsidRDefault="002B6FA5" w:rsidP="00C37A2F">
      <w:pPr>
        <w:numPr>
          <w:ilvl w:val="1"/>
          <w:numId w:val="14"/>
        </w:numPr>
        <w:tabs>
          <w:tab w:val="clear" w:pos="1440"/>
          <w:tab w:val="num" w:pos="360"/>
        </w:tabs>
        <w:spacing w:line="360" w:lineRule="auto"/>
        <w:ind w:left="360"/>
        <w:jc w:val="both"/>
        <w:rPr>
          <w:rFonts w:ascii="Arial" w:hAnsi="Arial"/>
        </w:rPr>
      </w:pPr>
      <w:r w:rsidRPr="00C37A2F">
        <w:rPr>
          <w:rFonts w:ascii="Arial" w:hAnsi="Arial" w:cs="Arial"/>
        </w:rPr>
        <w:t>Does any relationship exist, whether by relative, business associate, capital funding agreement or any other such kinship, between your company and any University employee?  If yes, please explain.</w:t>
      </w:r>
    </w:p>
    <w:p w:rsidR="00C37A2F" w:rsidRDefault="00C37A2F" w:rsidP="00C37A2F">
      <w:pPr>
        <w:pStyle w:val="ListParagraph"/>
        <w:rPr>
          <w:rFonts w:ascii="Arial" w:hAnsi="Arial" w:cs="Arial"/>
          <w:b/>
        </w:rPr>
      </w:pPr>
    </w:p>
    <w:p w:rsidR="000536BB" w:rsidRPr="00C37A2F" w:rsidRDefault="000536BB" w:rsidP="00C37A2F">
      <w:pPr>
        <w:numPr>
          <w:ilvl w:val="1"/>
          <w:numId w:val="14"/>
        </w:numPr>
        <w:tabs>
          <w:tab w:val="clear" w:pos="1440"/>
          <w:tab w:val="num" w:pos="360"/>
        </w:tabs>
        <w:spacing w:line="360" w:lineRule="auto"/>
        <w:ind w:left="360"/>
        <w:jc w:val="both"/>
        <w:rPr>
          <w:rFonts w:ascii="Arial" w:hAnsi="Arial"/>
        </w:rPr>
      </w:pPr>
      <w:r w:rsidRPr="00C37A2F">
        <w:rPr>
          <w:rFonts w:ascii="Arial" w:hAnsi="Arial"/>
        </w:rPr>
        <w:t>D</w:t>
      </w:r>
      <w:r w:rsidR="00FB3E0F" w:rsidRPr="00C37A2F">
        <w:rPr>
          <w:rFonts w:ascii="Arial" w:hAnsi="Arial"/>
        </w:rPr>
        <w:t>o you</w:t>
      </w:r>
      <w:r w:rsidRPr="00C37A2F">
        <w:rPr>
          <w:rFonts w:ascii="Arial" w:hAnsi="Arial"/>
        </w:rPr>
        <w:t xml:space="preserve"> attest that your company meets all of </w:t>
      </w:r>
      <w:r w:rsidRPr="00C37A2F">
        <w:rPr>
          <w:rFonts w:ascii="Arial" w:hAnsi="Arial" w:cs="Arial"/>
        </w:rPr>
        <w:t xml:space="preserve">Contractor Minimum Qualifications as outlined in </w:t>
      </w:r>
      <w:r w:rsidR="00D359A7" w:rsidRPr="00C37A2F">
        <w:rPr>
          <w:rFonts w:ascii="Arial" w:hAnsi="Arial" w:cs="Arial"/>
          <w:b/>
        </w:rPr>
        <w:t xml:space="preserve">General Information and Specifications </w:t>
      </w:r>
      <w:r w:rsidRPr="00C37A2F">
        <w:rPr>
          <w:rFonts w:ascii="Arial" w:hAnsi="Arial" w:cs="Arial"/>
          <w:b/>
        </w:rPr>
        <w:t>Section 5.1</w:t>
      </w:r>
      <w:r w:rsidR="00D359A7" w:rsidRPr="00C37A2F">
        <w:rPr>
          <w:rFonts w:ascii="Arial" w:hAnsi="Arial" w:cs="Arial"/>
          <w:b/>
        </w:rPr>
        <w:t>,</w:t>
      </w:r>
      <w:r w:rsidRPr="00C37A2F">
        <w:rPr>
          <w:rFonts w:ascii="Arial" w:hAnsi="Arial" w:cs="Arial"/>
          <w:b/>
        </w:rPr>
        <w:t xml:space="preserve"> A</w:t>
      </w:r>
      <w:r w:rsidR="00C37A2F" w:rsidRPr="00C37A2F">
        <w:rPr>
          <w:rFonts w:ascii="Arial" w:hAnsi="Arial" w:cs="Arial"/>
          <w:b/>
        </w:rPr>
        <w:t xml:space="preserve"> </w:t>
      </w:r>
      <w:r w:rsidRPr="00C37A2F">
        <w:rPr>
          <w:rFonts w:ascii="Arial" w:hAnsi="Arial" w:cs="Arial"/>
          <w:b/>
        </w:rPr>
        <w:t>-</w:t>
      </w:r>
      <w:r w:rsidR="00C37A2F" w:rsidRPr="00C37A2F">
        <w:rPr>
          <w:rFonts w:ascii="Arial" w:hAnsi="Arial" w:cs="Arial"/>
          <w:b/>
        </w:rPr>
        <w:t xml:space="preserve"> </w:t>
      </w:r>
      <w:r w:rsidRPr="00C37A2F">
        <w:rPr>
          <w:rFonts w:ascii="Arial" w:hAnsi="Arial" w:cs="Arial"/>
          <w:b/>
        </w:rPr>
        <w:t>H</w:t>
      </w:r>
      <w:r w:rsidRPr="00C37A2F">
        <w:rPr>
          <w:rFonts w:ascii="Arial" w:hAnsi="Arial" w:cs="Arial"/>
        </w:rPr>
        <w:t xml:space="preserve">? If no, please </w:t>
      </w:r>
      <w:r w:rsidR="00C37A2F" w:rsidRPr="00C37A2F">
        <w:rPr>
          <w:rFonts w:ascii="Arial" w:hAnsi="Arial" w:cs="Arial"/>
        </w:rPr>
        <w:t xml:space="preserve">identify </w:t>
      </w:r>
      <w:r w:rsidR="00D359A7" w:rsidRPr="00C37A2F">
        <w:rPr>
          <w:rFonts w:ascii="Arial" w:hAnsi="Arial" w:cs="Arial"/>
        </w:rPr>
        <w:t xml:space="preserve">the qualification that your company does not meet and </w:t>
      </w:r>
      <w:r w:rsidR="00C37A2F" w:rsidRPr="00C37A2F">
        <w:rPr>
          <w:rFonts w:ascii="Arial" w:hAnsi="Arial" w:cs="Arial"/>
        </w:rPr>
        <w:t xml:space="preserve">provide an </w:t>
      </w:r>
      <w:r w:rsidR="00D359A7" w:rsidRPr="00C37A2F">
        <w:rPr>
          <w:rFonts w:ascii="Arial" w:hAnsi="Arial" w:cs="Arial"/>
        </w:rPr>
        <w:t>explan</w:t>
      </w:r>
      <w:r w:rsidR="00C37A2F" w:rsidRPr="00C37A2F">
        <w:rPr>
          <w:rFonts w:ascii="Arial" w:hAnsi="Arial" w:cs="Arial"/>
        </w:rPr>
        <w:t>ation</w:t>
      </w:r>
      <w:r w:rsidR="00D359A7" w:rsidRPr="00C37A2F">
        <w:rPr>
          <w:rFonts w:ascii="Arial" w:hAnsi="Arial" w:cs="Arial"/>
        </w:rPr>
        <w:t>.</w:t>
      </w:r>
      <w:r w:rsidRPr="00C37A2F">
        <w:rPr>
          <w:rFonts w:ascii="Arial" w:hAnsi="Arial" w:cs="Arial"/>
        </w:rPr>
        <w:t xml:space="preserve"> Failure to meet minimum qualifications may result in the rejection of your bid. </w:t>
      </w:r>
    </w:p>
    <w:sectPr w:rsidR="000536BB" w:rsidRPr="00C37A2F" w:rsidSect="00C37A2F">
      <w:headerReference w:type="default" r:id="rId2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A3" w:rsidRDefault="00B80CA3">
      <w:r>
        <w:separator/>
      </w:r>
    </w:p>
  </w:endnote>
  <w:endnote w:type="continuationSeparator" w:id="0">
    <w:p w:rsidR="00B80CA3" w:rsidRDefault="00B8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A3" w:rsidRPr="006A2F13" w:rsidRDefault="00B80CA3" w:rsidP="0080316B">
    <w:pPr>
      <w:pStyle w:val="Footer"/>
      <w:jc w:val="center"/>
      <w:rPr>
        <w:rFonts w:ascii="Arial" w:hAnsi="Arial" w:cs="Arial"/>
        <w:sz w:val="16"/>
        <w:szCs w:val="16"/>
      </w:rPr>
    </w:pPr>
    <w:r>
      <w:t>ITB 744-1402 Orthopantomograph and Intra-Oral X-ray Systems</w:t>
    </w:r>
  </w:p>
  <w:p w:rsidR="00B80CA3" w:rsidRDefault="00B80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A3" w:rsidRPr="00D2760F" w:rsidRDefault="00B80CA3" w:rsidP="00D2760F">
    <w:pPr>
      <w:pStyle w:val="Footer"/>
      <w:jc w:val="center"/>
      <w:rPr>
        <w:rFonts w:ascii="Arial" w:hAnsi="Arial" w:cs="Arial"/>
        <w:sz w:val="16"/>
        <w:szCs w:val="16"/>
      </w:rPr>
    </w:pPr>
    <w:r>
      <w:t>ITB 744-1405</w:t>
    </w:r>
    <w:r w:rsidRPr="00D2760F">
      <w:t xml:space="preserve"> Houston Light Rail T</w:t>
    </w:r>
    <w:r>
      <w:t>rain</w:t>
    </w:r>
    <w:r w:rsidRPr="00D2760F">
      <w:t xml:space="preserve">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A3" w:rsidRDefault="00B80CA3">
    <w:pPr>
      <w:pStyle w:val="Footer"/>
    </w:pPr>
  </w:p>
  <w:p w:rsidR="00B80CA3" w:rsidRPr="00D2760F" w:rsidRDefault="00B80CA3" w:rsidP="0060307D">
    <w:pPr>
      <w:pStyle w:val="Footer"/>
      <w:jc w:val="center"/>
      <w:rPr>
        <w:rFonts w:ascii="Arial" w:hAnsi="Arial" w:cs="Arial"/>
        <w:sz w:val="16"/>
        <w:szCs w:val="16"/>
      </w:rPr>
    </w:pPr>
    <w:r>
      <w:t>ITB 744-1405</w:t>
    </w:r>
    <w:r w:rsidRPr="00D2760F">
      <w:t xml:space="preserve"> Houston Light Rail T</w:t>
    </w:r>
    <w:r>
      <w:t>rain</w:t>
    </w:r>
    <w:r w:rsidRPr="00D2760F">
      <w:t xml:space="preserve"> Study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A3" w:rsidRDefault="00B80CA3" w:rsidP="0060307D">
    <w:pPr>
      <w:pStyle w:val="Footer"/>
      <w:jc w:val="center"/>
    </w:pPr>
    <w:r>
      <w:t>ITB 744-1402 Orthopantomograph and Intra-Oral X-ray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A3" w:rsidRDefault="00B80CA3">
      <w:r>
        <w:separator/>
      </w:r>
    </w:p>
  </w:footnote>
  <w:footnote w:type="continuationSeparator" w:id="0">
    <w:p w:rsidR="00B80CA3" w:rsidRDefault="00B8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A3" w:rsidRPr="00DC7E86" w:rsidRDefault="00B80CA3">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CA3969">
      <w:rPr>
        <w:rStyle w:val="PageNumber"/>
        <w:rFonts w:ascii="Arial" w:hAnsi="Arial"/>
        <w:noProof/>
      </w:rPr>
      <w:t>2</w:t>
    </w:r>
    <w:r w:rsidRPr="00DC7E86">
      <w:rPr>
        <w:rStyle w:val="PageNumber"/>
        <w:rFonts w:ascii="Arial" w:hAnsi="Arial"/>
      </w:rPr>
      <w:fldChar w:fldCharType="end"/>
    </w:r>
  </w:p>
  <w:p w:rsidR="00B80CA3" w:rsidRPr="00DC7E86" w:rsidRDefault="00B80CA3">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A3" w:rsidRPr="00DC7E86" w:rsidRDefault="00B80CA3">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CA3969">
      <w:rPr>
        <w:rStyle w:val="PageNumber"/>
        <w:rFonts w:ascii="Arial" w:hAnsi="Arial"/>
        <w:noProof/>
      </w:rPr>
      <w:t>3</w:t>
    </w:r>
    <w:r w:rsidRPr="00DC7E86">
      <w:rPr>
        <w:rStyle w:val="PageNumber"/>
        <w:rFonts w:ascii="Arial" w:hAnsi="Arial"/>
      </w:rPr>
      <w:fldChar w:fldCharType="end"/>
    </w:r>
  </w:p>
  <w:p w:rsidR="00B80CA3" w:rsidRPr="00DC7E86" w:rsidRDefault="00B80CA3">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A3" w:rsidRPr="00DC7E86" w:rsidRDefault="00B80CA3">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CA3969">
      <w:rPr>
        <w:rStyle w:val="PageNumber"/>
        <w:rFonts w:ascii="Arial" w:hAnsi="Arial"/>
        <w:noProof/>
      </w:rPr>
      <w:t>22</w:t>
    </w:r>
    <w:r w:rsidRPr="00DC7E86">
      <w:rPr>
        <w:rStyle w:val="PageNumber"/>
        <w:rFonts w:ascii="Arial" w:hAnsi="Arial"/>
      </w:rPr>
      <w:fldChar w:fldCharType="end"/>
    </w:r>
  </w:p>
  <w:p w:rsidR="00B80CA3" w:rsidRDefault="00B80CA3">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9E70716"/>
    <w:multiLevelType w:val="hybridMultilevel"/>
    <w:tmpl w:val="35F090BA"/>
    <w:lvl w:ilvl="0" w:tplc="C7D4AD18">
      <w:start w:val="1"/>
      <w:numFmt w:val="bullet"/>
      <w:lvlText w:val=""/>
      <w:lvlJc w:val="left"/>
      <w:pPr>
        <w:ind w:left="2160" w:hanging="360"/>
      </w:pPr>
      <w:rPr>
        <w:rFonts w:ascii="Symbol" w:hAnsi="Symbo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48243D"/>
    <w:multiLevelType w:val="hybridMultilevel"/>
    <w:tmpl w:val="FAA40794"/>
    <w:lvl w:ilvl="0" w:tplc="1AF8EE60">
      <w:start w:val="1"/>
      <w:numFmt w:val="bullet"/>
      <w:lvlText w:val=""/>
      <w:lvlJc w:val="left"/>
      <w:pPr>
        <w:tabs>
          <w:tab w:val="num" w:pos="1440"/>
        </w:tabs>
        <w:ind w:left="1440" w:hanging="360"/>
      </w:pPr>
      <w:rPr>
        <w:rFonts w:ascii="Symbol" w:hAnsi="Symbol" w:hint="default"/>
      </w:rPr>
    </w:lvl>
    <w:lvl w:ilvl="1" w:tplc="9B2C6D2C" w:tentative="1">
      <w:start w:val="1"/>
      <w:numFmt w:val="bullet"/>
      <w:lvlText w:val="o"/>
      <w:lvlJc w:val="left"/>
      <w:pPr>
        <w:tabs>
          <w:tab w:val="num" w:pos="2160"/>
        </w:tabs>
        <w:ind w:left="2160" w:hanging="360"/>
      </w:pPr>
      <w:rPr>
        <w:rFonts w:ascii="Courier New" w:hAnsi="Courier New" w:hint="default"/>
      </w:rPr>
    </w:lvl>
    <w:lvl w:ilvl="2" w:tplc="9CCE1F06" w:tentative="1">
      <w:start w:val="1"/>
      <w:numFmt w:val="bullet"/>
      <w:lvlText w:val=""/>
      <w:lvlJc w:val="left"/>
      <w:pPr>
        <w:tabs>
          <w:tab w:val="num" w:pos="2880"/>
        </w:tabs>
        <w:ind w:left="2880" w:hanging="360"/>
      </w:pPr>
      <w:rPr>
        <w:rFonts w:ascii="Wingdings" w:hAnsi="Wingdings" w:hint="default"/>
      </w:rPr>
    </w:lvl>
    <w:lvl w:ilvl="3" w:tplc="6CE62E4E" w:tentative="1">
      <w:start w:val="1"/>
      <w:numFmt w:val="bullet"/>
      <w:lvlText w:val=""/>
      <w:lvlJc w:val="left"/>
      <w:pPr>
        <w:tabs>
          <w:tab w:val="num" w:pos="3600"/>
        </w:tabs>
        <w:ind w:left="3600" w:hanging="360"/>
      </w:pPr>
      <w:rPr>
        <w:rFonts w:ascii="Symbol" w:hAnsi="Symbol" w:hint="default"/>
      </w:rPr>
    </w:lvl>
    <w:lvl w:ilvl="4" w:tplc="EBBC0EBE" w:tentative="1">
      <w:start w:val="1"/>
      <w:numFmt w:val="bullet"/>
      <w:lvlText w:val="o"/>
      <w:lvlJc w:val="left"/>
      <w:pPr>
        <w:tabs>
          <w:tab w:val="num" w:pos="4320"/>
        </w:tabs>
        <w:ind w:left="4320" w:hanging="360"/>
      </w:pPr>
      <w:rPr>
        <w:rFonts w:ascii="Courier New" w:hAnsi="Courier New" w:hint="default"/>
      </w:rPr>
    </w:lvl>
    <w:lvl w:ilvl="5" w:tplc="D048F0CC" w:tentative="1">
      <w:start w:val="1"/>
      <w:numFmt w:val="bullet"/>
      <w:lvlText w:val=""/>
      <w:lvlJc w:val="left"/>
      <w:pPr>
        <w:tabs>
          <w:tab w:val="num" w:pos="5040"/>
        </w:tabs>
        <w:ind w:left="5040" w:hanging="360"/>
      </w:pPr>
      <w:rPr>
        <w:rFonts w:ascii="Wingdings" w:hAnsi="Wingdings" w:hint="default"/>
      </w:rPr>
    </w:lvl>
    <w:lvl w:ilvl="6" w:tplc="68F6414C" w:tentative="1">
      <w:start w:val="1"/>
      <w:numFmt w:val="bullet"/>
      <w:lvlText w:val=""/>
      <w:lvlJc w:val="left"/>
      <w:pPr>
        <w:tabs>
          <w:tab w:val="num" w:pos="5760"/>
        </w:tabs>
        <w:ind w:left="5760" w:hanging="360"/>
      </w:pPr>
      <w:rPr>
        <w:rFonts w:ascii="Symbol" w:hAnsi="Symbol" w:hint="default"/>
      </w:rPr>
    </w:lvl>
    <w:lvl w:ilvl="7" w:tplc="4A82BD18" w:tentative="1">
      <w:start w:val="1"/>
      <w:numFmt w:val="bullet"/>
      <w:lvlText w:val="o"/>
      <w:lvlJc w:val="left"/>
      <w:pPr>
        <w:tabs>
          <w:tab w:val="num" w:pos="6480"/>
        </w:tabs>
        <w:ind w:left="6480" w:hanging="360"/>
      </w:pPr>
      <w:rPr>
        <w:rFonts w:ascii="Courier New" w:hAnsi="Courier New" w:hint="default"/>
      </w:rPr>
    </w:lvl>
    <w:lvl w:ilvl="8" w:tplc="F490D8B6" w:tentative="1">
      <w:start w:val="1"/>
      <w:numFmt w:val="bullet"/>
      <w:lvlText w:val=""/>
      <w:lvlJc w:val="left"/>
      <w:pPr>
        <w:tabs>
          <w:tab w:val="num" w:pos="7200"/>
        </w:tabs>
        <w:ind w:left="7200" w:hanging="360"/>
      </w:pPr>
      <w:rPr>
        <w:rFonts w:ascii="Wingdings" w:hAnsi="Wingdings" w:hint="default"/>
      </w:rPr>
    </w:lvl>
  </w:abstractNum>
  <w:abstractNum w:abstractNumId="4">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7">
    <w:nsid w:val="241D2DB0"/>
    <w:multiLevelType w:val="hybridMultilevel"/>
    <w:tmpl w:val="03C04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1546DB"/>
    <w:multiLevelType w:val="hybridMultilevel"/>
    <w:tmpl w:val="1A4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E780C"/>
    <w:multiLevelType w:val="hybridMultilevel"/>
    <w:tmpl w:val="6DC47C6E"/>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2BE7029C"/>
    <w:multiLevelType w:val="hybridMultilevel"/>
    <w:tmpl w:val="B98C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C9969E0"/>
    <w:multiLevelType w:val="hybridMultilevel"/>
    <w:tmpl w:val="E2DEE80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14">
    <w:nsid w:val="3EA214A6"/>
    <w:multiLevelType w:val="hybridMultilevel"/>
    <w:tmpl w:val="D384F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6">
    <w:nsid w:val="44343FB9"/>
    <w:multiLevelType w:val="hybridMultilevel"/>
    <w:tmpl w:val="34D2DAFE"/>
    <w:lvl w:ilvl="0" w:tplc="F4F29B86">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300E04"/>
    <w:multiLevelType w:val="hybridMultilevel"/>
    <w:tmpl w:val="A9165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9">
    <w:nsid w:val="50DB2056"/>
    <w:multiLevelType w:val="hybridMultilevel"/>
    <w:tmpl w:val="0236302E"/>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0">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23">
    <w:nsid w:val="5C543A5F"/>
    <w:multiLevelType w:val="hybridMultilevel"/>
    <w:tmpl w:val="2E56E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66E19C2"/>
    <w:multiLevelType w:val="hybridMultilevel"/>
    <w:tmpl w:val="C2AE2C10"/>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21F03490">
      <w:start w:val="2"/>
      <w:numFmt w:val="upperLetter"/>
      <w:lvlText w:val="%3."/>
      <w:lvlJc w:val="left"/>
      <w:pPr>
        <w:tabs>
          <w:tab w:val="num" w:pos="1980"/>
        </w:tabs>
        <w:ind w:left="1980" w:hanging="360"/>
      </w:pPr>
      <w:rPr>
        <w:rFonts w:hint="default"/>
        <w:b/>
      </w:rPr>
    </w:lvl>
    <w:lvl w:ilvl="3" w:tplc="04090001">
      <w:start w:val="1"/>
      <w:numFmt w:val="bullet"/>
      <w:lvlText w:val=""/>
      <w:lvlJc w:val="left"/>
      <w:pPr>
        <w:tabs>
          <w:tab w:val="num" w:pos="2520"/>
        </w:tabs>
        <w:ind w:left="2520" w:hanging="360"/>
      </w:pPr>
      <w:rPr>
        <w:rFonts w:ascii="Symbol" w:hAnsi="Symbol"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622A56"/>
    <w:multiLevelType w:val="hybridMultilevel"/>
    <w:tmpl w:val="D7C64FD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9366A0A"/>
    <w:multiLevelType w:val="hybridMultilevel"/>
    <w:tmpl w:val="DF08C95E"/>
    <w:lvl w:ilvl="0" w:tplc="04090001">
      <w:start w:val="1"/>
      <w:numFmt w:val="bullet"/>
      <w:lvlText w:val=""/>
      <w:lvlJc w:val="left"/>
      <w:pPr>
        <w:tabs>
          <w:tab w:val="num" w:pos="720"/>
        </w:tabs>
        <w:ind w:left="720" w:hanging="360"/>
      </w:pPr>
      <w:rPr>
        <w:rFonts w:ascii="Symbol" w:hAnsi="Symbol" w:hint="default"/>
      </w:rPr>
    </w:lvl>
    <w:lvl w:ilvl="1" w:tplc="96A6C6E0">
      <w:start w:val="1"/>
      <w:numFmt w:val="decimal"/>
      <w:lvlText w:val="%2."/>
      <w:lvlJc w:val="left"/>
      <w:pPr>
        <w:tabs>
          <w:tab w:val="num" w:pos="1440"/>
        </w:tabs>
        <w:ind w:left="144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abstractNum w:abstractNumId="30">
    <w:nsid w:val="7CF802AA"/>
    <w:multiLevelType w:val="hybridMultilevel"/>
    <w:tmpl w:val="C2E41AC2"/>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1">
    <w:nsid w:val="7F1776E4"/>
    <w:multiLevelType w:val="hybridMultilevel"/>
    <w:tmpl w:val="9A0E900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1"/>
  </w:num>
  <w:num w:numId="2">
    <w:abstractNumId w:val="13"/>
  </w:num>
  <w:num w:numId="3">
    <w:abstractNumId w:val="29"/>
  </w:num>
  <w:num w:numId="4">
    <w:abstractNumId w:val="18"/>
  </w:num>
  <w:num w:numId="5">
    <w:abstractNumId w:val="15"/>
  </w:num>
  <w:num w:numId="6">
    <w:abstractNumId w:val="6"/>
  </w:num>
  <w:num w:numId="7">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8">
    <w:abstractNumId w:val="28"/>
  </w:num>
  <w:num w:numId="9">
    <w:abstractNumId w:val="3"/>
  </w:num>
  <w:num w:numId="10">
    <w:abstractNumId w:val="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27"/>
  </w:num>
  <w:num w:numId="15">
    <w:abstractNumId w:val="5"/>
  </w:num>
  <w:num w:numId="16">
    <w:abstractNumId w:val="24"/>
  </w:num>
  <w:num w:numId="17">
    <w:abstractNumId w:val="25"/>
  </w:num>
  <w:num w:numId="18">
    <w:abstractNumId w:val="4"/>
  </w:num>
  <w:num w:numId="19">
    <w:abstractNumId w:val="19"/>
  </w:num>
  <w:num w:numId="20">
    <w:abstractNumId w:val="16"/>
  </w:num>
  <w:num w:numId="21">
    <w:abstractNumId w:val="8"/>
  </w:num>
  <w:num w:numId="22">
    <w:abstractNumId w:val="7"/>
  </w:num>
  <w:num w:numId="23">
    <w:abstractNumId w:val="30"/>
  </w:num>
  <w:num w:numId="24">
    <w:abstractNumId w:val="9"/>
  </w:num>
  <w:num w:numId="25">
    <w:abstractNumId w:val="23"/>
  </w:num>
  <w:num w:numId="26">
    <w:abstractNumId w:val="10"/>
  </w:num>
  <w:num w:numId="27">
    <w:abstractNumId w:val="14"/>
  </w:num>
  <w:num w:numId="28">
    <w:abstractNumId w:val="26"/>
  </w:num>
  <w:num w:numId="29">
    <w:abstractNumId w:val="12"/>
  </w:num>
  <w:num w:numId="30">
    <w:abstractNumId w:val="2"/>
  </w:num>
  <w:num w:numId="31">
    <w:abstractNumId w:val="31"/>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031A9"/>
    <w:rsid w:val="00020C57"/>
    <w:rsid w:val="00045454"/>
    <w:rsid w:val="00046878"/>
    <w:rsid w:val="000536BB"/>
    <w:rsid w:val="000736E8"/>
    <w:rsid w:val="00086169"/>
    <w:rsid w:val="00092BB9"/>
    <w:rsid w:val="0009420B"/>
    <w:rsid w:val="000B5E20"/>
    <w:rsid w:val="000C0FF2"/>
    <w:rsid w:val="000C5935"/>
    <w:rsid w:val="000C6667"/>
    <w:rsid w:val="000E6425"/>
    <w:rsid w:val="000F1AFA"/>
    <w:rsid w:val="000F4289"/>
    <w:rsid w:val="001001E2"/>
    <w:rsid w:val="001023E3"/>
    <w:rsid w:val="001028AE"/>
    <w:rsid w:val="00104A9E"/>
    <w:rsid w:val="00114446"/>
    <w:rsid w:val="00115684"/>
    <w:rsid w:val="001156C5"/>
    <w:rsid w:val="00125FDD"/>
    <w:rsid w:val="00131361"/>
    <w:rsid w:val="0013226D"/>
    <w:rsid w:val="00134F6B"/>
    <w:rsid w:val="00135E1A"/>
    <w:rsid w:val="00141AFE"/>
    <w:rsid w:val="00151AC8"/>
    <w:rsid w:val="00165A19"/>
    <w:rsid w:val="0016664B"/>
    <w:rsid w:val="00190EA5"/>
    <w:rsid w:val="001915D4"/>
    <w:rsid w:val="00193584"/>
    <w:rsid w:val="001970CF"/>
    <w:rsid w:val="001A408A"/>
    <w:rsid w:val="001F4376"/>
    <w:rsid w:val="002010F0"/>
    <w:rsid w:val="00207AA9"/>
    <w:rsid w:val="00211F85"/>
    <w:rsid w:val="002320ED"/>
    <w:rsid w:val="00233B91"/>
    <w:rsid w:val="002341F1"/>
    <w:rsid w:val="0023651F"/>
    <w:rsid w:val="0026304F"/>
    <w:rsid w:val="0028146B"/>
    <w:rsid w:val="002910F6"/>
    <w:rsid w:val="002B4510"/>
    <w:rsid w:val="002B60FE"/>
    <w:rsid w:val="002B6FA5"/>
    <w:rsid w:val="002C136C"/>
    <w:rsid w:val="002C1CCE"/>
    <w:rsid w:val="002C6B5E"/>
    <w:rsid w:val="002D0A3A"/>
    <w:rsid w:val="002E133D"/>
    <w:rsid w:val="002E3865"/>
    <w:rsid w:val="002E53CB"/>
    <w:rsid w:val="002F01FB"/>
    <w:rsid w:val="002F03EB"/>
    <w:rsid w:val="002F3B1C"/>
    <w:rsid w:val="00303037"/>
    <w:rsid w:val="00311F45"/>
    <w:rsid w:val="00313E07"/>
    <w:rsid w:val="00351580"/>
    <w:rsid w:val="0035476E"/>
    <w:rsid w:val="00357785"/>
    <w:rsid w:val="003645BA"/>
    <w:rsid w:val="003654F3"/>
    <w:rsid w:val="00366A28"/>
    <w:rsid w:val="00370B5C"/>
    <w:rsid w:val="00384F04"/>
    <w:rsid w:val="003A2AAD"/>
    <w:rsid w:val="003A340C"/>
    <w:rsid w:val="003A48A5"/>
    <w:rsid w:val="003A79A9"/>
    <w:rsid w:val="003B0352"/>
    <w:rsid w:val="003E00DC"/>
    <w:rsid w:val="003E249F"/>
    <w:rsid w:val="003E569A"/>
    <w:rsid w:val="0041191B"/>
    <w:rsid w:val="004134D2"/>
    <w:rsid w:val="0041783F"/>
    <w:rsid w:val="0042028E"/>
    <w:rsid w:val="00432440"/>
    <w:rsid w:val="00444398"/>
    <w:rsid w:val="00452C0C"/>
    <w:rsid w:val="004559D9"/>
    <w:rsid w:val="0046645C"/>
    <w:rsid w:val="00476971"/>
    <w:rsid w:val="00491728"/>
    <w:rsid w:val="00492346"/>
    <w:rsid w:val="004B0C69"/>
    <w:rsid w:val="004C1A81"/>
    <w:rsid w:val="004C67D4"/>
    <w:rsid w:val="004D0892"/>
    <w:rsid w:val="004D19ED"/>
    <w:rsid w:val="004D38AB"/>
    <w:rsid w:val="004D4B1A"/>
    <w:rsid w:val="004E7B06"/>
    <w:rsid w:val="004F026E"/>
    <w:rsid w:val="004F4727"/>
    <w:rsid w:val="004F4A40"/>
    <w:rsid w:val="005031B4"/>
    <w:rsid w:val="0053050C"/>
    <w:rsid w:val="00530EC9"/>
    <w:rsid w:val="00535A6B"/>
    <w:rsid w:val="00536A1B"/>
    <w:rsid w:val="0054054B"/>
    <w:rsid w:val="00554DDB"/>
    <w:rsid w:val="00556155"/>
    <w:rsid w:val="0056707D"/>
    <w:rsid w:val="005B56B6"/>
    <w:rsid w:val="005B5F00"/>
    <w:rsid w:val="005B61F0"/>
    <w:rsid w:val="005D4194"/>
    <w:rsid w:val="005E1209"/>
    <w:rsid w:val="005E4547"/>
    <w:rsid w:val="0060307D"/>
    <w:rsid w:val="006042D5"/>
    <w:rsid w:val="006078FC"/>
    <w:rsid w:val="00613EBC"/>
    <w:rsid w:val="00617C62"/>
    <w:rsid w:val="006424A3"/>
    <w:rsid w:val="0064447D"/>
    <w:rsid w:val="00655EAF"/>
    <w:rsid w:val="00656346"/>
    <w:rsid w:val="0065641B"/>
    <w:rsid w:val="00667EF6"/>
    <w:rsid w:val="00670B80"/>
    <w:rsid w:val="00677611"/>
    <w:rsid w:val="006803EB"/>
    <w:rsid w:val="006818C8"/>
    <w:rsid w:val="006A0477"/>
    <w:rsid w:val="006A2F13"/>
    <w:rsid w:val="006B08EA"/>
    <w:rsid w:val="006C4947"/>
    <w:rsid w:val="006D428B"/>
    <w:rsid w:val="006E2E10"/>
    <w:rsid w:val="006F1363"/>
    <w:rsid w:val="007051D8"/>
    <w:rsid w:val="007128E8"/>
    <w:rsid w:val="00712F92"/>
    <w:rsid w:val="007156EA"/>
    <w:rsid w:val="00717C7F"/>
    <w:rsid w:val="00733F28"/>
    <w:rsid w:val="00740A3C"/>
    <w:rsid w:val="0076039A"/>
    <w:rsid w:val="00766FE4"/>
    <w:rsid w:val="00770C8A"/>
    <w:rsid w:val="00774AF3"/>
    <w:rsid w:val="00777BF7"/>
    <w:rsid w:val="0078556A"/>
    <w:rsid w:val="0079749E"/>
    <w:rsid w:val="007A45B1"/>
    <w:rsid w:val="007A51DE"/>
    <w:rsid w:val="007B5885"/>
    <w:rsid w:val="007C007B"/>
    <w:rsid w:val="007D14D7"/>
    <w:rsid w:val="007F4207"/>
    <w:rsid w:val="007F7FA1"/>
    <w:rsid w:val="0080316B"/>
    <w:rsid w:val="008059D4"/>
    <w:rsid w:val="00810D4A"/>
    <w:rsid w:val="00814585"/>
    <w:rsid w:val="00817C8D"/>
    <w:rsid w:val="00824582"/>
    <w:rsid w:val="00836B51"/>
    <w:rsid w:val="00852883"/>
    <w:rsid w:val="0085702F"/>
    <w:rsid w:val="0086701A"/>
    <w:rsid w:val="008A4E62"/>
    <w:rsid w:val="008B17A1"/>
    <w:rsid w:val="008B1CEB"/>
    <w:rsid w:val="008C7569"/>
    <w:rsid w:val="008D10F4"/>
    <w:rsid w:val="008D18F9"/>
    <w:rsid w:val="008E34A2"/>
    <w:rsid w:val="008F6320"/>
    <w:rsid w:val="00900C85"/>
    <w:rsid w:val="00901C73"/>
    <w:rsid w:val="009159D1"/>
    <w:rsid w:val="00924064"/>
    <w:rsid w:val="0093589F"/>
    <w:rsid w:val="00940E6B"/>
    <w:rsid w:val="009427CE"/>
    <w:rsid w:val="009520AA"/>
    <w:rsid w:val="0097023E"/>
    <w:rsid w:val="009742B6"/>
    <w:rsid w:val="0098015A"/>
    <w:rsid w:val="0098725F"/>
    <w:rsid w:val="00996C55"/>
    <w:rsid w:val="009976C5"/>
    <w:rsid w:val="00997882"/>
    <w:rsid w:val="009A1D29"/>
    <w:rsid w:val="009B5C1F"/>
    <w:rsid w:val="009B6FE0"/>
    <w:rsid w:val="009C4B3C"/>
    <w:rsid w:val="009C65E8"/>
    <w:rsid w:val="009D175F"/>
    <w:rsid w:val="009D19ED"/>
    <w:rsid w:val="009E1866"/>
    <w:rsid w:val="009E437E"/>
    <w:rsid w:val="009E5DF6"/>
    <w:rsid w:val="009F1933"/>
    <w:rsid w:val="009F4B63"/>
    <w:rsid w:val="00A05DCF"/>
    <w:rsid w:val="00A1310A"/>
    <w:rsid w:val="00A137EB"/>
    <w:rsid w:val="00A173A9"/>
    <w:rsid w:val="00A23884"/>
    <w:rsid w:val="00A23E62"/>
    <w:rsid w:val="00A33650"/>
    <w:rsid w:val="00A369A7"/>
    <w:rsid w:val="00A400A6"/>
    <w:rsid w:val="00A51E88"/>
    <w:rsid w:val="00A5438F"/>
    <w:rsid w:val="00A57B87"/>
    <w:rsid w:val="00A666A2"/>
    <w:rsid w:val="00A66FA1"/>
    <w:rsid w:val="00A6707A"/>
    <w:rsid w:val="00A81B8C"/>
    <w:rsid w:val="00AA7B2D"/>
    <w:rsid w:val="00AD0143"/>
    <w:rsid w:val="00AD4A88"/>
    <w:rsid w:val="00AD5F8C"/>
    <w:rsid w:val="00AE0A65"/>
    <w:rsid w:val="00AE4F94"/>
    <w:rsid w:val="00AF333B"/>
    <w:rsid w:val="00B032FF"/>
    <w:rsid w:val="00B1313C"/>
    <w:rsid w:val="00B17C00"/>
    <w:rsid w:val="00B32899"/>
    <w:rsid w:val="00B338B5"/>
    <w:rsid w:val="00B407E0"/>
    <w:rsid w:val="00B4084D"/>
    <w:rsid w:val="00B633E4"/>
    <w:rsid w:val="00B64E68"/>
    <w:rsid w:val="00B670FC"/>
    <w:rsid w:val="00B72882"/>
    <w:rsid w:val="00B756E3"/>
    <w:rsid w:val="00B80CA3"/>
    <w:rsid w:val="00B948EF"/>
    <w:rsid w:val="00BA57A8"/>
    <w:rsid w:val="00BC0379"/>
    <w:rsid w:val="00BC1104"/>
    <w:rsid w:val="00BF6E3E"/>
    <w:rsid w:val="00C0605D"/>
    <w:rsid w:val="00C10E96"/>
    <w:rsid w:val="00C22D8C"/>
    <w:rsid w:val="00C23CFE"/>
    <w:rsid w:val="00C247F4"/>
    <w:rsid w:val="00C24F68"/>
    <w:rsid w:val="00C262D7"/>
    <w:rsid w:val="00C37A2F"/>
    <w:rsid w:val="00C50BDF"/>
    <w:rsid w:val="00C527F8"/>
    <w:rsid w:val="00C64434"/>
    <w:rsid w:val="00C67EA4"/>
    <w:rsid w:val="00C765AF"/>
    <w:rsid w:val="00C83A15"/>
    <w:rsid w:val="00C918AB"/>
    <w:rsid w:val="00C93F25"/>
    <w:rsid w:val="00C954CD"/>
    <w:rsid w:val="00CA3969"/>
    <w:rsid w:val="00CA6C9C"/>
    <w:rsid w:val="00CA7B8B"/>
    <w:rsid w:val="00CB0E04"/>
    <w:rsid w:val="00CB1F1A"/>
    <w:rsid w:val="00CC0B8B"/>
    <w:rsid w:val="00CD0E79"/>
    <w:rsid w:val="00CD6009"/>
    <w:rsid w:val="00CE1FDC"/>
    <w:rsid w:val="00CE506B"/>
    <w:rsid w:val="00CF2421"/>
    <w:rsid w:val="00D0113F"/>
    <w:rsid w:val="00D021BA"/>
    <w:rsid w:val="00D03BFF"/>
    <w:rsid w:val="00D135CB"/>
    <w:rsid w:val="00D17261"/>
    <w:rsid w:val="00D2760F"/>
    <w:rsid w:val="00D3186D"/>
    <w:rsid w:val="00D34183"/>
    <w:rsid w:val="00D359A7"/>
    <w:rsid w:val="00D453D7"/>
    <w:rsid w:val="00D53C49"/>
    <w:rsid w:val="00D55148"/>
    <w:rsid w:val="00D622BB"/>
    <w:rsid w:val="00D62B27"/>
    <w:rsid w:val="00D70163"/>
    <w:rsid w:val="00D8165A"/>
    <w:rsid w:val="00D86CD1"/>
    <w:rsid w:val="00DA2AFF"/>
    <w:rsid w:val="00DB1955"/>
    <w:rsid w:val="00DC7E86"/>
    <w:rsid w:val="00DD3925"/>
    <w:rsid w:val="00DD5BB9"/>
    <w:rsid w:val="00DE6E99"/>
    <w:rsid w:val="00E15F2C"/>
    <w:rsid w:val="00E17FCA"/>
    <w:rsid w:val="00E32F3F"/>
    <w:rsid w:val="00E4462A"/>
    <w:rsid w:val="00E47F7B"/>
    <w:rsid w:val="00E502F5"/>
    <w:rsid w:val="00E53F26"/>
    <w:rsid w:val="00E603D7"/>
    <w:rsid w:val="00E66140"/>
    <w:rsid w:val="00E74E42"/>
    <w:rsid w:val="00E9491B"/>
    <w:rsid w:val="00EB1142"/>
    <w:rsid w:val="00EC4EA7"/>
    <w:rsid w:val="00EC7CE9"/>
    <w:rsid w:val="00ED0CFC"/>
    <w:rsid w:val="00ED21FC"/>
    <w:rsid w:val="00EE1EC1"/>
    <w:rsid w:val="00EF5A73"/>
    <w:rsid w:val="00F1099F"/>
    <w:rsid w:val="00F232BC"/>
    <w:rsid w:val="00F241E4"/>
    <w:rsid w:val="00F26517"/>
    <w:rsid w:val="00F33D85"/>
    <w:rsid w:val="00F341A7"/>
    <w:rsid w:val="00F51977"/>
    <w:rsid w:val="00F53D72"/>
    <w:rsid w:val="00F65CC2"/>
    <w:rsid w:val="00F74C35"/>
    <w:rsid w:val="00F815AC"/>
    <w:rsid w:val="00F92793"/>
    <w:rsid w:val="00F963A2"/>
    <w:rsid w:val="00FB3E0F"/>
    <w:rsid w:val="00FB6D6F"/>
    <w:rsid w:val="00FC62B5"/>
    <w:rsid w:val="00FD55E2"/>
    <w:rsid w:val="00FE165A"/>
    <w:rsid w:val="00FF236E"/>
    <w:rsid w:val="00FF39CD"/>
    <w:rsid w:val="00FF642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2"/>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3"/>
      </w:numPr>
    </w:pPr>
    <w:rPr>
      <w:rFonts w:ascii="Times" w:hAnsi="Times"/>
      <w:sz w:val="24"/>
    </w:rPr>
  </w:style>
  <w:style w:type="paragraph" w:styleId="ListBullet5">
    <w:name w:val="List Bullet 5"/>
    <w:basedOn w:val="Normal"/>
    <w:autoRedefine/>
    <w:rsid w:val="008F6320"/>
    <w:pPr>
      <w:numPr>
        <w:numId w:val="4"/>
      </w:numPr>
    </w:pPr>
    <w:rPr>
      <w:rFonts w:ascii="Times" w:hAnsi="Times"/>
      <w:sz w:val="24"/>
    </w:rPr>
  </w:style>
  <w:style w:type="paragraph" w:styleId="ListNumber">
    <w:name w:val="List Number"/>
    <w:basedOn w:val="Normal"/>
    <w:rsid w:val="008F6320"/>
    <w:pPr>
      <w:numPr>
        <w:numId w:val="5"/>
      </w:numPr>
    </w:pPr>
    <w:rPr>
      <w:rFonts w:ascii="Times" w:hAnsi="Times"/>
      <w:sz w:val="24"/>
    </w:rPr>
  </w:style>
  <w:style w:type="paragraph" w:styleId="ListNumber2">
    <w:name w:val="List Number 2"/>
    <w:basedOn w:val="Normal"/>
    <w:rsid w:val="008F6320"/>
    <w:pPr>
      <w:numPr>
        <w:numId w:val="6"/>
      </w:numPr>
    </w:pPr>
    <w:rPr>
      <w:rFonts w:ascii="Times" w:hAnsi="Times"/>
      <w:sz w:val="24"/>
    </w:rPr>
  </w:style>
  <w:style w:type="paragraph" w:styleId="ListNumber3">
    <w:name w:val="List Number 3"/>
    <w:basedOn w:val="Normal"/>
    <w:rsid w:val="008F6320"/>
    <w:pPr>
      <w:numPr>
        <w:numId w:val="7"/>
      </w:numPr>
    </w:pPr>
    <w:rPr>
      <w:rFonts w:ascii="Times" w:hAnsi="Times"/>
      <w:sz w:val="24"/>
    </w:rPr>
  </w:style>
  <w:style w:type="paragraph" w:styleId="ListNumber4">
    <w:name w:val="List Number 4"/>
    <w:basedOn w:val="Normal"/>
    <w:rsid w:val="008F6320"/>
    <w:pPr>
      <w:numPr>
        <w:numId w:val="8"/>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F94"/>
    <w:pPr>
      <w:ind w:left="720"/>
      <w:contextualSpacing/>
    </w:pPr>
  </w:style>
  <w:style w:type="character" w:customStyle="1" w:styleId="FooterChar">
    <w:name w:val="Footer Char"/>
    <w:basedOn w:val="DefaultParagraphFont"/>
    <w:link w:val="Footer"/>
    <w:uiPriority w:val="99"/>
    <w:rsid w:val="00556155"/>
    <w:rPr>
      <w:rFonts w:ascii="CG Times (WN)" w:hAnsi="CG Times (WN)"/>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85702F"/>
    <w:rPr>
      <w:b/>
      <w:bCs/>
    </w:rPr>
  </w:style>
  <w:style w:type="character" w:customStyle="1" w:styleId="apple-converted-space">
    <w:name w:val="apple-converted-space"/>
    <w:basedOn w:val="DefaultParagraphFont"/>
    <w:rsid w:val="0085702F"/>
  </w:style>
  <w:style w:type="character" w:styleId="CommentReference">
    <w:name w:val="annotation reference"/>
    <w:basedOn w:val="DefaultParagraphFont"/>
    <w:rsid w:val="0041191B"/>
    <w:rPr>
      <w:sz w:val="16"/>
      <w:szCs w:val="16"/>
    </w:rPr>
  </w:style>
  <w:style w:type="paragraph" w:styleId="CommentText">
    <w:name w:val="annotation text"/>
    <w:basedOn w:val="Normal"/>
    <w:link w:val="CommentTextChar"/>
    <w:rsid w:val="0041191B"/>
  </w:style>
  <w:style w:type="character" w:customStyle="1" w:styleId="CommentTextChar">
    <w:name w:val="Comment Text Char"/>
    <w:basedOn w:val="DefaultParagraphFont"/>
    <w:link w:val="CommentText"/>
    <w:rsid w:val="0041191B"/>
  </w:style>
  <w:style w:type="paragraph" w:styleId="CommentSubject">
    <w:name w:val="annotation subject"/>
    <w:basedOn w:val="CommentText"/>
    <w:next w:val="CommentText"/>
    <w:link w:val="CommentSubjectChar"/>
    <w:rsid w:val="0041191B"/>
    <w:rPr>
      <w:b/>
      <w:bCs/>
    </w:rPr>
  </w:style>
  <w:style w:type="character" w:customStyle="1" w:styleId="CommentSubjectChar">
    <w:name w:val="Comment Subject Char"/>
    <w:basedOn w:val="CommentTextChar"/>
    <w:link w:val="CommentSubject"/>
    <w:rsid w:val="004119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2"/>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3"/>
      </w:numPr>
    </w:pPr>
    <w:rPr>
      <w:rFonts w:ascii="Times" w:hAnsi="Times"/>
      <w:sz w:val="24"/>
    </w:rPr>
  </w:style>
  <w:style w:type="paragraph" w:styleId="ListBullet5">
    <w:name w:val="List Bullet 5"/>
    <w:basedOn w:val="Normal"/>
    <w:autoRedefine/>
    <w:rsid w:val="008F6320"/>
    <w:pPr>
      <w:numPr>
        <w:numId w:val="4"/>
      </w:numPr>
    </w:pPr>
    <w:rPr>
      <w:rFonts w:ascii="Times" w:hAnsi="Times"/>
      <w:sz w:val="24"/>
    </w:rPr>
  </w:style>
  <w:style w:type="paragraph" w:styleId="ListNumber">
    <w:name w:val="List Number"/>
    <w:basedOn w:val="Normal"/>
    <w:rsid w:val="008F6320"/>
    <w:pPr>
      <w:numPr>
        <w:numId w:val="5"/>
      </w:numPr>
    </w:pPr>
    <w:rPr>
      <w:rFonts w:ascii="Times" w:hAnsi="Times"/>
      <w:sz w:val="24"/>
    </w:rPr>
  </w:style>
  <w:style w:type="paragraph" w:styleId="ListNumber2">
    <w:name w:val="List Number 2"/>
    <w:basedOn w:val="Normal"/>
    <w:rsid w:val="008F6320"/>
    <w:pPr>
      <w:numPr>
        <w:numId w:val="6"/>
      </w:numPr>
    </w:pPr>
    <w:rPr>
      <w:rFonts w:ascii="Times" w:hAnsi="Times"/>
      <w:sz w:val="24"/>
    </w:rPr>
  </w:style>
  <w:style w:type="paragraph" w:styleId="ListNumber3">
    <w:name w:val="List Number 3"/>
    <w:basedOn w:val="Normal"/>
    <w:rsid w:val="008F6320"/>
    <w:pPr>
      <w:numPr>
        <w:numId w:val="7"/>
      </w:numPr>
    </w:pPr>
    <w:rPr>
      <w:rFonts w:ascii="Times" w:hAnsi="Times"/>
      <w:sz w:val="24"/>
    </w:rPr>
  </w:style>
  <w:style w:type="paragraph" w:styleId="ListNumber4">
    <w:name w:val="List Number 4"/>
    <w:basedOn w:val="Normal"/>
    <w:rsid w:val="008F6320"/>
    <w:pPr>
      <w:numPr>
        <w:numId w:val="8"/>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F94"/>
    <w:pPr>
      <w:ind w:left="720"/>
      <w:contextualSpacing/>
    </w:pPr>
  </w:style>
  <w:style w:type="character" w:customStyle="1" w:styleId="FooterChar">
    <w:name w:val="Footer Char"/>
    <w:basedOn w:val="DefaultParagraphFont"/>
    <w:link w:val="Footer"/>
    <w:uiPriority w:val="99"/>
    <w:rsid w:val="00556155"/>
    <w:rPr>
      <w:rFonts w:ascii="CG Times (WN)" w:hAnsi="CG Times (WN)"/>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85702F"/>
    <w:rPr>
      <w:b/>
      <w:bCs/>
    </w:rPr>
  </w:style>
  <w:style w:type="character" w:customStyle="1" w:styleId="apple-converted-space">
    <w:name w:val="apple-converted-space"/>
    <w:basedOn w:val="DefaultParagraphFont"/>
    <w:rsid w:val="0085702F"/>
  </w:style>
  <w:style w:type="character" w:styleId="CommentReference">
    <w:name w:val="annotation reference"/>
    <w:basedOn w:val="DefaultParagraphFont"/>
    <w:rsid w:val="0041191B"/>
    <w:rPr>
      <w:sz w:val="16"/>
      <w:szCs w:val="16"/>
    </w:rPr>
  </w:style>
  <w:style w:type="paragraph" w:styleId="CommentText">
    <w:name w:val="annotation text"/>
    <w:basedOn w:val="Normal"/>
    <w:link w:val="CommentTextChar"/>
    <w:rsid w:val="0041191B"/>
  </w:style>
  <w:style w:type="character" w:customStyle="1" w:styleId="CommentTextChar">
    <w:name w:val="Comment Text Char"/>
    <w:basedOn w:val="DefaultParagraphFont"/>
    <w:link w:val="CommentText"/>
    <w:rsid w:val="0041191B"/>
  </w:style>
  <w:style w:type="paragraph" w:styleId="CommentSubject">
    <w:name w:val="annotation subject"/>
    <w:basedOn w:val="CommentText"/>
    <w:next w:val="CommentText"/>
    <w:link w:val="CommentSubjectChar"/>
    <w:rsid w:val="0041191B"/>
    <w:rPr>
      <w:b/>
      <w:bCs/>
    </w:rPr>
  </w:style>
  <w:style w:type="character" w:customStyle="1" w:styleId="CommentSubjectChar">
    <w:name w:val="Comment Subject Char"/>
    <w:basedOn w:val="CommentTextChar"/>
    <w:link w:val="CommentSubject"/>
    <w:rsid w:val="0041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64569032">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934582022">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window.state.tx.us/procurement/prog/vendor_performance/debarred/"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reas.gov/offices/enforcement/ofac/sd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20" Type="http://schemas.openxmlformats.org/officeDocument/2006/relationships/hyperlink" Target="http://ecpa.cpa.state.tx.us/vendor/tpsearch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ig.hhsc.state.tx.us/Exclusions/Search.aspx"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ourcpa.cpa.state.tx.us/coa/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houston.edu/buy/bid-list.ht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71D0-9159-4BE1-904A-B636B1F2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8463</Words>
  <Characters>49533</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57881</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Wilson, LaChandra</cp:lastModifiedBy>
  <cp:revision>2</cp:revision>
  <cp:lastPrinted>2007-10-11T15:18:00Z</cp:lastPrinted>
  <dcterms:created xsi:type="dcterms:W3CDTF">2013-10-18T17:50:00Z</dcterms:created>
  <dcterms:modified xsi:type="dcterms:W3CDTF">2013-10-18T17:50:00Z</dcterms:modified>
</cp:coreProperties>
</file>