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A3" w:rsidRPr="00B261E0" w:rsidRDefault="00155DA3" w:rsidP="00155DA3">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ADDENDUM 1</w:t>
      </w:r>
    </w:p>
    <w:p w:rsidR="00155DA3" w:rsidRDefault="00155DA3" w:rsidP="00155DA3">
      <w:pPr>
        <w:pStyle w:val="Main"/>
        <w:tabs>
          <w:tab w:val="clear" w:pos="1080"/>
          <w:tab w:val="left" w:pos="2880"/>
        </w:tabs>
        <w:rPr>
          <w:rFonts w:ascii="Arial" w:hAnsi="Arial" w:cs="Arial"/>
          <w:sz w:val="22"/>
          <w:szCs w:val="22"/>
        </w:rPr>
      </w:pPr>
    </w:p>
    <w:p w:rsidR="00155DA3" w:rsidRPr="00110006" w:rsidRDefault="00155DA3" w:rsidP="00155DA3">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Pr>
          <w:rFonts w:ascii="Arial" w:hAnsi="Arial" w:cs="Arial"/>
          <w:sz w:val="22"/>
          <w:szCs w:val="22"/>
        </w:rPr>
        <w:t xml:space="preserve">March </w:t>
      </w:r>
      <w:r>
        <w:rPr>
          <w:rFonts w:ascii="Arial" w:hAnsi="Arial" w:cs="Arial"/>
          <w:sz w:val="22"/>
          <w:szCs w:val="22"/>
        </w:rPr>
        <w:t>19</w:t>
      </w:r>
      <w:r>
        <w:rPr>
          <w:rFonts w:ascii="Arial" w:hAnsi="Arial" w:cs="Arial"/>
          <w:sz w:val="22"/>
          <w:szCs w:val="22"/>
        </w:rPr>
        <w:t>, 2015</w:t>
      </w:r>
    </w:p>
    <w:p w:rsidR="00155DA3" w:rsidRDefault="00155DA3" w:rsidP="00155DA3">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Pr>
          <w:rFonts w:ascii="Arial" w:hAnsi="Arial" w:cs="Arial"/>
          <w:sz w:val="22"/>
          <w:szCs w:val="22"/>
        </w:rPr>
        <w:t xml:space="preserve">Gigabit Circuit – North Freeway </w:t>
      </w:r>
    </w:p>
    <w:p w:rsidR="00155DA3" w:rsidRDefault="00155DA3" w:rsidP="00155DA3">
      <w:pPr>
        <w:pStyle w:val="Main"/>
        <w:tabs>
          <w:tab w:val="clear" w:pos="1080"/>
          <w:tab w:val="left" w:pos="1800"/>
        </w:tabs>
        <w:rPr>
          <w:rFonts w:ascii="Arial" w:hAnsi="Arial" w:cs="Arial"/>
          <w:sz w:val="22"/>
          <w:szCs w:val="22"/>
        </w:rPr>
      </w:pPr>
      <w:r>
        <w:rPr>
          <w:rFonts w:ascii="Arial" w:hAnsi="Arial" w:cs="Arial"/>
          <w:sz w:val="22"/>
          <w:szCs w:val="22"/>
        </w:rPr>
        <w:t>RFP</w:t>
      </w:r>
      <w:r w:rsidRPr="00110006">
        <w:rPr>
          <w:rFonts w:ascii="Arial" w:hAnsi="Arial" w:cs="Arial"/>
          <w:sz w:val="22"/>
          <w:szCs w:val="22"/>
        </w:rPr>
        <w:t xml:space="preserve"> NO</w:t>
      </w:r>
      <w:r>
        <w:rPr>
          <w:rFonts w:ascii="Arial" w:hAnsi="Arial" w:cs="Arial"/>
          <w:sz w:val="22"/>
          <w:szCs w:val="22"/>
        </w:rPr>
        <w:t>:</w:t>
      </w:r>
      <w:r>
        <w:rPr>
          <w:rFonts w:ascii="Arial" w:hAnsi="Arial" w:cs="Arial"/>
          <w:sz w:val="22"/>
          <w:szCs w:val="22"/>
        </w:rPr>
        <w:tab/>
        <w:t>744-B1520</w:t>
      </w:r>
    </w:p>
    <w:p w:rsidR="00155DA3" w:rsidRPr="00110006" w:rsidRDefault="00155DA3" w:rsidP="00155DA3">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Pr>
          <w:rFonts w:ascii="Arial" w:hAnsi="Arial" w:cs="Arial"/>
          <w:sz w:val="22"/>
          <w:szCs w:val="22"/>
        </w:rPr>
        <w:t xml:space="preserve">The </w:t>
      </w:r>
      <w:r w:rsidRPr="00110006">
        <w:rPr>
          <w:rFonts w:ascii="Arial" w:hAnsi="Arial" w:cs="Arial"/>
          <w:sz w:val="22"/>
          <w:szCs w:val="22"/>
        </w:rPr>
        <w:t>University of Texas Health Science Center</w:t>
      </w:r>
      <w:r>
        <w:rPr>
          <w:rFonts w:ascii="Arial" w:hAnsi="Arial" w:cs="Arial"/>
          <w:sz w:val="22"/>
          <w:szCs w:val="22"/>
        </w:rPr>
        <w:t xml:space="preserve"> at </w:t>
      </w:r>
      <w:r w:rsidRPr="00110006">
        <w:rPr>
          <w:rFonts w:ascii="Arial" w:hAnsi="Arial" w:cs="Arial"/>
          <w:sz w:val="22"/>
          <w:szCs w:val="22"/>
        </w:rPr>
        <w:t>Houston</w:t>
      </w:r>
    </w:p>
    <w:p w:rsidR="00155DA3" w:rsidRPr="00110006" w:rsidRDefault="00155DA3" w:rsidP="00155DA3">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 xml:space="preserve">Prospective </w:t>
      </w:r>
      <w:r>
        <w:rPr>
          <w:rFonts w:ascii="Arial" w:hAnsi="Arial" w:cs="Arial"/>
          <w:sz w:val="22"/>
          <w:szCs w:val="22"/>
        </w:rPr>
        <w:t>Bidders</w:t>
      </w:r>
    </w:p>
    <w:bookmarkEnd w:id="0"/>
    <w:bookmarkEnd w:id="1"/>
    <w:p w:rsidR="00155DA3" w:rsidRPr="00110006" w:rsidRDefault="00155DA3" w:rsidP="00155DA3">
      <w:pPr>
        <w:pStyle w:val="Main"/>
        <w:tabs>
          <w:tab w:val="clear" w:pos="1080"/>
          <w:tab w:val="left" w:pos="2880"/>
        </w:tabs>
        <w:ind w:left="2880" w:hanging="288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Pr>
          <w:rFonts w:ascii="Arial" w:hAnsi="Arial" w:cs="Arial"/>
          <w:sz w:val="22"/>
          <w:szCs w:val="22"/>
        </w:rPr>
        <w:t xml:space="preserve">and </w:t>
      </w:r>
      <w:r w:rsidRPr="00110006">
        <w:rPr>
          <w:rFonts w:ascii="Arial" w:hAnsi="Arial" w:cs="Arial"/>
          <w:sz w:val="22"/>
          <w:szCs w:val="22"/>
        </w:rPr>
        <w:t xml:space="preserve">modifies Proposal Documents dated, </w:t>
      </w:r>
      <w:r>
        <w:rPr>
          <w:rFonts w:ascii="Arial" w:hAnsi="Arial" w:cs="Arial"/>
          <w:sz w:val="22"/>
          <w:szCs w:val="22"/>
        </w:rPr>
        <w:t>March 10, 2015,</w:t>
      </w:r>
      <w:r w:rsidRPr="00110006">
        <w:rPr>
          <w:rFonts w:ascii="Arial" w:hAnsi="Arial" w:cs="Arial"/>
          <w:sz w:val="22"/>
          <w:szCs w:val="22"/>
        </w:rPr>
        <w:t xml:space="preserve"> with amendments and additions noted below.</w:t>
      </w:r>
    </w:p>
    <w:p w:rsidR="00155DA3" w:rsidRDefault="00155DA3" w:rsidP="00155DA3">
      <w:pPr>
        <w:pStyle w:val="Main"/>
        <w:tabs>
          <w:tab w:val="clear" w:pos="1080"/>
          <w:tab w:val="left" w:pos="2880"/>
        </w:tabs>
        <w:spacing w:before="0" w:after="0"/>
        <w:ind w:firstLine="0"/>
        <w:rPr>
          <w:rFonts w:ascii="Arial" w:hAnsi="Arial" w:cs="Arial"/>
          <w:sz w:val="22"/>
          <w:szCs w:val="22"/>
        </w:rPr>
      </w:pPr>
    </w:p>
    <w:p w:rsidR="00155DA3" w:rsidRPr="00155DA3" w:rsidRDefault="00155DA3" w:rsidP="00155DA3">
      <w:pPr>
        <w:pStyle w:val="Main"/>
        <w:tabs>
          <w:tab w:val="clear" w:pos="1080"/>
          <w:tab w:val="left" w:pos="2880"/>
        </w:tabs>
        <w:spacing w:before="0" w:after="0"/>
        <w:ind w:left="0" w:firstLine="0"/>
        <w:rPr>
          <w:rFonts w:ascii="Arial" w:hAnsi="Arial" w:cs="Arial"/>
          <w:color w:val="auto"/>
          <w:sz w:val="22"/>
          <w:szCs w:val="22"/>
        </w:rPr>
      </w:pPr>
      <w:r w:rsidRPr="00155DA3">
        <w:rPr>
          <w:rFonts w:ascii="Arial" w:hAnsi="Arial" w:cs="Arial"/>
          <w:color w:val="auto"/>
          <w:sz w:val="22"/>
          <w:szCs w:val="22"/>
        </w:rPr>
        <w:t>The correct address</w:t>
      </w:r>
      <w:r w:rsidRPr="00155DA3">
        <w:rPr>
          <w:rFonts w:ascii="Arial" w:hAnsi="Arial" w:cs="Arial"/>
          <w:color w:val="auto"/>
          <w:sz w:val="22"/>
          <w:szCs w:val="22"/>
        </w:rPr>
        <w:t xml:space="preserve"> for Circuit 1 is Houston, not Bellaire:</w:t>
      </w:r>
      <w:r w:rsidRPr="00155DA3">
        <w:rPr>
          <w:rFonts w:ascii="Arial" w:hAnsi="Arial" w:cs="Arial"/>
          <w:color w:val="auto"/>
          <w:sz w:val="22"/>
          <w:szCs w:val="22"/>
        </w:rPr>
        <w:t xml:space="preserve"> 11120 North Freeway, </w:t>
      </w:r>
      <w:r w:rsidRPr="00155DA3">
        <w:rPr>
          <w:rFonts w:ascii="Arial" w:hAnsi="Arial" w:cs="Arial"/>
          <w:b/>
          <w:i/>
          <w:color w:val="auto"/>
          <w:sz w:val="22"/>
          <w:szCs w:val="22"/>
        </w:rPr>
        <w:t>Houston</w:t>
      </w:r>
      <w:r w:rsidRPr="00155DA3">
        <w:rPr>
          <w:rFonts w:ascii="Arial" w:hAnsi="Arial" w:cs="Arial"/>
          <w:color w:val="auto"/>
          <w:sz w:val="22"/>
          <w:szCs w:val="22"/>
        </w:rPr>
        <w:t>, TX  77037.</w:t>
      </w: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An additional circuit is being added to this ITB. Contractor will provide a full gigabit circuit between the points listed below:</w:t>
      </w:r>
      <w:r>
        <w:rPr>
          <w:rFonts w:ascii="Arial" w:hAnsi="Arial" w:cs="Arial"/>
          <w:sz w:val="22"/>
          <w:szCs w:val="22"/>
        </w:rPr>
        <w:br/>
      </w:r>
    </w:p>
    <w:p w:rsidR="00155DA3" w:rsidRDefault="00155DA3" w:rsidP="00155DA3">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ab/>
        <w:t>Point A:</w:t>
      </w:r>
      <w:r>
        <w:rPr>
          <w:rFonts w:ascii="Arial" w:hAnsi="Arial" w:cs="Arial"/>
          <w:sz w:val="22"/>
          <w:szCs w:val="22"/>
        </w:rPr>
        <w:tab/>
        <w:t xml:space="preserve">6901 </w:t>
      </w:r>
      <w:proofErr w:type="spellStart"/>
      <w:r>
        <w:rPr>
          <w:rFonts w:ascii="Arial" w:hAnsi="Arial" w:cs="Arial"/>
          <w:sz w:val="22"/>
          <w:szCs w:val="22"/>
        </w:rPr>
        <w:t>Bertner</w:t>
      </w:r>
      <w:proofErr w:type="spellEnd"/>
      <w:r>
        <w:rPr>
          <w:rFonts w:ascii="Arial" w:hAnsi="Arial" w:cs="Arial"/>
          <w:sz w:val="22"/>
          <w:szCs w:val="22"/>
        </w:rPr>
        <w:t xml:space="preserve"> Avenue, Suite 431</w:t>
      </w:r>
    </w:p>
    <w:p w:rsidR="00155DA3" w:rsidRDefault="00155DA3" w:rsidP="00155DA3">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Houston, Texas  77030</w:t>
      </w: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Point B: </w:t>
      </w:r>
      <w:r>
        <w:rPr>
          <w:rFonts w:ascii="Arial" w:hAnsi="Arial" w:cs="Arial"/>
          <w:sz w:val="22"/>
          <w:szCs w:val="22"/>
        </w:rPr>
        <w:tab/>
        <w:t>7364 Antoine</w:t>
      </w:r>
    </w:p>
    <w:p w:rsidR="00155DA3" w:rsidRDefault="00155DA3" w:rsidP="00155DA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5DA3">
        <w:rPr>
          <w:rFonts w:ascii="Arial" w:hAnsi="Arial" w:cs="Arial"/>
          <w:sz w:val="22"/>
          <w:szCs w:val="22"/>
        </w:rPr>
        <w:t>Houston TX 77088</w:t>
      </w:r>
    </w:p>
    <w:p w:rsidR="00155DA3" w:rsidRDefault="00155DA3" w:rsidP="00155DA3">
      <w:pPr>
        <w:rPr>
          <w:rFonts w:ascii="Arial" w:hAnsi="Arial" w:cs="Arial"/>
          <w:sz w:val="22"/>
          <w:szCs w:val="22"/>
        </w:rPr>
      </w:pPr>
    </w:p>
    <w:p w:rsidR="00155DA3" w:rsidRDefault="00155DA3" w:rsidP="00155DA3">
      <w:pPr>
        <w:rPr>
          <w:rFonts w:ascii="Arial" w:hAnsi="Arial" w:cs="Arial"/>
          <w:sz w:val="22"/>
          <w:szCs w:val="22"/>
        </w:rPr>
      </w:pPr>
      <w:r>
        <w:rPr>
          <w:rFonts w:ascii="Arial" w:hAnsi="Arial" w:cs="Arial"/>
          <w:sz w:val="22"/>
          <w:szCs w:val="22"/>
        </w:rPr>
        <w:t xml:space="preserve">Please submit </w:t>
      </w:r>
      <w:proofErr w:type="gramStart"/>
      <w:r>
        <w:rPr>
          <w:rFonts w:ascii="Arial" w:hAnsi="Arial" w:cs="Arial"/>
          <w:sz w:val="22"/>
          <w:szCs w:val="22"/>
        </w:rPr>
        <w:t>your</w:t>
      </w:r>
      <w:proofErr w:type="gramEnd"/>
      <w:r>
        <w:rPr>
          <w:rFonts w:ascii="Arial" w:hAnsi="Arial" w:cs="Arial"/>
          <w:sz w:val="22"/>
          <w:szCs w:val="22"/>
        </w:rPr>
        <w:t xml:space="preserve"> pricing for this ITB on the revised Pricing Schedule attached below.</w:t>
      </w:r>
    </w:p>
    <w:p w:rsidR="00155DA3" w:rsidRDefault="00155DA3" w:rsidP="00155DA3">
      <w:pPr>
        <w:rPr>
          <w:rFonts w:ascii="Arial" w:hAnsi="Arial" w:cs="Arial"/>
          <w:sz w:val="22"/>
          <w:szCs w:val="22"/>
        </w:rPr>
      </w:pPr>
    </w:p>
    <w:p w:rsidR="00155DA3" w:rsidRDefault="00155DA3" w:rsidP="00155DA3">
      <w:r>
        <w:rPr>
          <w:rFonts w:ascii="Arial" w:hAnsi="Arial" w:cs="Arial"/>
          <w:sz w:val="22"/>
          <w:szCs w:val="22"/>
        </w:rPr>
        <w:t xml:space="preserve">The University reserves the right to award all, some, or none of this ITB, or </w:t>
      </w:r>
      <w:proofErr w:type="gramStart"/>
      <w:r>
        <w:rPr>
          <w:rFonts w:ascii="Arial" w:hAnsi="Arial" w:cs="Arial"/>
          <w:sz w:val="22"/>
          <w:szCs w:val="22"/>
        </w:rPr>
        <w:t>do</w:t>
      </w:r>
      <w:proofErr w:type="gramEnd"/>
      <w:r>
        <w:rPr>
          <w:rFonts w:ascii="Arial" w:hAnsi="Arial" w:cs="Arial"/>
          <w:sz w:val="22"/>
          <w:szCs w:val="22"/>
        </w:rPr>
        <w:t xml:space="preserve"> a multi-award.</w:t>
      </w: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pPr>
        <w:spacing w:after="200" w:line="276" w:lineRule="auto"/>
        <w:rPr>
          <w:rFonts w:ascii="Arial" w:hAnsi="Arial" w:cs="Arial"/>
          <w:color w:val="000000"/>
          <w:kern w:val="28"/>
          <w:sz w:val="22"/>
          <w:szCs w:val="22"/>
        </w:rPr>
      </w:pPr>
      <w:r>
        <w:rPr>
          <w:rFonts w:ascii="Arial" w:hAnsi="Arial" w:cs="Arial"/>
          <w:sz w:val="22"/>
          <w:szCs w:val="22"/>
        </w:rPr>
        <w:br w:type="page"/>
      </w: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910C42" w:rsidRDefault="00910C42" w:rsidP="00910C42">
      <w:pPr>
        <w:jc w:val="center"/>
        <w:rPr>
          <w:rFonts w:ascii="Arial" w:hAnsi="Arial"/>
          <w:b/>
        </w:rPr>
      </w:pPr>
      <w:r>
        <w:rPr>
          <w:rFonts w:ascii="Arial" w:hAnsi="Arial"/>
          <w:b/>
        </w:rPr>
        <w:t>SECTION 7</w:t>
      </w:r>
      <w:r>
        <w:rPr>
          <w:rFonts w:ascii="Arial" w:hAnsi="Arial"/>
          <w:b/>
        </w:rPr>
        <w:t xml:space="preserve"> - REVISED</w:t>
      </w:r>
    </w:p>
    <w:p w:rsidR="00910C42" w:rsidRPr="0013226D" w:rsidRDefault="00910C42" w:rsidP="00910C42">
      <w:pPr>
        <w:jc w:val="center"/>
        <w:rPr>
          <w:rFonts w:ascii="Arial" w:hAnsi="Arial" w:cs="Arial"/>
          <w:b/>
        </w:rPr>
      </w:pPr>
    </w:p>
    <w:p w:rsidR="00910C42" w:rsidRPr="0013226D" w:rsidRDefault="00910C42" w:rsidP="00910C42">
      <w:pPr>
        <w:jc w:val="center"/>
        <w:rPr>
          <w:rFonts w:ascii="Arial" w:hAnsi="Arial" w:cs="Arial"/>
          <w:b/>
        </w:rPr>
      </w:pPr>
      <w:r w:rsidRPr="0013226D">
        <w:rPr>
          <w:rFonts w:ascii="Arial" w:hAnsi="Arial" w:cs="Arial"/>
          <w:b/>
        </w:rPr>
        <w:t>PRICING SCHEDULE</w:t>
      </w:r>
    </w:p>
    <w:p w:rsidR="00910C42" w:rsidRPr="0013226D" w:rsidRDefault="00910C42" w:rsidP="00910C42">
      <w:pPr>
        <w:jc w:val="center"/>
        <w:rPr>
          <w:rFonts w:ascii="Arial" w:hAnsi="Arial" w:cs="Arial"/>
          <w:b/>
        </w:rPr>
      </w:pPr>
      <w:proofErr w:type="gramStart"/>
      <w:r>
        <w:rPr>
          <w:rFonts w:ascii="Arial" w:hAnsi="Arial" w:cs="Arial"/>
          <w:b/>
        </w:rPr>
        <w:t>ITB</w:t>
      </w:r>
      <w:r w:rsidRPr="0013226D">
        <w:rPr>
          <w:rFonts w:ascii="Arial" w:hAnsi="Arial" w:cs="Arial"/>
          <w:b/>
        </w:rPr>
        <w:t xml:space="preserve"> NO.</w:t>
      </w:r>
      <w:proofErr w:type="gramEnd"/>
      <w:r w:rsidRPr="0013226D">
        <w:rPr>
          <w:rFonts w:ascii="Arial" w:hAnsi="Arial" w:cs="Arial"/>
          <w:b/>
        </w:rPr>
        <w:t xml:space="preserve">  744-</w:t>
      </w:r>
      <w:r>
        <w:rPr>
          <w:rFonts w:ascii="Arial" w:hAnsi="Arial" w:cs="Arial"/>
          <w:b/>
        </w:rPr>
        <w:t>B1520</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(Company Name)</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_______________________________________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(Address)</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_______________________________________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(City, State, Zip Code)</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(Date)</w:t>
      </w:r>
    </w:p>
    <w:p w:rsidR="00910C42" w:rsidRPr="0013226D" w:rsidRDefault="00910C42" w:rsidP="00910C42">
      <w:pPr>
        <w:rPr>
          <w:rFonts w:ascii="Arial" w:hAnsi="Arial" w:cs="Arial"/>
        </w:rPr>
      </w:pPr>
    </w:p>
    <w:p w:rsidR="00910C42" w:rsidRPr="0013226D" w:rsidRDefault="00910C42" w:rsidP="00910C42">
      <w:pPr>
        <w:rPr>
          <w:rFonts w:ascii="Arial" w:hAnsi="Arial" w:cs="Arial"/>
          <w:u w:val="single"/>
        </w:rPr>
      </w:pPr>
      <w:r w:rsidRPr="0013226D">
        <w:rPr>
          <w:rFonts w:ascii="Arial" w:hAnsi="Arial" w:cs="Arial"/>
          <w:b/>
        </w:rPr>
        <w:t>PROJECT:</w:t>
      </w:r>
      <w:r w:rsidRPr="0013226D">
        <w:rPr>
          <w:rFonts w:ascii="Arial" w:hAnsi="Arial" w:cs="Arial"/>
        </w:rPr>
        <w:tab/>
      </w:r>
      <w:r>
        <w:rPr>
          <w:rFonts w:ascii="Arial" w:hAnsi="Arial" w:cs="Arial"/>
        </w:rPr>
        <w:t xml:space="preserve">ITB 744-B1520 </w:t>
      </w:r>
      <w:r w:rsidRPr="0004234A">
        <w:rPr>
          <w:rFonts w:ascii="Arial" w:hAnsi="Arial" w:cs="Arial"/>
        </w:rPr>
        <w:t>Gigabit Circuit</w:t>
      </w:r>
      <w:r>
        <w:rPr>
          <w:rFonts w:ascii="Arial" w:hAnsi="Arial" w:cs="Arial"/>
        </w:rPr>
        <w:t xml:space="preserve"> – North Freeway</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 xml:space="preserve">Dear </w:t>
      </w:r>
      <w:r>
        <w:rPr>
          <w:rFonts w:ascii="Arial" w:hAnsi="Arial" w:cs="Arial"/>
        </w:rPr>
        <w:t>Madam/</w:t>
      </w:r>
      <w:r w:rsidRPr="0013226D">
        <w:rPr>
          <w:rFonts w:ascii="Arial" w:hAnsi="Arial" w:cs="Arial"/>
        </w:rPr>
        <w:t>Sir:</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910C42" w:rsidRPr="0013226D" w:rsidRDefault="00910C42" w:rsidP="00910C42">
      <w:pPr>
        <w:rPr>
          <w:rFonts w:ascii="Arial" w:hAnsi="Arial" w:cs="Arial"/>
        </w:rPr>
      </w:pPr>
    </w:p>
    <w:p w:rsidR="00910C42" w:rsidRDefault="00910C42" w:rsidP="00910C42">
      <w:pPr>
        <w:ind w:left="720" w:hanging="720"/>
        <w:rPr>
          <w:rFonts w:ascii="Arial" w:hAnsi="Arial" w:cs="Arial"/>
          <w:b/>
        </w:rPr>
      </w:pPr>
      <w:r w:rsidRPr="0013226D">
        <w:rPr>
          <w:rFonts w:ascii="Arial" w:hAnsi="Arial" w:cs="Arial"/>
          <w:b/>
        </w:rPr>
        <w:t>I</w:t>
      </w:r>
      <w:r>
        <w:rPr>
          <w:rFonts w:ascii="Arial" w:hAnsi="Arial" w:cs="Arial"/>
          <w:b/>
        </w:rPr>
        <w:t>.</w:t>
      </w:r>
      <w:r>
        <w:rPr>
          <w:rFonts w:ascii="Arial" w:hAnsi="Arial" w:cs="Arial"/>
          <w:b/>
        </w:rPr>
        <w:tab/>
        <w:t xml:space="preserve">Pricing </w:t>
      </w:r>
    </w:p>
    <w:p w:rsidR="00910C42" w:rsidRPr="0013226D" w:rsidRDefault="00910C42" w:rsidP="00910C42">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Pr>
          <w:rFonts w:ascii="Arial" w:hAnsi="Arial" w:cs="Arial"/>
          <w:u w:val="single"/>
        </w:rPr>
        <w:t>.1</w:t>
      </w:r>
      <w:r>
        <w:rPr>
          <w:rFonts w:ascii="Arial" w:hAnsi="Arial" w:cs="Arial"/>
        </w:rPr>
        <w:t>.</w:t>
      </w:r>
    </w:p>
    <w:p w:rsidR="00910C42" w:rsidRPr="0013226D" w:rsidRDefault="00910C42" w:rsidP="00910C42">
      <w:pPr>
        <w:ind w:left="720" w:hanging="720"/>
        <w:rPr>
          <w:rFonts w:ascii="Arial" w:hAnsi="Arial" w:cs="Arial"/>
          <w:b/>
        </w:rPr>
      </w:pPr>
    </w:p>
    <w:p w:rsidR="00910C42" w:rsidRPr="00FC4735" w:rsidRDefault="00910C42" w:rsidP="00910C42">
      <w:pPr>
        <w:ind w:left="720"/>
        <w:rPr>
          <w:rFonts w:ascii="Arial" w:hAnsi="Arial" w:cs="Arial"/>
        </w:rPr>
      </w:pPr>
      <w:r w:rsidRPr="00FC4735">
        <w:rPr>
          <w:rFonts w:ascii="Arial" w:hAnsi="Arial" w:cs="Arial"/>
        </w:rPr>
        <w:t>Provide pricing for the items below or check “NO BID” if applicable.</w:t>
      </w:r>
    </w:p>
    <w:p w:rsidR="00910C42" w:rsidRPr="00FC4735" w:rsidRDefault="00910C42" w:rsidP="00910C42">
      <w:pPr>
        <w:ind w:left="2160"/>
        <w:rPr>
          <w:rFonts w:ascii="Arial" w:hAnsi="Arial" w:cs="Arial"/>
        </w:rPr>
      </w:pPr>
    </w:p>
    <w:p w:rsidR="00910C42" w:rsidRPr="00FC4735" w:rsidRDefault="00910C42" w:rsidP="00910C42">
      <w:pPr>
        <w:ind w:left="1080"/>
        <w:rPr>
          <w:rFonts w:ascii="Arial" w:hAnsi="Arial" w:cs="Arial"/>
          <w:b/>
        </w:rPr>
      </w:pPr>
    </w:p>
    <w:p w:rsidR="00910C42" w:rsidRPr="00FC4735" w:rsidRDefault="00910C42" w:rsidP="00910C42">
      <w:pPr>
        <w:ind w:left="1080"/>
      </w:pPr>
      <w:r>
        <w:rPr>
          <w:rFonts w:ascii="Arial" w:hAnsi="Arial" w:cs="Arial"/>
          <w:b/>
        </w:rPr>
        <w:t xml:space="preserve">Circuit 1: </w:t>
      </w:r>
      <w:r>
        <w:rPr>
          <w:rFonts w:ascii="Arial" w:hAnsi="Arial" w:cs="Arial"/>
          <w:b/>
        </w:rPr>
        <w:t xml:space="preserve">6901 </w:t>
      </w:r>
      <w:proofErr w:type="spellStart"/>
      <w:r>
        <w:rPr>
          <w:rFonts w:ascii="Arial" w:hAnsi="Arial" w:cs="Arial"/>
          <w:b/>
        </w:rPr>
        <w:t>Bertner</w:t>
      </w:r>
      <w:proofErr w:type="spellEnd"/>
      <w:r>
        <w:rPr>
          <w:rFonts w:ascii="Arial" w:hAnsi="Arial" w:cs="Arial"/>
          <w:b/>
        </w:rPr>
        <w:t>, Suite 431, Houston 77030 to 11120 North Freeway, Suite B, Houston 77037</w:t>
      </w:r>
    </w:p>
    <w:p w:rsidR="00910C42" w:rsidRPr="00FC4735" w:rsidRDefault="00910C42" w:rsidP="00910C42">
      <w:pPr>
        <w:ind w:left="1080"/>
        <w:rPr>
          <w:rFonts w:ascii="Arial" w:hAnsi="Arial" w:cs="Arial"/>
          <w:b/>
        </w:rPr>
      </w:pPr>
    </w:p>
    <w:p w:rsidR="00910C42" w:rsidRPr="00FC4735" w:rsidRDefault="00910C42" w:rsidP="00910C42">
      <w:pPr>
        <w:numPr>
          <w:ilvl w:val="0"/>
          <w:numId w:val="2"/>
        </w:numPr>
        <w:rPr>
          <w:rFonts w:ascii="Arial" w:hAnsi="Arial" w:cs="Arial"/>
        </w:rPr>
      </w:pPr>
      <w:r w:rsidRPr="00FC4735">
        <w:rPr>
          <w:rFonts w:ascii="Arial" w:hAnsi="Arial" w:cs="Arial"/>
        </w:rPr>
        <w:t xml:space="preserve">NO BID </w:t>
      </w:r>
      <w:r w:rsidRPr="00FC4735">
        <w:rPr>
          <w:rFonts w:ascii="Arial" w:hAnsi="Arial" w:cs="Arial"/>
          <w:i/>
        </w:rPr>
        <w:t>(check if applicable)</w:t>
      </w:r>
    </w:p>
    <w:p w:rsidR="00910C42" w:rsidRPr="00FC4735" w:rsidRDefault="00910C42" w:rsidP="00910C42">
      <w:pPr>
        <w:ind w:left="1080"/>
        <w:rPr>
          <w:rFonts w:ascii="Arial" w:hAnsi="Arial" w:cs="Arial"/>
        </w:rPr>
      </w:pPr>
    </w:p>
    <w:p w:rsidR="00910C42" w:rsidRPr="00FC4735" w:rsidRDefault="00910C42" w:rsidP="00910C42">
      <w:pPr>
        <w:numPr>
          <w:ilvl w:val="0"/>
          <w:numId w:val="1"/>
        </w:numPr>
        <w:spacing w:line="480" w:lineRule="auto"/>
        <w:ind w:left="1080" w:firstLine="0"/>
        <w:rPr>
          <w:rFonts w:ascii="Arial" w:hAnsi="Arial" w:cs="Arial"/>
        </w:rPr>
      </w:pPr>
      <w:r w:rsidRPr="00FC4735">
        <w:rPr>
          <w:rFonts w:ascii="Arial" w:hAnsi="Arial" w:cs="Arial"/>
        </w:rPr>
        <w:t>One-time set-up/installation fee</w:t>
      </w:r>
      <w:r w:rsidRPr="00FC4735">
        <w:rPr>
          <w:rFonts w:ascii="Arial" w:hAnsi="Arial" w:cs="Arial"/>
        </w:rPr>
        <w:tab/>
      </w:r>
      <w:r w:rsidRPr="00FC4735">
        <w:rPr>
          <w:rFonts w:ascii="Arial" w:hAnsi="Arial" w:cs="Arial"/>
        </w:rPr>
        <w:tab/>
      </w:r>
      <w:r w:rsidRPr="00FC4735">
        <w:rPr>
          <w:rFonts w:ascii="Arial" w:hAnsi="Arial" w:cs="Arial"/>
        </w:rPr>
        <w:tab/>
      </w:r>
      <w:r w:rsidRPr="00FC4735">
        <w:rPr>
          <w:rFonts w:ascii="Arial" w:hAnsi="Arial" w:cs="Arial"/>
        </w:rPr>
        <w:tab/>
        <w:t>$__________</w:t>
      </w:r>
      <w:r w:rsidRPr="00FC4735">
        <w:rPr>
          <w:rFonts w:ascii="Arial" w:hAnsi="Arial" w:cs="Arial"/>
        </w:rPr>
        <w:tab/>
      </w:r>
    </w:p>
    <w:p w:rsidR="00910C42" w:rsidRPr="00FC4735" w:rsidRDefault="00910C42" w:rsidP="00910C42">
      <w:pPr>
        <w:numPr>
          <w:ilvl w:val="0"/>
          <w:numId w:val="1"/>
        </w:numPr>
        <w:spacing w:line="480" w:lineRule="auto"/>
        <w:ind w:left="1080" w:firstLine="0"/>
        <w:rPr>
          <w:rFonts w:ascii="Arial" w:hAnsi="Arial" w:cs="Arial"/>
        </w:rPr>
      </w:pPr>
      <w:r w:rsidRPr="00FC4735">
        <w:rPr>
          <w:rFonts w:ascii="Arial" w:hAnsi="Arial" w:cs="Arial"/>
        </w:rPr>
        <w:t xml:space="preserve">Monthly rate for </w:t>
      </w:r>
      <w:r w:rsidRPr="00FC4735">
        <w:rPr>
          <w:rFonts w:ascii="Arial" w:hAnsi="Arial" w:cs="Arial"/>
          <w:b/>
        </w:rPr>
        <w:t>36</w:t>
      </w:r>
      <w:r w:rsidRPr="00FC4735">
        <w:rPr>
          <w:rFonts w:ascii="Arial" w:hAnsi="Arial" w:cs="Arial"/>
        </w:rPr>
        <w:t xml:space="preserve"> (thirty-six) month term</w:t>
      </w:r>
      <w:r w:rsidRPr="00FC4735">
        <w:rPr>
          <w:rFonts w:ascii="Arial" w:hAnsi="Arial" w:cs="Arial"/>
        </w:rPr>
        <w:tab/>
      </w:r>
      <w:r w:rsidRPr="00FC4735">
        <w:rPr>
          <w:rFonts w:ascii="Arial" w:hAnsi="Arial" w:cs="Arial"/>
        </w:rPr>
        <w:tab/>
        <w:t xml:space="preserve">$__________ per month </w:t>
      </w:r>
    </w:p>
    <w:p w:rsidR="00910C42" w:rsidRPr="00FC4735" w:rsidRDefault="00910C42" w:rsidP="00910C42">
      <w:pPr>
        <w:numPr>
          <w:ilvl w:val="0"/>
          <w:numId w:val="1"/>
        </w:numPr>
        <w:spacing w:line="480" w:lineRule="auto"/>
        <w:ind w:left="1080" w:firstLine="0"/>
        <w:rPr>
          <w:rFonts w:ascii="Arial" w:hAnsi="Arial" w:cs="Arial"/>
        </w:rPr>
      </w:pPr>
      <w:r w:rsidRPr="00FC4735">
        <w:rPr>
          <w:rFonts w:ascii="Arial" w:hAnsi="Arial" w:cs="Arial"/>
        </w:rPr>
        <w:t>Standard hourly rate for maintenance service</w:t>
      </w:r>
      <w:r w:rsidRPr="00FC4735">
        <w:rPr>
          <w:rFonts w:ascii="Arial" w:hAnsi="Arial" w:cs="Arial"/>
        </w:rPr>
        <w:tab/>
      </w:r>
      <w:r w:rsidRPr="00FC4735">
        <w:rPr>
          <w:rFonts w:ascii="Arial" w:hAnsi="Arial" w:cs="Arial"/>
        </w:rPr>
        <w:tab/>
        <w:t>$__________ per hour</w:t>
      </w:r>
    </w:p>
    <w:p w:rsidR="00910C42" w:rsidRPr="00FC4735" w:rsidRDefault="00910C42" w:rsidP="00910C42">
      <w:pPr>
        <w:numPr>
          <w:ilvl w:val="0"/>
          <w:numId w:val="1"/>
        </w:numPr>
        <w:spacing w:line="480" w:lineRule="auto"/>
        <w:ind w:left="1080" w:firstLine="0"/>
        <w:rPr>
          <w:rFonts w:ascii="Arial" w:hAnsi="Arial" w:cs="Arial"/>
        </w:rPr>
      </w:pPr>
      <w:r w:rsidRPr="00FC4735">
        <w:rPr>
          <w:rFonts w:ascii="Arial" w:hAnsi="Arial" w:cs="Arial"/>
        </w:rPr>
        <w:t>After-hour/Holiday hourly rate maintenance service</w:t>
      </w:r>
      <w:r w:rsidRPr="00FC4735">
        <w:rPr>
          <w:rFonts w:ascii="Arial" w:hAnsi="Arial" w:cs="Arial"/>
        </w:rPr>
        <w:tab/>
        <w:t>$__________ per hour</w:t>
      </w:r>
    </w:p>
    <w:p w:rsidR="00910C42" w:rsidRPr="007E2C4E" w:rsidRDefault="00910C42" w:rsidP="00910C42">
      <w:pPr>
        <w:ind w:left="1080"/>
        <w:rPr>
          <w:rFonts w:ascii="Arial" w:hAnsi="Arial" w:cs="Arial"/>
          <w:b/>
        </w:rPr>
      </w:pPr>
    </w:p>
    <w:p w:rsidR="00910C42" w:rsidRPr="007E2C4E" w:rsidRDefault="00910C42" w:rsidP="00910C42">
      <w:pPr>
        <w:ind w:left="1080"/>
        <w:rPr>
          <w:rFonts w:ascii="Arial" w:hAnsi="Arial" w:cs="Arial"/>
          <w:b/>
        </w:rPr>
      </w:pPr>
    </w:p>
    <w:p w:rsidR="00910C42" w:rsidRPr="007E2C4E" w:rsidRDefault="00910C42" w:rsidP="00910C42">
      <w:pPr>
        <w:ind w:left="1080"/>
        <w:rPr>
          <w:rFonts w:ascii="Arial" w:hAnsi="Arial" w:cs="Arial"/>
          <w:b/>
        </w:rPr>
      </w:pPr>
    </w:p>
    <w:p w:rsidR="00910C42" w:rsidRPr="007E2C4E" w:rsidRDefault="00910C42" w:rsidP="00910C42">
      <w:pPr>
        <w:rPr>
          <w:rFonts w:ascii="Arial" w:hAnsi="Arial" w:cs="Arial"/>
          <w:b/>
        </w:rPr>
      </w:pPr>
    </w:p>
    <w:p w:rsidR="00910C42" w:rsidRPr="007E2C4E" w:rsidRDefault="00910C42" w:rsidP="00910C42">
      <w:pPr>
        <w:spacing w:line="480" w:lineRule="auto"/>
        <w:rPr>
          <w:rFonts w:ascii="Arial" w:hAnsi="Arial" w:cs="Arial"/>
        </w:rPr>
      </w:pPr>
    </w:p>
    <w:p w:rsidR="00910C42" w:rsidRPr="00FC4735" w:rsidRDefault="00910C42" w:rsidP="00910C42">
      <w:pPr>
        <w:ind w:left="1080"/>
        <w:rPr>
          <w:rFonts w:ascii="Arial" w:hAnsi="Arial" w:cs="Arial"/>
          <w:b/>
        </w:rPr>
      </w:pPr>
    </w:p>
    <w:p w:rsidR="00910C42" w:rsidRPr="00FC4735" w:rsidRDefault="00910C42" w:rsidP="00910C42">
      <w:pPr>
        <w:ind w:left="1080"/>
      </w:pPr>
      <w:r>
        <w:rPr>
          <w:rFonts w:ascii="Arial" w:hAnsi="Arial" w:cs="Arial"/>
          <w:b/>
        </w:rPr>
        <w:t xml:space="preserve">Circuit </w:t>
      </w:r>
      <w:r>
        <w:rPr>
          <w:rFonts w:ascii="Arial" w:hAnsi="Arial" w:cs="Arial"/>
          <w:b/>
        </w:rPr>
        <w:t>2</w:t>
      </w:r>
      <w:r>
        <w:rPr>
          <w:rFonts w:ascii="Arial" w:hAnsi="Arial" w:cs="Arial"/>
          <w:b/>
        </w:rPr>
        <w:t xml:space="preserve">: 6901 </w:t>
      </w:r>
      <w:proofErr w:type="spellStart"/>
      <w:r>
        <w:rPr>
          <w:rFonts w:ascii="Arial" w:hAnsi="Arial" w:cs="Arial"/>
          <w:b/>
        </w:rPr>
        <w:t>Bertner</w:t>
      </w:r>
      <w:proofErr w:type="spellEnd"/>
      <w:r>
        <w:rPr>
          <w:rFonts w:ascii="Arial" w:hAnsi="Arial" w:cs="Arial"/>
          <w:b/>
        </w:rPr>
        <w:t xml:space="preserve">, Suite 431, Houston 77030 to </w:t>
      </w:r>
      <w:r>
        <w:rPr>
          <w:rFonts w:ascii="Arial" w:hAnsi="Arial" w:cs="Arial"/>
          <w:b/>
        </w:rPr>
        <w:t>7364 Antoine</w:t>
      </w:r>
      <w:r>
        <w:rPr>
          <w:rFonts w:ascii="Arial" w:hAnsi="Arial" w:cs="Arial"/>
          <w:b/>
        </w:rPr>
        <w:t xml:space="preserve">, </w:t>
      </w:r>
      <w:proofErr w:type="gramStart"/>
      <w:r>
        <w:rPr>
          <w:rFonts w:ascii="Arial" w:hAnsi="Arial" w:cs="Arial"/>
          <w:b/>
        </w:rPr>
        <w:t>Houston</w:t>
      </w:r>
      <w:proofErr w:type="gramEnd"/>
      <w:r>
        <w:rPr>
          <w:rFonts w:ascii="Arial" w:hAnsi="Arial" w:cs="Arial"/>
          <w:b/>
        </w:rPr>
        <w:t xml:space="preserve"> </w:t>
      </w:r>
      <w:r>
        <w:rPr>
          <w:rFonts w:ascii="Arial" w:hAnsi="Arial" w:cs="Arial"/>
          <w:b/>
        </w:rPr>
        <w:t>77088</w:t>
      </w:r>
    </w:p>
    <w:p w:rsidR="00910C42" w:rsidRPr="00FC4735" w:rsidRDefault="00910C42" w:rsidP="00910C42">
      <w:pPr>
        <w:ind w:left="1080"/>
        <w:rPr>
          <w:rFonts w:ascii="Arial" w:hAnsi="Arial" w:cs="Arial"/>
          <w:b/>
        </w:rPr>
      </w:pPr>
    </w:p>
    <w:p w:rsidR="00910C42" w:rsidRPr="00FC4735" w:rsidRDefault="00910C42" w:rsidP="00910C42">
      <w:pPr>
        <w:numPr>
          <w:ilvl w:val="0"/>
          <w:numId w:val="2"/>
        </w:numPr>
        <w:rPr>
          <w:rFonts w:ascii="Arial" w:hAnsi="Arial" w:cs="Arial"/>
        </w:rPr>
      </w:pPr>
      <w:r w:rsidRPr="00FC4735">
        <w:rPr>
          <w:rFonts w:ascii="Arial" w:hAnsi="Arial" w:cs="Arial"/>
        </w:rPr>
        <w:t xml:space="preserve">NO BID </w:t>
      </w:r>
      <w:r w:rsidRPr="00FC4735">
        <w:rPr>
          <w:rFonts w:ascii="Arial" w:hAnsi="Arial" w:cs="Arial"/>
          <w:i/>
        </w:rPr>
        <w:t>(check if applicable)</w:t>
      </w:r>
    </w:p>
    <w:p w:rsidR="00910C42" w:rsidRPr="00FC4735" w:rsidRDefault="00910C42" w:rsidP="00910C42">
      <w:pPr>
        <w:ind w:left="1080"/>
        <w:rPr>
          <w:rFonts w:ascii="Arial" w:hAnsi="Arial" w:cs="Arial"/>
        </w:rPr>
      </w:pPr>
    </w:p>
    <w:p w:rsidR="00910C42" w:rsidRPr="00FC4735" w:rsidRDefault="00910C42" w:rsidP="00910C42">
      <w:pPr>
        <w:numPr>
          <w:ilvl w:val="0"/>
          <w:numId w:val="1"/>
        </w:numPr>
        <w:spacing w:line="480" w:lineRule="auto"/>
        <w:ind w:left="1080" w:firstLine="0"/>
        <w:rPr>
          <w:rFonts w:ascii="Arial" w:hAnsi="Arial" w:cs="Arial"/>
        </w:rPr>
      </w:pPr>
      <w:r w:rsidRPr="00FC4735">
        <w:rPr>
          <w:rFonts w:ascii="Arial" w:hAnsi="Arial" w:cs="Arial"/>
        </w:rPr>
        <w:t>One-time set-up/installation fee</w:t>
      </w:r>
      <w:r w:rsidRPr="00FC4735">
        <w:rPr>
          <w:rFonts w:ascii="Arial" w:hAnsi="Arial" w:cs="Arial"/>
        </w:rPr>
        <w:tab/>
      </w:r>
      <w:r w:rsidRPr="00FC4735">
        <w:rPr>
          <w:rFonts w:ascii="Arial" w:hAnsi="Arial" w:cs="Arial"/>
        </w:rPr>
        <w:tab/>
      </w:r>
      <w:r w:rsidRPr="00FC4735">
        <w:rPr>
          <w:rFonts w:ascii="Arial" w:hAnsi="Arial" w:cs="Arial"/>
        </w:rPr>
        <w:tab/>
      </w:r>
      <w:r w:rsidRPr="00FC4735">
        <w:rPr>
          <w:rFonts w:ascii="Arial" w:hAnsi="Arial" w:cs="Arial"/>
        </w:rPr>
        <w:tab/>
        <w:t>$__________</w:t>
      </w:r>
      <w:r w:rsidRPr="00FC4735">
        <w:rPr>
          <w:rFonts w:ascii="Arial" w:hAnsi="Arial" w:cs="Arial"/>
        </w:rPr>
        <w:tab/>
      </w:r>
    </w:p>
    <w:p w:rsidR="00910C42" w:rsidRPr="00FC4735" w:rsidRDefault="00910C42" w:rsidP="00910C42">
      <w:pPr>
        <w:numPr>
          <w:ilvl w:val="0"/>
          <w:numId w:val="1"/>
        </w:numPr>
        <w:spacing w:line="480" w:lineRule="auto"/>
        <w:ind w:left="1080" w:firstLine="0"/>
        <w:rPr>
          <w:rFonts w:ascii="Arial" w:hAnsi="Arial" w:cs="Arial"/>
        </w:rPr>
      </w:pPr>
      <w:r w:rsidRPr="00FC4735">
        <w:rPr>
          <w:rFonts w:ascii="Arial" w:hAnsi="Arial" w:cs="Arial"/>
        </w:rPr>
        <w:t xml:space="preserve">Monthly rate for </w:t>
      </w:r>
      <w:r w:rsidRPr="00FC4735">
        <w:rPr>
          <w:rFonts w:ascii="Arial" w:hAnsi="Arial" w:cs="Arial"/>
          <w:b/>
        </w:rPr>
        <w:t>36</w:t>
      </w:r>
      <w:r w:rsidRPr="00FC4735">
        <w:rPr>
          <w:rFonts w:ascii="Arial" w:hAnsi="Arial" w:cs="Arial"/>
        </w:rPr>
        <w:t xml:space="preserve"> (thirty-six) month term</w:t>
      </w:r>
      <w:r w:rsidRPr="00FC4735">
        <w:rPr>
          <w:rFonts w:ascii="Arial" w:hAnsi="Arial" w:cs="Arial"/>
        </w:rPr>
        <w:tab/>
      </w:r>
      <w:r w:rsidRPr="00FC4735">
        <w:rPr>
          <w:rFonts w:ascii="Arial" w:hAnsi="Arial" w:cs="Arial"/>
        </w:rPr>
        <w:tab/>
        <w:t xml:space="preserve">$__________ per month </w:t>
      </w:r>
    </w:p>
    <w:p w:rsidR="00910C42" w:rsidRPr="00FC4735" w:rsidRDefault="00910C42" w:rsidP="00910C42">
      <w:pPr>
        <w:numPr>
          <w:ilvl w:val="0"/>
          <w:numId w:val="1"/>
        </w:numPr>
        <w:spacing w:line="480" w:lineRule="auto"/>
        <w:ind w:left="1080" w:firstLine="0"/>
        <w:rPr>
          <w:rFonts w:ascii="Arial" w:hAnsi="Arial" w:cs="Arial"/>
        </w:rPr>
      </w:pPr>
      <w:r w:rsidRPr="00FC4735">
        <w:rPr>
          <w:rFonts w:ascii="Arial" w:hAnsi="Arial" w:cs="Arial"/>
        </w:rPr>
        <w:t>Standard hourly rate for maintenance service</w:t>
      </w:r>
      <w:r w:rsidRPr="00FC4735">
        <w:rPr>
          <w:rFonts w:ascii="Arial" w:hAnsi="Arial" w:cs="Arial"/>
        </w:rPr>
        <w:tab/>
      </w:r>
      <w:r w:rsidRPr="00FC4735">
        <w:rPr>
          <w:rFonts w:ascii="Arial" w:hAnsi="Arial" w:cs="Arial"/>
        </w:rPr>
        <w:tab/>
        <w:t>$__________ per hour</w:t>
      </w:r>
    </w:p>
    <w:p w:rsidR="00910C42" w:rsidRPr="00FC4735" w:rsidRDefault="00910C42" w:rsidP="00910C42">
      <w:pPr>
        <w:numPr>
          <w:ilvl w:val="0"/>
          <w:numId w:val="1"/>
        </w:numPr>
        <w:spacing w:line="480" w:lineRule="auto"/>
        <w:ind w:left="1080" w:firstLine="0"/>
        <w:rPr>
          <w:rFonts w:ascii="Arial" w:hAnsi="Arial" w:cs="Arial"/>
        </w:rPr>
      </w:pPr>
      <w:r w:rsidRPr="00FC4735">
        <w:rPr>
          <w:rFonts w:ascii="Arial" w:hAnsi="Arial" w:cs="Arial"/>
        </w:rPr>
        <w:t>After-hour/Holiday hourly rate maintenance service</w:t>
      </w:r>
      <w:r w:rsidRPr="00FC4735">
        <w:rPr>
          <w:rFonts w:ascii="Arial" w:hAnsi="Arial" w:cs="Arial"/>
        </w:rPr>
        <w:tab/>
        <w:t>$__________ per hour</w:t>
      </w:r>
    </w:p>
    <w:p w:rsidR="00910C42" w:rsidRDefault="00910C42" w:rsidP="00910C42">
      <w:pPr>
        <w:rPr>
          <w:rFonts w:ascii="Arial" w:hAnsi="Arial" w:cs="Arial"/>
        </w:rPr>
      </w:pPr>
    </w:p>
    <w:p w:rsidR="00910C42" w:rsidRPr="0013226D" w:rsidRDefault="00910C42" w:rsidP="00910C42">
      <w:pPr>
        <w:rPr>
          <w:rFonts w:ascii="Arial" w:hAnsi="Arial" w:cs="Arial"/>
          <w:b/>
        </w:rPr>
      </w:pPr>
      <w:r w:rsidRPr="0013226D">
        <w:rPr>
          <w:rFonts w:ascii="Arial" w:hAnsi="Arial" w:cs="Arial"/>
          <w:b/>
        </w:rPr>
        <w:t>II.</w:t>
      </w:r>
      <w:r w:rsidRPr="0013226D">
        <w:rPr>
          <w:rFonts w:ascii="Arial" w:hAnsi="Arial" w:cs="Arial"/>
          <w:b/>
        </w:rPr>
        <w:tab/>
        <w:t>DELIVERY:</w:t>
      </w:r>
    </w:p>
    <w:p w:rsidR="00910C42" w:rsidRDefault="00910C42" w:rsidP="00910C42"/>
    <w:p w:rsidR="00910C42" w:rsidRDefault="00910C42" w:rsidP="00910C42">
      <w:pPr>
        <w:ind w:left="720"/>
        <w:rPr>
          <w:rFonts w:ascii="Arial" w:hAnsi="Arial" w:cs="Arial"/>
        </w:rPr>
      </w:pPr>
      <w:r w:rsidRPr="0013226D">
        <w:rPr>
          <w:rFonts w:ascii="Arial" w:hAnsi="Arial" w:cs="Arial"/>
        </w:rPr>
        <w:t>Delive</w:t>
      </w:r>
      <w:r>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deliver goods / services upon receipt of University’s purchase order.</w:t>
      </w:r>
    </w:p>
    <w:p w:rsidR="00910C42" w:rsidRDefault="00910C42" w:rsidP="00910C42">
      <w:pPr>
        <w:rPr>
          <w:rFonts w:ascii="Arial" w:hAnsi="Arial" w:cs="Arial"/>
        </w:rPr>
      </w:pPr>
    </w:p>
    <w:p w:rsidR="00910C42" w:rsidRDefault="00910C42" w:rsidP="00910C42">
      <w:pPr>
        <w:rPr>
          <w:rFonts w:ascii="Arial" w:hAnsi="Arial" w:cs="Arial"/>
        </w:rPr>
      </w:pPr>
    </w:p>
    <w:p w:rsidR="00910C42" w:rsidRPr="00C04390" w:rsidRDefault="00910C42" w:rsidP="00910C42">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910C42" w:rsidRDefault="00910C42" w:rsidP="00910C42">
      <w:pPr>
        <w:rPr>
          <w:rFonts w:ascii="Arial" w:hAnsi="Arial" w:cs="Arial"/>
        </w:rPr>
      </w:pPr>
    </w:p>
    <w:p w:rsidR="00910C42" w:rsidRDefault="00910C42" w:rsidP="00910C42">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910C42" w:rsidRDefault="00910C42" w:rsidP="00910C42">
      <w:pPr>
        <w:ind w:left="720"/>
        <w:rPr>
          <w:rFonts w:ascii="Arial" w:hAnsi="Arial" w:cs="Arial"/>
        </w:rPr>
      </w:pPr>
    </w:p>
    <w:p w:rsidR="00910C42" w:rsidRDefault="00910C42" w:rsidP="00910C42">
      <w:pPr>
        <w:ind w:firstLine="720"/>
        <w:rPr>
          <w:rFonts w:ascii="Arial" w:hAnsi="Arial" w:cs="Arial"/>
        </w:rPr>
      </w:pPr>
      <w:r>
        <w:rPr>
          <w:rFonts w:ascii="Arial" w:hAnsi="Arial" w:cs="Arial"/>
        </w:rPr>
        <w:t>Prompt Payment Discount: _____%_____days/net 30 days.</w:t>
      </w:r>
    </w:p>
    <w:p w:rsidR="00910C42"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Pr>
          <w:rFonts w:ascii="Arial" w:hAnsi="Arial" w:cs="Arial"/>
        </w:rPr>
        <w:t>ITB</w:t>
      </w:r>
      <w:r w:rsidRPr="0013226D">
        <w:rPr>
          <w:rFonts w:ascii="Arial" w:hAnsi="Arial" w:cs="Arial"/>
        </w:rPr>
        <w:t>.</w:t>
      </w:r>
    </w:p>
    <w:p w:rsidR="00910C42" w:rsidRPr="0013226D" w:rsidRDefault="00910C42" w:rsidP="00910C42">
      <w:pPr>
        <w:rPr>
          <w:rFonts w:ascii="Arial" w:hAnsi="Arial" w:cs="Arial"/>
        </w:rPr>
      </w:pPr>
    </w:p>
    <w:p w:rsidR="00910C42" w:rsidRPr="00F26517" w:rsidRDefault="00910C42" w:rsidP="00910C42">
      <w:pPr>
        <w:rPr>
          <w:rFonts w:ascii="Arial" w:hAnsi="Arial" w:cs="Arial"/>
        </w:rPr>
      </w:pPr>
      <w:r w:rsidRPr="00F26517">
        <w:rPr>
          <w:rFonts w:ascii="Arial" w:hAnsi="Arial" w:cs="Arial"/>
        </w:rPr>
        <w:t xml:space="preserve">The undersigned acknowledges receipt of the following Addenda to this </w:t>
      </w:r>
      <w:r>
        <w:rPr>
          <w:rFonts w:ascii="Arial" w:hAnsi="Arial" w:cs="Arial"/>
        </w:rPr>
        <w:t>ITB</w:t>
      </w:r>
      <w:r w:rsidRPr="00F26517">
        <w:rPr>
          <w:rFonts w:ascii="Arial" w:hAnsi="Arial" w:cs="Arial"/>
        </w:rPr>
        <w:t>:</w:t>
      </w:r>
    </w:p>
    <w:p w:rsidR="00910C42" w:rsidRPr="00F26517" w:rsidRDefault="00910C42" w:rsidP="00910C42">
      <w:pPr>
        <w:rPr>
          <w:rFonts w:ascii="Arial" w:hAnsi="Arial" w:cs="Arial"/>
        </w:rPr>
      </w:pPr>
    </w:p>
    <w:p w:rsidR="00910C42" w:rsidRPr="000C5935" w:rsidRDefault="00910C42" w:rsidP="00910C42">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910C42" w:rsidRPr="000C5935" w:rsidRDefault="00910C42" w:rsidP="00910C42">
      <w:pPr>
        <w:rPr>
          <w:rFonts w:ascii="Arial" w:hAnsi="Arial" w:cs="Arial"/>
          <w:lang w:val="es-MX"/>
        </w:rPr>
      </w:pPr>
    </w:p>
    <w:p w:rsidR="00910C42" w:rsidRDefault="00910C42" w:rsidP="00910C42">
      <w:pPr>
        <w:rPr>
          <w:rFonts w:ascii="Arial" w:hAnsi="Arial" w:cs="Arial"/>
        </w:rPr>
      </w:pPr>
    </w:p>
    <w:p w:rsidR="00910C42" w:rsidRDefault="00910C42" w:rsidP="00910C42">
      <w:pPr>
        <w:rPr>
          <w:rFonts w:ascii="Arial" w:hAnsi="Arial" w:cs="Arial"/>
        </w:rPr>
      </w:pPr>
    </w:p>
    <w:p w:rsidR="00910C42" w:rsidRDefault="00910C42" w:rsidP="00910C42">
      <w:pPr>
        <w:rPr>
          <w:rFonts w:ascii="Arial" w:hAnsi="Arial" w:cs="Arial"/>
        </w:rPr>
      </w:pPr>
    </w:p>
    <w:p w:rsidR="00910C42"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The undersigned agrees, if awarded the Contract, to execute the Contract within ten (10) days after notification of award, and to commence work within ten (10) days after the Work Order is issued by The University of Texas Health Science Center at Houston.</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(SEAL: If bid is by a Corporation)</w:t>
      </w:r>
      <w:r w:rsidRPr="0013226D">
        <w:rPr>
          <w:rFonts w:ascii="Arial" w:hAnsi="Arial" w:cs="Arial"/>
        </w:rPr>
        <w:tab/>
      </w:r>
      <w:r w:rsidRPr="0013226D">
        <w:rPr>
          <w:rFonts w:ascii="Arial" w:hAnsi="Arial" w:cs="Arial"/>
        </w:rPr>
        <w:tab/>
        <w:t>Date: _______________________________</w:t>
      </w:r>
    </w:p>
    <w:p w:rsidR="00910C42" w:rsidRDefault="00910C42" w:rsidP="00910C42">
      <w:pPr>
        <w:jc w:val="center"/>
        <w:rPr>
          <w:rFonts w:ascii="Arial" w:hAnsi="Arial"/>
          <w:b/>
        </w:rPr>
      </w:pPr>
    </w:p>
    <w:p w:rsidR="00FB077E" w:rsidRDefault="00FB077E">
      <w:bookmarkStart w:id="2" w:name="_GoBack"/>
      <w:bookmarkEnd w:id="2"/>
    </w:p>
    <w:sectPr w:rsidR="00FB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834"/>
    <w:multiLevelType w:val="hybridMultilevel"/>
    <w:tmpl w:val="80A49294"/>
    <w:lvl w:ilvl="0" w:tplc="E6F27F56">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6A7D91"/>
    <w:multiLevelType w:val="hybridMultilevel"/>
    <w:tmpl w:val="CAFCB8A2"/>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42"/>
    <w:rsid w:val="00155DA3"/>
    <w:rsid w:val="00910C42"/>
    <w:rsid w:val="00FB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55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155DA3"/>
    <w:pPr>
      <w:keepNext w:val="0"/>
      <w:keepLines w:val="0"/>
      <w:tabs>
        <w:tab w:val="left" w:pos="1080"/>
      </w:tabs>
      <w:spacing w:before="120" w:after="120"/>
      <w:ind w:left="720" w:hanging="720"/>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155D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55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155DA3"/>
    <w:pPr>
      <w:keepNext w:val="0"/>
      <w:keepLines w:val="0"/>
      <w:tabs>
        <w:tab w:val="left" w:pos="1080"/>
      </w:tabs>
      <w:spacing w:before="120" w:after="120"/>
      <w:ind w:left="720" w:hanging="720"/>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155D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Laura</dc:creator>
  <cp:lastModifiedBy>Lander, Laura</cp:lastModifiedBy>
  <cp:revision>2</cp:revision>
  <dcterms:created xsi:type="dcterms:W3CDTF">2015-03-19T19:57:00Z</dcterms:created>
  <dcterms:modified xsi:type="dcterms:W3CDTF">2015-03-19T20:09:00Z</dcterms:modified>
</cp:coreProperties>
</file>