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E60249" w:rsidRPr="00DE14F6" w:rsidRDefault="00E60249" w:rsidP="00E60249">
      <w:pPr>
        <w:pStyle w:val="Heading7"/>
        <w:jc w:val="center"/>
        <w:rPr>
          <w:rFonts w:ascii="Calibri" w:hAnsi="Calibri"/>
          <w:b w:val="0"/>
          <w:sz w:val="36"/>
          <w:szCs w:val="36"/>
        </w:rPr>
      </w:pPr>
      <w:r>
        <w:rPr>
          <w:rFonts w:ascii="Calibri" w:hAnsi="Calibri"/>
          <w:b w:val="0"/>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4D0FC9" w:rsidRDefault="00E60249" w:rsidP="0034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36"/>
          <w:szCs w:val="36"/>
        </w:rPr>
      </w:pPr>
    </w:p>
    <w:p w:rsidR="00E60249" w:rsidRPr="00DE14F6" w:rsidRDefault="00E60249" w:rsidP="00E60249">
      <w:pPr>
        <w:pStyle w:val="Heading4"/>
        <w:tabs>
          <w:tab w:val="clear" w:pos="1"/>
          <w:tab w:val="clear" w:pos="2160"/>
          <w:tab w:val="left" w:pos="0"/>
        </w:tabs>
        <w:ind w:left="0"/>
        <w:jc w:val="center"/>
        <w:rPr>
          <w:rFonts w:ascii="Calibri" w:hAnsi="Calibri"/>
          <w:b w:val="0"/>
          <w:bCs/>
          <w:sz w:val="32"/>
        </w:rPr>
      </w:pPr>
    </w:p>
    <w:p w:rsidR="00E60249" w:rsidRDefault="00E60249" w:rsidP="00E60249">
      <w:pPr>
        <w:rPr>
          <w:rFonts w:ascii="Calibri" w:hAnsi="Calibri"/>
        </w:rPr>
      </w:pPr>
    </w:p>
    <w:p w:rsidR="00E60249" w:rsidRPr="00DE14F6" w:rsidRDefault="00E60249" w:rsidP="00E60249">
      <w:pPr>
        <w:rPr>
          <w:rFonts w:ascii="Calibri" w:hAnsi="Calibri"/>
        </w:rPr>
      </w:pPr>
    </w:p>
    <w:p w:rsidR="00E60249" w:rsidRPr="00DE14F6" w:rsidRDefault="00E60249" w:rsidP="00E60249">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340C51" w:rsidRPr="007E4850">
        <w:rPr>
          <w:rFonts w:ascii="Calibri" w:hAnsi="Calibri"/>
          <w:b w:val="0"/>
          <w:bCs/>
          <w:i w:val="0"/>
          <w:iCs/>
          <w:sz w:val="40"/>
          <w:szCs w:val="40"/>
        </w:rPr>
        <w:t>-R1518</w:t>
      </w:r>
      <w:r w:rsidR="00340C51">
        <w:rPr>
          <w:rFonts w:ascii="Calibri" w:hAnsi="Calibri"/>
          <w:b w:val="0"/>
          <w:bCs/>
          <w:i w:val="0"/>
          <w:iCs/>
          <w:sz w:val="40"/>
          <w:szCs w:val="40"/>
        </w:rPr>
        <w:t>- Compliance Effectiveness Review</w:t>
      </w:r>
      <w:r w:rsidRPr="00DE14F6">
        <w:rPr>
          <w:rFonts w:ascii="Calibri" w:hAnsi="Calibri"/>
          <w:b w:val="0"/>
          <w:bCs/>
          <w:i w:val="0"/>
          <w:iCs/>
          <w:sz w:val="40"/>
          <w:szCs w:val="40"/>
        </w:rPr>
        <w:t xml:space="preserve"> </w:t>
      </w:r>
    </w:p>
    <w:p w:rsidR="00E60249" w:rsidRPr="00DE14F6" w:rsidRDefault="00E60249" w:rsidP="00E60249">
      <w:pPr>
        <w:jc w:val="center"/>
        <w:rPr>
          <w:rFonts w:ascii="Calibri" w:hAnsi="Calibri"/>
        </w:rPr>
      </w:pPr>
    </w:p>
    <w:p w:rsidR="00E60249" w:rsidRPr="00DE14F6" w:rsidRDefault="00E60249" w:rsidP="00E60249">
      <w:pPr>
        <w:jc w:val="center"/>
        <w:rPr>
          <w:rFonts w:ascii="Calibri" w:hAnsi="Calibri"/>
          <w:b/>
        </w:rPr>
      </w:pPr>
    </w:p>
    <w:p w:rsidR="00E60249" w:rsidRPr="00340C51" w:rsidRDefault="00E60249" w:rsidP="00340C51">
      <w:pPr>
        <w:jc w:val="center"/>
        <w:rPr>
          <w:rFonts w:ascii="Calibri" w:hAnsi="Calibri"/>
          <w:iCs/>
          <w:sz w:val="28"/>
          <w:szCs w:val="28"/>
          <w:u w:val="single"/>
        </w:rPr>
      </w:pPr>
      <w:r w:rsidRPr="00DE14F6">
        <w:rPr>
          <w:rFonts w:ascii="Calibri" w:hAnsi="Calibri"/>
          <w:iCs/>
          <w:sz w:val="28"/>
          <w:szCs w:val="28"/>
        </w:rPr>
        <w:t xml:space="preserve">Bid Submittal Deadline:  </w:t>
      </w:r>
      <w:r w:rsidR="00340C51">
        <w:rPr>
          <w:rFonts w:ascii="Calibri" w:hAnsi="Calibri"/>
          <w:iCs/>
          <w:sz w:val="28"/>
          <w:szCs w:val="28"/>
          <w:u w:val="single"/>
        </w:rPr>
        <w:t>Wednesday, May 27, 2015 at 2:00 PM</w:t>
      </w:r>
    </w:p>
    <w:p w:rsidR="00E60249" w:rsidRDefault="00E60249"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3BF3FCA5" wp14:editId="1A3015E4">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Default="00E60249"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340C51" w:rsidP="00E60249">
      <w:pPr>
        <w:jc w:val="center"/>
        <w:rPr>
          <w:rFonts w:ascii="Calibri" w:hAnsi="Calibri"/>
          <w:iCs/>
          <w:szCs w:val="22"/>
        </w:rPr>
      </w:pPr>
      <w:r>
        <w:rPr>
          <w:rFonts w:ascii="Calibri" w:hAnsi="Calibri"/>
          <w:iCs/>
          <w:szCs w:val="22"/>
        </w:rPr>
        <w:t>Kimberly Carr, Buyer II</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E60249" w:rsidP="00E60249">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E60249" w:rsidRPr="00DE14F6" w:rsidRDefault="00E60249" w:rsidP="00E60249">
      <w:pPr>
        <w:jc w:val="center"/>
        <w:rPr>
          <w:rFonts w:ascii="Calibri" w:hAnsi="Calibri"/>
          <w:szCs w:val="22"/>
        </w:rPr>
      </w:pPr>
      <w:r w:rsidRPr="00DE14F6">
        <w:rPr>
          <w:rFonts w:ascii="Calibri" w:hAnsi="Calibri"/>
          <w:iCs/>
          <w:szCs w:val="22"/>
        </w:rPr>
        <w:t>Houston, Texas 77054</w:t>
      </w:r>
    </w:p>
    <w:p w:rsidR="003E3579" w:rsidRDefault="00340C51" w:rsidP="00E60249">
      <w:pPr>
        <w:jc w:val="center"/>
        <w:sectPr w:rsidR="003E3579">
          <w:headerReference w:type="default" r:id="rId10"/>
          <w:footerReference w:type="default" r:id="rId11"/>
          <w:type w:val="continuous"/>
          <w:pgSz w:w="12240" w:h="15840" w:code="1"/>
          <w:pgMar w:top="1440" w:right="1440" w:bottom="1440" w:left="1440" w:header="576" w:footer="576" w:gutter="0"/>
          <w:pgNumType w:start="1"/>
          <w:cols w:space="720"/>
          <w:titlePg/>
        </w:sectPr>
      </w:pPr>
      <w:r>
        <w:rPr>
          <w:rFonts w:ascii="Calibri" w:hAnsi="Calibri"/>
          <w:szCs w:val="22"/>
        </w:rPr>
        <w:t>Email: Kimberly.N.Carr@uth.tmc.edu</w:t>
      </w:r>
      <w:r w:rsidR="00E60249">
        <w:rPr>
          <w:rFonts w:ascii="Calibri" w:hAnsi="Calibri"/>
          <w:szCs w:val="22"/>
        </w:rPr>
        <w:br/>
      </w:r>
      <w:r>
        <w:rPr>
          <w:rFonts w:ascii="Calibri" w:hAnsi="Calibri"/>
          <w:szCs w:val="22"/>
        </w:rPr>
        <w:t>Monday, April 27, 2015</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2"/>
          <w:footerReference w:type="first" r:id="rId13"/>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(MSB) - 6431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Expansion (MSE) – 6431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Cyclotron Building (CYC) – 6431 </w:t>
      </w:r>
      <w:proofErr w:type="spellStart"/>
      <w:r w:rsidRPr="003E4B7C">
        <w:rPr>
          <w:rFonts w:cs="Arial"/>
          <w:sz w:val="22"/>
          <w:szCs w:val="22"/>
        </w:rPr>
        <w:t>Fannin</w:t>
      </w:r>
      <w:proofErr w:type="spellEnd"/>
      <w:r w:rsidRPr="003E4B7C">
        <w:rPr>
          <w:rFonts w:cs="Arial"/>
          <w:sz w:val="22"/>
          <w:szCs w:val="22"/>
        </w:rPr>
        <w:t xml:space="preserve"> Street</w:t>
      </w:r>
    </w:p>
    <w:p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Nursing (SON) – 6901 </w:t>
      </w:r>
      <w:proofErr w:type="spellStart"/>
      <w:r w:rsidRPr="003E4B7C">
        <w:rPr>
          <w:rFonts w:cs="Arial"/>
          <w:sz w:val="22"/>
          <w:szCs w:val="22"/>
        </w:rPr>
        <w:t>Bertner</w:t>
      </w:r>
      <w:proofErr w:type="spellEnd"/>
      <w:r w:rsidRPr="003E4B7C">
        <w:rPr>
          <w:rFonts w:cs="Arial"/>
          <w:sz w:val="22"/>
          <w:szCs w:val="22"/>
        </w:rPr>
        <w:t xml:space="preserve">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xml:space="preserve">) - 7000 </w:t>
      </w:r>
      <w:proofErr w:type="spellStart"/>
      <w:r w:rsidRPr="003E6372">
        <w:rPr>
          <w:rFonts w:cs="Arial"/>
          <w:sz w:val="22"/>
          <w:szCs w:val="22"/>
        </w:rPr>
        <w:t>Fannin</w:t>
      </w:r>
      <w:proofErr w:type="spellEnd"/>
      <w:r w:rsidRPr="003E6372">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1825 </w:t>
      </w:r>
      <w:proofErr w:type="spellStart"/>
      <w:r w:rsidRPr="003E4B7C">
        <w:rPr>
          <w:rFonts w:cs="Arial"/>
          <w:sz w:val="22"/>
          <w:szCs w:val="22"/>
        </w:rPr>
        <w:t>Pressler</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University Center Tower (UCT) - 7000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Professional Building (UTPB) - 6410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ind w:left="720"/>
        <w:jc w:val="left"/>
        <w:rPr>
          <w:rFonts w:cs="Arial"/>
          <w:sz w:val="22"/>
          <w:szCs w:val="22"/>
        </w:rPr>
      </w:pPr>
    </w:p>
    <w:p w:rsidR="00E60249" w:rsidRPr="003E4B7C" w:rsidRDefault="00E60249" w:rsidP="00E60249">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340C51" w:rsidRPr="00F65452" w:rsidRDefault="00340C51" w:rsidP="00340C51">
      <w:pPr>
        <w:tabs>
          <w:tab w:val="left" w:pos="1440"/>
        </w:tabs>
        <w:ind w:left="720"/>
        <w:rPr>
          <w:rFonts w:ascii="Arial" w:hAnsi="Arial" w:cs="Arial"/>
          <w:szCs w:val="22"/>
        </w:rPr>
      </w:pPr>
      <w:proofErr w:type="spellStart"/>
      <w:r>
        <w:rPr>
          <w:rFonts w:ascii="Arial" w:hAnsi="Arial" w:cs="Arial"/>
          <w:szCs w:val="22"/>
        </w:rPr>
        <w:t>UTHealth</w:t>
      </w:r>
      <w:proofErr w:type="spellEnd"/>
      <w:r w:rsidRPr="00F65452">
        <w:rPr>
          <w:rFonts w:ascii="Arial" w:hAnsi="Arial" w:cs="Arial"/>
          <w:szCs w:val="22"/>
        </w:rPr>
        <w:t xml:space="preserve"> prepares and serves the next generation of </w:t>
      </w:r>
      <w:r>
        <w:rPr>
          <w:rFonts w:ascii="Arial" w:hAnsi="Arial" w:cs="Arial"/>
          <w:szCs w:val="22"/>
        </w:rPr>
        <w:t xml:space="preserve">health </w:t>
      </w:r>
      <w:r w:rsidRPr="00F65452">
        <w:rPr>
          <w:rFonts w:ascii="Arial" w:hAnsi="Arial" w:cs="Arial"/>
          <w:szCs w:val="22"/>
        </w:rPr>
        <w:t xml:space="preserve">professionals to become vital contributors to the delivery and advancement of health care. Our mission is accomplished through educational excellence, innovative research, patient-centered care, public health advocacy and collaborative community engagement. Additional information is available at </w:t>
      </w:r>
      <w:hyperlink r:id="rId14" w:history="1">
        <w:r w:rsidRPr="00F65452">
          <w:rPr>
            <w:rFonts w:ascii="Arial" w:hAnsi="Arial" w:cs="Arial"/>
          </w:rPr>
          <w:t>www.uth.edu</w:t>
        </w:r>
      </w:hyperlink>
      <w:r w:rsidRPr="00F65452">
        <w:rPr>
          <w:rFonts w:ascii="Arial" w:hAnsi="Arial" w:cs="Arial"/>
          <w:szCs w:val="22"/>
        </w:rPr>
        <w:t>.</w:t>
      </w:r>
    </w:p>
    <w:p w:rsidR="003E3579" w:rsidRDefault="003E3579"/>
    <w:p w:rsidR="00340C51" w:rsidRDefault="00340C51"/>
    <w:p w:rsidR="00340C51" w:rsidRDefault="00340C51"/>
    <w:p w:rsidR="00340C51" w:rsidRDefault="00340C51"/>
    <w:p w:rsidR="003E3579" w:rsidRDefault="003E3579">
      <w:pPr>
        <w:rPr>
          <w:b/>
          <w:bCs/>
        </w:rPr>
      </w:pPr>
      <w:r>
        <w:rPr>
          <w:b/>
          <w:bCs/>
        </w:rPr>
        <w:lastRenderedPageBreak/>
        <w:t>1.3</w:t>
      </w:r>
      <w:r>
        <w:rPr>
          <w:b/>
          <w:bCs/>
        </w:rPr>
        <w:tab/>
        <w:t xml:space="preserve">Objective of this Request for Proposal </w:t>
      </w:r>
    </w:p>
    <w:p w:rsidR="003E3579" w:rsidRDefault="003E3579">
      <w:pPr>
        <w:ind w:left="720"/>
        <w:rPr>
          <w:color w:val="000000"/>
        </w:rPr>
      </w:pPr>
    </w:p>
    <w:p w:rsidR="00340C51" w:rsidRPr="009D24B6" w:rsidRDefault="00340C51" w:rsidP="00340C51">
      <w:pPr>
        <w:tabs>
          <w:tab w:val="left" w:pos="1440"/>
        </w:tabs>
        <w:ind w:left="720"/>
        <w:rPr>
          <w:color w:val="000000"/>
        </w:rPr>
      </w:pPr>
      <w:proofErr w:type="spellStart"/>
      <w:r>
        <w:rPr>
          <w:color w:val="000000"/>
        </w:rPr>
        <w:t>UTHealth</w:t>
      </w:r>
      <w:proofErr w:type="spellEnd"/>
      <w:r>
        <w:rPr>
          <w:color w:val="000000"/>
        </w:rPr>
        <w:t xml:space="preserve"> is soliciting proposals in response to this Request for Proposal for Selection of a vendor to provide </w:t>
      </w:r>
      <w:r w:rsidRPr="00340C51">
        <w:rPr>
          <w:color w:val="000000"/>
        </w:rPr>
        <w:t xml:space="preserve">consulting services related to the </w:t>
      </w:r>
      <w:r w:rsidRPr="00340C51">
        <w:rPr>
          <w:b/>
          <w:color w:val="000000"/>
        </w:rPr>
        <w:t>Compliance Effectiveness Review, RFP No. 744-R1518</w:t>
      </w:r>
      <w:r w:rsidRPr="00340C51">
        <w:rPr>
          <w:color w:val="000000"/>
        </w:rPr>
        <w:t xml:space="preserve"> (this “RFP”), from qualified vendors to conduct a comprehensive review of its Institutional Compliance program (the “Services”). The selected vendor will work closely with the University’s </w:t>
      </w:r>
      <w:r w:rsidRPr="006F53FF">
        <w:rPr>
          <w:color w:val="000000"/>
        </w:rPr>
        <w:t>Associate Vice President for Planning</w:t>
      </w:r>
      <w:r w:rsidRPr="00340C51">
        <w:rPr>
          <w:color w:val="000000"/>
        </w:rPr>
        <w:t xml:space="preserve"> and the University’s Assistant Vice President and Chief Compliance Officer.</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5"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6"/>
          <w:footerReference w:type="default" r:id="rId17"/>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340C51" w:rsidRPr="00340C51">
        <w:rPr>
          <w:rFonts w:ascii="Arial" w:hAnsi="Arial" w:cs="Arial"/>
          <w:b/>
        </w:rPr>
        <w:t>2 PM</w:t>
      </w:r>
      <w:r w:rsidR="00340C51">
        <w:rPr>
          <w:rFonts w:ascii="Arial" w:hAnsi="Arial" w:cs="Arial"/>
          <w:b/>
        </w:rPr>
        <w:t xml:space="preserve"> </w:t>
      </w:r>
      <w:r>
        <w:rPr>
          <w:rFonts w:ascii="Arial" w:hAnsi="Arial" w:cs="Arial"/>
        </w:rPr>
        <w:t xml:space="preserve">Central </w:t>
      </w:r>
      <w:r w:rsidR="00340C51">
        <w:rPr>
          <w:rFonts w:ascii="Arial" w:hAnsi="Arial" w:cs="Arial"/>
        </w:rPr>
        <w:t xml:space="preserve">Standard </w:t>
      </w:r>
      <w:r>
        <w:rPr>
          <w:rFonts w:ascii="Arial" w:hAnsi="Arial" w:cs="Arial"/>
        </w:rPr>
        <w:t xml:space="preserve">Time on </w:t>
      </w:r>
      <w:r w:rsidR="00340C51">
        <w:rPr>
          <w:rFonts w:ascii="Arial" w:hAnsi="Arial" w:cs="Arial"/>
        </w:rPr>
        <w:t>Wednesday, May 27,</w:t>
      </w:r>
      <w:r>
        <w:rPr>
          <w:rFonts w:ascii="Arial" w:hAnsi="Arial" w:cs="Arial"/>
        </w:rPr>
        <w:t xml:space="preserve"> </w:t>
      </w:r>
      <w:r w:rsidR="00021440">
        <w:rPr>
          <w:rFonts w:ascii="Arial" w:hAnsi="Arial" w:cs="Arial"/>
        </w:rPr>
        <w:t>20</w:t>
      </w:r>
      <w:r w:rsidR="00E60249">
        <w:rPr>
          <w:rFonts w:ascii="Arial" w:hAnsi="Arial" w:cs="Arial"/>
        </w:rPr>
        <w:t>15</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60249" w:rsidRDefault="00E60249" w:rsidP="00E60249">
      <w:pPr>
        <w:ind w:left="2160"/>
        <w:rPr>
          <w:rFonts w:ascii="Arial" w:hAnsi="Arial" w:cs="Arial"/>
        </w:rPr>
      </w:pPr>
      <w:r>
        <w:rPr>
          <w:rFonts w:ascii="Arial" w:hAnsi="Arial" w:cs="Arial"/>
        </w:rPr>
        <w:t>Houston, Texas 77054</w:t>
      </w:r>
    </w:p>
    <w:p w:rsidR="00E60249" w:rsidRPr="00340C51" w:rsidRDefault="00340C51" w:rsidP="00E60249">
      <w:pPr>
        <w:ind w:left="2160"/>
        <w:rPr>
          <w:rFonts w:ascii="Arial" w:hAnsi="Arial" w:cs="Arial"/>
        </w:rPr>
      </w:pPr>
      <w:r w:rsidRPr="00340C51">
        <w:rPr>
          <w:rFonts w:ascii="Arial" w:hAnsi="Arial" w:cs="Arial"/>
        </w:rPr>
        <w:t>Kimberly Carr</w:t>
      </w:r>
      <w:r w:rsidRPr="00340C51">
        <w:rPr>
          <w:rFonts w:ascii="Arial" w:hAnsi="Arial" w:cs="Arial"/>
        </w:rPr>
        <w:tab/>
      </w:r>
    </w:p>
    <w:p w:rsidR="003E3579" w:rsidRDefault="00340C51" w:rsidP="00E60249">
      <w:pPr>
        <w:ind w:left="2160"/>
        <w:rPr>
          <w:rFonts w:ascii="Arial" w:hAnsi="Arial" w:cs="Arial"/>
        </w:rPr>
      </w:pPr>
      <w:r>
        <w:rPr>
          <w:rFonts w:ascii="Arial" w:hAnsi="Arial" w:cs="Arial"/>
        </w:rPr>
        <w:t>Kimberly.N.Carr@uth.tmc.edu</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340C51">
        <w:rPr>
          <w:rFonts w:ascii="Arial" w:hAnsi="Arial" w:cs="Arial"/>
        </w:rPr>
        <w:t xml:space="preserve"> </w:t>
      </w:r>
      <w:r w:rsidR="00340C51">
        <w:rPr>
          <w:rFonts w:ascii="Arial" w:hAnsi="Arial" w:cs="Arial"/>
          <w:b/>
        </w:rPr>
        <w:t>3 PM</w:t>
      </w:r>
      <w:r w:rsidR="00E60249">
        <w:rPr>
          <w:rFonts w:ascii="Arial" w:hAnsi="Arial" w:cs="Arial"/>
        </w:rPr>
        <w:t xml:space="preserve"> on </w:t>
      </w:r>
      <w:r w:rsidR="00340C51">
        <w:rPr>
          <w:rFonts w:ascii="Arial" w:hAnsi="Arial" w:cs="Arial"/>
          <w:b/>
        </w:rPr>
        <w:t>Friday, May 15</w:t>
      </w:r>
      <w:r w:rsidRPr="00340C51">
        <w:rPr>
          <w:rFonts w:ascii="Arial" w:hAnsi="Arial" w:cs="Arial"/>
          <w:b/>
        </w:rPr>
        <w:t xml:space="preserve">, </w:t>
      </w:r>
      <w:r w:rsidR="00021440" w:rsidRPr="00340C51">
        <w:rPr>
          <w:rFonts w:ascii="Arial" w:hAnsi="Arial" w:cs="Arial"/>
          <w:b/>
        </w:rPr>
        <w:t>20</w:t>
      </w:r>
      <w:r w:rsidR="00E60249" w:rsidRPr="00340C51">
        <w:rPr>
          <w:rFonts w:ascii="Arial" w:hAnsi="Arial" w:cs="Arial"/>
          <w:b/>
        </w:rPr>
        <w:t>15</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340C51" w:rsidRDefault="003E3579" w:rsidP="00D0740C">
      <w:pPr>
        <w:ind w:left="720"/>
        <w:rPr>
          <w:rFonts w:ascii="Arial" w:hAnsi="Arial" w:cs="Arial"/>
          <w:b/>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340C51" w:rsidRDefault="00340C51" w:rsidP="00D0740C">
      <w:pPr>
        <w:ind w:left="720"/>
        <w:rPr>
          <w:rFonts w:ascii="Arial" w:hAnsi="Arial" w:cs="Arial"/>
          <w:b/>
        </w:rPr>
      </w:pPr>
    </w:p>
    <w:p w:rsidR="00340C51" w:rsidRDefault="00340C51" w:rsidP="00D0740C">
      <w:pPr>
        <w:ind w:left="720"/>
        <w:rPr>
          <w:rFonts w:ascii="Arial" w:hAnsi="Arial" w:cs="Arial"/>
          <w:b/>
        </w:rPr>
      </w:pP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lastRenderedPageBreak/>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1B489C" w:rsidRDefault="001B489C" w:rsidP="00D0740C">
      <w:pPr>
        <w:ind w:left="720"/>
        <w:rPr>
          <w:rFonts w:ascii="Arial" w:hAnsi="Arial" w:cs="Arial"/>
          <w:bCs/>
          <w:color w:val="000000"/>
          <w:szCs w:val="22"/>
        </w:rPr>
      </w:pPr>
    </w:p>
    <w:p w:rsidR="00340C51" w:rsidRPr="00547F7B" w:rsidRDefault="00340C51" w:rsidP="00340C51">
      <w:pPr>
        <w:pStyle w:val="ListParagraph"/>
        <w:tabs>
          <w:tab w:val="left" w:pos="2880"/>
        </w:tabs>
        <w:spacing w:after="30"/>
        <w:ind w:left="3600" w:right="30" w:hanging="2160"/>
        <w:rPr>
          <w:rFonts w:ascii="Arial" w:hAnsi="Arial" w:cs="Arial"/>
          <w:color w:val="000000"/>
          <w:szCs w:val="22"/>
        </w:rPr>
      </w:pPr>
      <w:r w:rsidRPr="00547F7B">
        <w:rPr>
          <w:rFonts w:ascii="Arial" w:hAnsi="Arial" w:cs="Arial"/>
          <w:color w:val="000000"/>
          <w:szCs w:val="22"/>
        </w:rPr>
        <w:t>2.3.2.1   </w:t>
      </w:r>
      <w:r w:rsidRPr="00547F7B">
        <w:rPr>
          <w:rFonts w:ascii="Arial" w:hAnsi="Arial" w:cs="Arial"/>
          <w:color w:val="000000"/>
          <w:szCs w:val="22"/>
        </w:rPr>
        <w:tab/>
      </w:r>
      <w:r w:rsidRPr="00547F7B">
        <w:rPr>
          <w:rFonts w:ascii="Arial" w:hAnsi="Arial" w:cs="Arial"/>
          <w:b/>
          <w:color w:val="000000"/>
          <w:szCs w:val="22"/>
        </w:rPr>
        <w:t>20%</w:t>
      </w:r>
      <w:r w:rsidRPr="00547F7B">
        <w:rPr>
          <w:rFonts w:ascii="Arial" w:hAnsi="Arial" w:cs="Arial"/>
          <w:color w:val="000000"/>
          <w:szCs w:val="22"/>
        </w:rPr>
        <w:tab/>
      </w:r>
      <w:r w:rsidRPr="00547F7B">
        <w:rPr>
          <w:rFonts w:ascii="Arial" w:hAnsi="Arial" w:cs="Arial"/>
          <w:b/>
          <w:color w:val="000000"/>
          <w:szCs w:val="22"/>
        </w:rPr>
        <w:t>Methodology.</w:t>
      </w:r>
      <w:r w:rsidRPr="00547F7B">
        <w:rPr>
          <w:rFonts w:ascii="Arial" w:hAnsi="Arial" w:cs="Arial"/>
          <w:color w:val="000000"/>
          <w:szCs w:val="22"/>
        </w:rPr>
        <w:t xml:space="preserve">  (The approach Proposer will undertake to conduct the review.) </w:t>
      </w:r>
    </w:p>
    <w:p w:rsidR="00340C51" w:rsidRPr="00547F7B" w:rsidRDefault="00340C51" w:rsidP="00340C51">
      <w:pPr>
        <w:pStyle w:val="ListParagraph"/>
        <w:tabs>
          <w:tab w:val="left" w:pos="3240"/>
        </w:tabs>
        <w:spacing w:after="30"/>
        <w:ind w:left="2880" w:right="30" w:hanging="1440"/>
        <w:rPr>
          <w:rFonts w:ascii="Arial" w:hAnsi="Arial" w:cs="Arial"/>
          <w:color w:val="000000"/>
          <w:szCs w:val="22"/>
        </w:rPr>
      </w:pPr>
      <w:r w:rsidRPr="00547F7B">
        <w:rPr>
          <w:rFonts w:ascii="Arial" w:hAnsi="Arial" w:cs="Arial"/>
          <w:color w:val="000000"/>
          <w:szCs w:val="22"/>
        </w:rPr>
        <w:tab/>
      </w:r>
      <w:r w:rsidRPr="00547F7B">
        <w:rPr>
          <w:rFonts w:ascii="Arial" w:hAnsi="Arial" w:cs="Arial"/>
          <w:color w:val="000000"/>
          <w:szCs w:val="22"/>
        </w:rPr>
        <w:tab/>
      </w:r>
      <w:r w:rsidRPr="00547F7B">
        <w:rPr>
          <w:rFonts w:ascii="Arial" w:hAnsi="Arial" w:cs="Arial"/>
          <w:color w:val="000000"/>
          <w:szCs w:val="22"/>
        </w:rPr>
        <w:tab/>
      </w:r>
    </w:p>
    <w:p w:rsidR="00340C51" w:rsidRPr="00547F7B" w:rsidRDefault="00340C51" w:rsidP="00340C51">
      <w:pPr>
        <w:spacing w:after="30"/>
        <w:ind w:left="720" w:right="30" w:firstLine="720"/>
        <w:rPr>
          <w:rFonts w:ascii="Arial" w:hAnsi="Arial" w:cs="Arial"/>
          <w:color w:val="000000"/>
          <w:szCs w:val="22"/>
        </w:rPr>
      </w:pPr>
      <w:r w:rsidRPr="00547F7B">
        <w:rPr>
          <w:rFonts w:ascii="Arial" w:hAnsi="Arial" w:cs="Arial"/>
          <w:color w:val="000000"/>
          <w:szCs w:val="22"/>
        </w:rPr>
        <w:t>2.3.2.2   </w:t>
      </w:r>
      <w:r w:rsidRPr="00547F7B">
        <w:rPr>
          <w:rFonts w:ascii="Arial" w:hAnsi="Arial" w:cs="Arial"/>
          <w:color w:val="000000"/>
          <w:szCs w:val="22"/>
        </w:rPr>
        <w:tab/>
      </w:r>
      <w:r w:rsidRPr="00547F7B">
        <w:rPr>
          <w:rFonts w:ascii="Arial" w:hAnsi="Arial" w:cs="Arial"/>
          <w:b/>
          <w:color w:val="000000"/>
          <w:szCs w:val="22"/>
        </w:rPr>
        <w:t>50%</w:t>
      </w:r>
      <w:r w:rsidRPr="00547F7B">
        <w:rPr>
          <w:rFonts w:ascii="Arial" w:hAnsi="Arial" w:cs="Arial"/>
          <w:color w:val="000000"/>
          <w:szCs w:val="22"/>
        </w:rPr>
        <w:t xml:space="preserve"> </w:t>
      </w:r>
      <w:r w:rsidRPr="00547F7B">
        <w:rPr>
          <w:rFonts w:ascii="Arial" w:hAnsi="Arial" w:cs="Arial"/>
          <w:color w:val="000000"/>
          <w:szCs w:val="22"/>
        </w:rPr>
        <w:tab/>
      </w:r>
      <w:r w:rsidRPr="00547F7B">
        <w:rPr>
          <w:rFonts w:ascii="Arial" w:hAnsi="Arial" w:cs="Arial"/>
          <w:b/>
          <w:color w:val="000000"/>
          <w:szCs w:val="22"/>
        </w:rPr>
        <w:t xml:space="preserve">Qualifications.  </w:t>
      </w:r>
      <w:r w:rsidRPr="00547F7B">
        <w:rPr>
          <w:rFonts w:ascii="Arial" w:hAnsi="Arial" w:cs="Arial"/>
          <w:color w:val="000000"/>
          <w:szCs w:val="22"/>
        </w:rPr>
        <w:t xml:space="preserve">(Proposer’s possession of knowledge, </w:t>
      </w:r>
    </w:p>
    <w:p w:rsidR="00340C51" w:rsidRPr="00547F7B" w:rsidRDefault="00340C51" w:rsidP="00340C51">
      <w:pPr>
        <w:spacing w:after="30"/>
        <w:ind w:left="2880" w:right="30" w:firstLine="720"/>
        <w:rPr>
          <w:rFonts w:ascii="Arial" w:hAnsi="Arial" w:cs="Arial"/>
          <w:color w:val="000000"/>
          <w:szCs w:val="22"/>
        </w:rPr>
      </w:pPr>
      <w:proofErr w:type="gramStart"/>
      <w:r w:rsidRPr="00547F7B">
        <w:rPr>
          <w:rFonts w:ascii="Arial" w:hAnsi="Arial" w:cs="Arial"/>
          <w:color w:val="000000"/>
          <w:szCs w:val="22"/>
        </w:rPr>
        <w:t>experience</w:t>
      </w:r>
      <w:proofErr w:type="gramEnd"/>
      <w:r w:rsidRPr="00547F7B">
        <w:rPr>
          <w:rFonts w:ascii="Arial" w:hAnsi="Arial" w:cs="Arial"/>
          <w:color w:val="000000"/>
          <w:szCs w:val="22"/>
        </w:rPr>
        <w:t xml:space="preserve">, skills, and resources necessary to execute </w:t>
      </w:r>
    </w:p>
    <w:p w:rsidR="00340C51" w:rsidRPr="00547F7B" w:rsidRDefault="00340C51" w:rsidP="00340C51">
      <w:pPr>
        <w:spacing w:after="30"/>
        <w:ind w:left="2880" w:right="30" w:firstLine="720"/>
        <w:rPr>
          <w:rFonts w:ascii="Arial" w:hAnsi="Arial" w:cs="Arial"/>
          <w:color w:val="000000"/>
          <w:szCs w:val="22"/>
        </w:rPr>
      </w:pPr>
      <w:proofErr w:type="gramStart"/>
      <w:r w:rsidRPr="00547F7B">
        <w:rPr>
          <w:rFonts w:ascii="Arial" w:hAnsi="Arial" w:cs="Arial"/>
          <w:color w:val="000000"/>
          <w:szCs w:val="22"/>
        </w:rPr>
        <w:t>Project.)</w:t>
      </w:r>
      <w:proofErr w:type="gramEnd"/>
    </w:p>
    <w:p w:rsidR="00340C51" w:rsidRPr="00547F7B" w:rsidRDefault="00340C51" w:rsidP="00340C51">
      <w:pPr>
        <w:spacing w:after="30"/>
        <w:ind w:left="2880" w:right="30" w:firstLine="720"/>
        <w:rPr>
          <w:rFonts w:ascii="Arial" w:hAnsi="Arial" w:cs="Arial"/>
          <w:color w:val="000000"/>
          <w:szCs w:val="22"/>
        </w:rPr>
      </w:pPr>
    </w:p>
    <w:p w:rsidR="00340C51" w:rsidRPr="00DA2425" w:rsidRDefault="00340C51" w:rsidP="00340C51">
      <w:pPr>
        <w:pStyle w:val="ListParagraph"/>
        <w:spacing w:after="30"/>
        <w:ind w:left="1440" w:right="30"/>
        <w:rPr>
          <w:rFonts w:ascii="Arial" w:hAnsi="Arial" w:cs="Arial"/>
          <w:color w:val="000000"/>
          <w:szCs w:val="22"/>
        </w:rPr>
      </w:pPr>
      <w:r w:rsidRPr="00547F7B">
        <w:rPr>
          <w:rFonts w:ascii="Arial" w:hAnsi="Arial" w:cs="Arial"/>
          <w:color w:val="000000"/>
          <w:szCs w:val="22"/>
        </w:rPr>
        <w:t>2.3.2.3   </w:t>
      </w:r>
      <w:r w:rsidRPr="00547F7B">
        <w:rPr>
          <w:rFonts w:ascii="Arial" w:hAnsi="Arial" w:cs="Arial"/>
          <w:color w:val="000000"/>
          <w:szCs w:val="22"/>
        </w:rPr>
        <w:tab/>
      </w:r>
      <w:r w:rsidRPr="00547F7B">
        <w:rPr>
          <w:rFonts w:ascii="Arial" w:hAnsi="Arial" w:cs="Arial"/>
          <w:b/>
          <w:color w:val="000000"/>
          <w:szCs w:val="22"/>
        </w:rPr>
        <w:t>30%</w:t>
      </w:r>
      <w:r w:rsidRPr="00547F7B">
        <w:rPr>
          <w:rFonts w:ascii="Arial" w:hAnsi="Arial" w:cs="Arial"/>
          <w:color w:val="000000"/>
          <w:szCs w:val="22"/>
        </w:rPr>
        <w:t xml:space="preserve"> </w:t>
      </w:r>
      <w:r w:rsidRPr="00547F7B">
        <w:rPr>
          <w:rFonts w:ascii="Arial" w:hAnsi="Arial" w:cs="Arial"/>
          <w:color w:val="000000"/>
          <w:szCs w:val="22"/>
        </w:rPr>
        <w:tab/>
      </w:r>
      <w:r w:rsidRPr="00547F7B">
        <w:rPr>
          <w:rFonts w:ascii="Arial" w:hAnsi="Arial" w:cs="Arial"/>
          <w:b/>
          <w:color w:val="000000"/>
          <w:szCs w:val="22"/>
        </w:rPr>
        <w:t>Cost.</w:t>
      </w:r>
      <w:r w:rsidRPr="00547F7B">
        <w:rPr>
          <w:rFonts w:ascii="Arial" w:hAnsi="Arial" w:cs="Arial"/>
          <w:color w:val="000000"/>
          <w:szCs w:val="22"/>
        </w:rPr>
        <w:t xml:space="preserve">  (Proposer’s cost for services.)</w:t>
      </w:r>
    </w:p>
    <w:p w:rsidR="001B489C" w:rsidRPr="00721198" w:rsidRDefault="001B489C" w:rsidP="001B489C">
      <w:pPr>
        <w:spacing w:after="30"/>
        <w:ind w:left="1395" w:right="30"/>
        <w:rPr>
          <w:rFonts w:ascii="Arial" w:hAnsi="Arial" w:cs="Arial"/>
          <w:bCs/>
          <w:color w:val="000000"/>
          <w:szCs w:val="22"/>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547F7B">
        <w:rPr>
          <w:rFonts w:ascii="Arial" w:hAnsi="Arial" w:cs="Arial"/>
        </w:rPr>
        <w:t>Monday, April 27, 2015</w:t>
      </w:r>
    </w:p>
    <w:p w:rsidR="003E3579" w:rsidRDefault="003E3579" w:rsidP="00547F7B">
      <w:pPr>
        <w:rPr>
          <w:rFonts w:ascii="Arial" w:hAnsi="Arial" w:cs="Arial"/>
          <w:b/>
          <w:bCs/>
        </w:rPr>
      </w:pP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547F7B">
        <w:rPr>
          <w:rFonts w:ascii="Arial" w:hAnsi="Arial" w:cs="Arial"/>
        </w:rPr>
        <w:t>Friday, May 15, 2015 at 3 PM CST</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547F7B">
        <w:rPr>
          <w:rFonts w:ascii="Arial" w:hAnsi="Arial" w:cs="Arial"/>
        </w:rPr>
        <w:t>Wednesday, May 27, 2015 at 2 PM CST</w:t>
      </w:r>
      <w:r>
        <w:rPr>
          <w:rFonts w:ascii="Arial" w:hAnsi="Arial" w:cs="Arial"/>
        </w:rPr>
        <w:t xml:space="preserve"> </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Default="00495164" w:rsidP="00495164">
      <w:pPr>
        <w:ind w:left="720"/>
        <w:rPr>
          <w:rFonts w:ascii="Arial" w:hAnsi="Arial" w:cs="Arial"/>
        </w:rPr>
      </w:pPr>
    </w:p>
    <w:p w:rsidR="00495164" w:rsidRDefault="00495164" w:rsidP="00495164">
      <w:pPr>
        <w:ind w:left="720"/>
        <w:rPr>
          <w:rFonts w:ascii="Arial" w:hAnsi="Arial" w:cs="Arial"/>
          <w:b/>
          <w:bCs/>
          <w:highlight w:val="lightGray"/>
        </w:rPr>
      </w:pPr>
    </w:p>
    <w:p w:rsidR="00495164" w:rsidRPr="00E05295" w:rsidRDefault="00495164" w:rsidP="00A41DB2">
      <w:pPr>
        <w:ind w:left="1440" w:hanging="720"/>
      </w:pPr>
      <w:r w:rsidRPr="00C22E66">
        <w:rPr>
          <w:rFonts w:ascii="Arial" w:hAnsi="Arial" w:cs="Arial"/>
          <w:bCs/>
          <w:highlight w:val="lightGray"/>
        </w:rPr>
        <w:lastRenderedPageBreak/>
        <w:t>2.5.2</w:t>
      </w:r>
      <w:r>
        <w:rPr>
          <w:rFonts w:ascii="Arial" w:hAnsi="Arial" w:cs="Arial"/>
          <w:b/>
          <w:bCs/>
          <w:highlight w:val="lightGray"/>
        </w:rPr>
        <w:tab/>
      </w:r>
      <w:r w:rsidR="00BA5697">
        <w:rPr>
          <w:highlight w:val="lightGray"/>
        </w:rPr>
        <w:t>University</w:t>
      </w:r>
      <w:r>
        <w:rPr>
          <w:highlight w:val="lightGray"/>
        </w:rPr>
        <w:t xml:space="preserve"> </w:t>
      </w:r>
      <w:r w:rsidRPr="002E6BE1">
        <w:rPr>
          <w:highlight w:val="lightGray"/>
        </w:rPr>
        <w:t xml:space="preserve">has reviewed this RFP in accordance with </w:t>
      </w:r>
      <w:r w:rsidR="00CF2BE9">
        <w:rPr>
          <w:highlight w:val="lightGray"/>
        </w:rPr>
        <w:t>Title 34</w:t>
      </w:r>
      <w:r w:rsidRPr="002E6BE1">
        <w:rPr>
          <w:highlight w:val="lightGray"/>
        </w:rPr>
        <w:t xml:space="preserve">, </w:t>
      </w:r>
      <w:r w:rsidRPr="00CF2BE9">
        <w:rPr>
          <w:i/>
          <w:highlight w:val="lightGray"/>
        </w:rPr>
        <w:t>Texas Administrative Code</w:t>
      </w:r>
      <w:r w:rsidRPr="002E6BE1">
        <w:rPr>
          <w:highlight w:val="lightGray"/>
        </w:rPr>
        <w:t xml:space="preserve">, Section </w:t>
      </w:r>
      <w:r w:rsidR="00CF2BE9">
        <w:rPr>
          <w:highlight w:val="lightGray"/>
        </w:rPr>
        <w:t>20</w:t>
      </w:r>
      <w:r w:rsidRPr="002E6BE1">
        <w:rPr>
          <w:highlight w:val="lightGray"/>
        </w:rPr>
        <w:t>.14, and has determined that subcontracting opportunities are not probable under this RFP.</w:t>
      </w:r>
      <w:r w:rsidR="00B2176F">
        <w:rPr>
          <w:highlight w:val="lightGray"/>
        </w:rPr>
        <w:t xml:space="preserve"> </w:t>
      </w:r>
    </w:p>
    <w:p w:rsidR="00495164" w:rsidRDefault="00495164" w:rsidP="00495164">
      <w:pPr>
        <w:pStyle w:val="ListContinue2"/>
        <w:spacing w:after="0"/>
        <w:rPr>
          <w:rFonts w:ascii="Arial" w:hAnsi="Arial" w:cs="Arial"/>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547F7B" w:rsidRDefault="00547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547F7B">
        <w:rPr>
          <w:rFonts w:ascii="Arial" w:hAnsi="Arial" w:cs="Arial"/>
        </w:rPr>
        <w:t xml:space="preserve">five </w:t>
      </w:r>
      <w:proofErr w:type="gramStart"/>
      <w:r w:rsidR="00547F7B">
        <w:rPr>
          <w:rFonts w:ascii="Arial" w:hAnsi="Arial" w:cs="Arial"/>
        </w:rPr>
        <w:t>( 5</w:t>
      </w:r>
      <w:proofErr w:type="gramEnd"/>
      <w:r w:rsidR="00547F7B">
        <w:rPr>
          <w:rFonts w:ascii="Arial" w:hAnsi="Arial" w:cs="Arial"/>
        </w:rPr>
        <w:t xml:space="preserve"> </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60249" w:rsidRDefault="00E60249" w:rsidP="00E60249">
      <w:pPr>
        <w:ind w:left="2160"/>
        <w:rPr>
          <w:rFonts w:ascii="Arial" w:hAnsi="Arial" w:cs="Arial"/>
        </w:rPr>
      </w:pPr>
      <w:r>
        <w:rPr>
          <w:rFonts w:ascii="Arial" w:hAnsi="Arial" w:cs="Arial"/>
        </w:rPr>
        <w:t>Houston, TX  77054</w:t>
      </w:r>
    </w:p>
    <w:p w:rsidR="003E3579" w:rsidRDefault="00E60249" w:rsidP="00E60249">
      <w:pPr>
        <w:ind w:left="2160"/>
        <w:rPr>
          <w:rFonts w:ascii="Arial" w:hAnsi="Arial" w:cs="Arial"/>
        </w:rPr>
      </w:pPr>
      <w:r>
        <w:rPr>
          <w:rFonts w:ascii="Arial" w:hAnsi="Arial" w:cs="Arial"/>
        </w:rPr>
        <w:t xml:space="preserve">Attn:  </w:t>
      </w:r>
      <w:r w:rsidR="00547F7B">
        <w:rPr>
          <w:rFonts w:ascii="Arial" w:hAnsi="Arial" w:cs="Arial"/>
        </w:rPr>
        <w:t>Kimberly Carr</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rsidP="00547F7B">
      <w:pPr>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547F7B" w:rsidP="00E60249">
      <w:pPr>
        <w:tabs>
          <w:tab w:val="left" w:pos="90"/>
        </w:tabs>
        <w:ind w:left="720"/>
        <w:jc w:val="left"/>
        <w:rPr>
          <w:rFonts w:ascii="Arial" w:hAnsi="Arial" w:cs="Arial"/>
          <w:color w:val="000000"/>
        </w:rPr>
      </w:pPr>
      <w:r>
        <w:rPr>
          <w:rFonts w:ascii="Arial" w:hAnsi="Arial" w:cs="Arial"/>
          <w:color w:val="000000"/>
        </w:rPr>
        <w:t>3.5.6</w:t>
      </w:r>
      <w:r w:rsidR="00E60249">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547F7B" w:rsidP="00E60249">
      <w:pPr>
        <w:ind w:left="1440" w:hanging="720"/>
        <w:rPr>
          <w:rFonts w:ascii="Arial" w:hAnsi="Arial" w:cs="Arial"/>
          <w:b/>
          <w:bCs/>
        </w:rPr>
      </w:pPr>
      <w:r>
        <w:rPr>
          <w:rFonts w:ascii="Arial" w:hAnsi="Arial" w:cs="Arial"/>
          <w:color w:val="000000"/>
        </w:rPr>
        <w:t>3.5.7</w:t>
      </w:r>
      <w:r w:rsidR="00E60249">
        <w:rPr>
          <w:rFonts w:ascii="Arial" w:hAnsi="Arial" w:cs="Arial"/>
          <w:color w:val="000000"/>
        </w:rPr>
        <w:tab/>
        <w:t xml:space="preserve">Copy of Proposer’s insurance certificate in accordance with limits stated in the attached Sample Agreement (ref. </w:t>
      </w:r>
      <w:r w:rsidR="00E60249" w:rsidRPr="00A618B7">
        <w:rPr>
          <w:rFonts w:ascii="Arial" w:hAnsi="Arial" w:cs="Arial"/>
          <w:b/>
          <w:color w:val="000000"/>
        </w:rPr>
        <w:t>APPENDIX TWO</w:t>
      </w:r>
      <w:r w:rsidR="00E60249">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547F7B" w:rsidRDefault="003E3579" w:rsidP="00547F7B">
      <w:pPr>
        <w:ind w:left="720" w:hanging="720"/>
        <w:rPr>
          <w:rFonts w:ascii="Arial" w:hAnsi="Arial" w:cs="Arial"/>
          <w:b/>
        </w:rPr>
      </w:pPr>
      <w:r>
        <w:rPr>
          <w:rFonts w:ascii="Arial" w:hAnsi="Arial" w:cs="Arial"/>
          <w:b/>
        </w:rPr>
        <w:t>5.2</w:t>
      </w:r>
      <w:r>
        <w:rPr>
          <w:rFonts w:ascii="Arial" w:hAnsi="Arial" w:cs="Arial"/>
          <w:b/>
        </w:rPr>
        <w:tab/>
      </w:r>
      <w:r w:rsidR="00547F7B">
        <w:rPr>
          <w:rFonts w:ascii="Arial" w:hAnsi="Arial" w:cs="Arial"/>
          <w:b/>
        </w:rPr>
        <w:t>Minimum Qualification Requirements</w:t>
      </w:r>
    </w:p>
    <w:p w:rsidR="00547F7B" w:rsidRPr="00547F7B" w:rsidRDefault="00547F7B" w:rsidP="00547F7B">
      <w:pPr>
        <w:ind w:left="720" w:hanging="720"/>
        <w:rPr>
          <w:rFonts w:ascii="Arial" w:hAnsi="Arial" w:cs="Arial"/>
          <w:b/>
        </w:rPr>
      </w:pPr>
    </w:p>
    <w:p w:rsidR="00547F7B" w:rsidRDefault="00547F7B" w:rsidP="00547F7B">
      <w:pPr>
        <w:ind w:left="720"/>
        <w:rPr>
          <w:rFonts w:ascii="Arial" w:hAnsi="Arial" w:cs="Arial"/>
          <w:color w:val="000000"/>
        </w:rPr>
      </w:pPr>
      <w:r w:rsidRPr="006A3889">
        <w:rPr>
          <w:rFonts w:ascii="Arial" w:hAnsi="Arial" w:cs="Arial"/>
        </w:rPr>
        <w:t xml:space="preserve">Each Proposal </w:t>
      </w:r>
      <w:r>
        <w:rPr>
          <w:rFonts w:ascii="Arial" w:hAnsi="Arial" w:cs="Arial"/>
        </w:rPr>
        <w:t>must</w:t>
      </w:r>
      <w:r w:rsidRPr="006A3889">
        <w:rPr>
          <w:rFonts w:ascii="Arial" w:hAnsi="Arial" w:cs="Arial"/>
        </w:rPr>
        <w:t xml:space="preserve"> include information that clearly indicates that Proposer meets each of th</w:t>
      </w:r>
      <w:r w:rsidRPr="004E0FE8">
        <w:rPr>
          <w:rFonts w:ascii="Arial" w:hAnsi="Arial" w:cs="Arial"/>
        </w:rPr>
        <w:t>e</w:t>
      </w:r>
      <w:r>
        <w:rPr>
          <w:rFonts w:ascii="Arial" w:hAnsi="Arial" w:cs="Arial"/>
        </w:rPr>
        <w:t xml:space="preserve"> </w:t>
      </w:r>
      <w:r w:rsidRPr="004E0FE8">
        <w:rPr>
          <w:rFonts w:ascii="Arial" w:hAnsi="Arial" w:cs="Arial"/>
        </w:rPr>
        <w:t>Minimum Qualification</w:t>
      </w:r>
      <w:r>
        <w:rPr>
          <w:rFonts w:ascii="Arial" w:hAnsi="Arial" w:cs="Arial"/>
        </w:rPr>
        <w:t>s</w:t>
      </w:r>
      <w:r w:rsidRPr="004E0FE8">
        <w:rPr>
          <w:rFonts w:ascii="Arial" w:hAnsi="Arial" w:cs="Arial"/>
        </w:rPr>
        <w:t xml:space="preserve"> </w:t>
      </w:r>
      <w:r>
        <w:rPr>
          <w:rFonts w:ascii="Arial" w:hAnsi="Arial" w:cs="Arial"/>
        </w:rPr>
        <w:t>R</w:t>
      </w:r>
      <w:r w:rsidRPr="004E0FE8">
        <w:rPr>
          <w:rFonts w:ascii="Arial" w:hAnsi="Arial" w:cs="Arial"/>
        </w:rPr>
        <w:t>equire</w:t>
      </w:r>
      <w:r w:rsidRPr="006A3889">
        <w:rPr>
          <w:rFonts w:ascii="Arial" w:hAnsi="Arial" w:cs="Arial"/>
        </w:rPr>
        <w:t>ments</w:t>
      </w:r>
      <w:r>
        <w:rPr>
          <w:rFonts w:ascii="Arial" w:hAnsi="Arial" w:cs="Arial"/>
          <w:color w:val="000000"/>
        </w:rPr>
        <w:t xml:space="preserve">.  </w:t>
      </w:r>
    </w:p>
    <w:p w:rsidR="00547F7B" w:rsidRDefault="00547F7B" w:rsidP="00547F7B">
      <w:pPr>
        <w:ind w:left="720" w:hanging="720"/>
        <w:rPr>
          <w:rFonts w:ascii="Arial" w:hAnsi="Arial" w:cs="Arial"/>
          <w:color w:val="000000"/>
        </w:rPr>
      </w:pPr>
    </w:p>
    <w:p w:rsidR="00547F7B" w:rsidRPr="00547F7B" w:rsidRDefault="00547F7B" w:rsidP="00547F7B">
      <w:pPr>
        <w:ind w:left="720" w:hanging="720"/>
        <w:rPr>
          <w:rFonts w:ascii="Arial" w:hAnsi="Arial" w:cs="Arial"/>
          <w:b/>
          <w:bCs/>
          <w:color w:val="000000"/>
        </w:rPr>
      </w:pPr>
      <w:r>
        <w:rPr>
          <w:rFonts w:ascii="Arial" w:hAnsi="Arial" w:cs="Arial"/>
          <w:color w:val="000000"/>
        </w:rPr>
        <w:tab/>
      </w:r>
      <w:r w:rsidRPr="00547F7B">
        <w:rPr>
          <w:rFonts w:ascii="Arial" w:hAnsi="Arial" w:cs="Arial"/>
          <w:b/>
          <w:color w:val="000000"/>
        </w:rPr>
        <w:t>The Proposer MUST:</w:t>
      </w:r>
    </w:p>
    <w:p w:rsidR="00547F7B" w:rsidRPr="00547F7B" w:rsidRDefault="00547F7B" w:rsidP="00547F7B">
      <w:pPr>
        <w:ind w:left="720"/>
        <w:rPr>
          <w:rFonts w:ascii="Arial" w:hAnsi="Arial" w:cs="Arial"/>
          <w:b/>
          <w:bCs/>
          <w:color w:val="000000"/>
        </w:rPr>
      </w:pPr>
      <w:r w:rsidRPr="00547F7B">
        <w:rPr>
          <w:rFonts w:ascii="Arial" w:hAnsi="Arial" w:cs="Arial"/>
          <w:b/>
          <w:bCs/>
          <w:color w:val="000000"/>
        </w:rPr>
        <w:t> </w:t>
      </w:r>
    </w:p>
    <w:p w:rsidR="00547F7B" w:rsidRPr="00547F7B" w:rsidRDefault="00547F7B" w:rsidP="00547F7B">
      <w:pPr>
        <w:numPr>
          <w:ilvl w:val="2"/>
          <w:numId w:val="14"/>
        </w:numPr>
        <w:tabs>
          <w:tab w:val="num" w:pos="1440"/>
        </w:tabs>
        <w:jc w:val="left"/>
        <w:rPr>
          <w:rFonts w:ascii="Arial" w:hAnsi="Arial" w:cs="Arial"/>
          <w:b/>
          <w:szCs w:val="22"/>
        </w:rPr>
      </w:pPr>
      <w:r w:rsidRPr="00547F7B">
        <w:rPr>
          <w:rFonts w:ascii="Arial" w:hAnsi="Arial" w:cs="Arial"/>
          <w:b/>
          <w:szCs w:val="22"/>
        </w:rPr>
        <w:t>Have been in business no less than five (5) years.</w:t>
      </w:r>
    </w:p>
    <w:p w:rsidR="00547F7B" w:rsidRPr="00547F7B" w:rsidRDefault="00547F7B" w:rsidP="00547F7B">
      <w:pPr>
        <w:pStyle w:val="ListParagraph"/>
        <w:rPr>
          <w:rFonts w:ascii="Arial" w:hAnsi="Arial" w:cs="Arial"/>
          <w:b/>
          <w:szCs w:val="22"/>
        </w:rPr>
      </w:pPr>
    </w:p>
    <w:p w:rsidR="00547F7B" w:rsidRPr="00547F7B" w:rsidRDefault="00547F7B" w:rsidP="00547F7B">
      <w:pPr>
        <w:numPr>
          <w:ilvl w:val="2"/>
          <w:numId w:val="14"/>
        </w:numPr>
        <w:tabs>
          <w:tab w:val="num" w:pos="1440"/>
        </w:tabs>
        <w:jc w:val="left"/>
        <w:rPr>
          <w:rFonts w:ascii="Arial" w:hAnsi="Arial" w:cs="Arial"/>
          <w:b/>
          <w:szCs w:val="22"/>
        </w:rPr>
      </w:pPr>
      <w:r w:rsidRPr="00547F7B">
        <w:rPr>
          <w:rFonts w:ascii="Arial" w:hAnsi="Arial" w:cs="Arial"/>
          <w:b/>
          <w:szCs w:val="22"/>
        </w:rPr>
        <w:t>Commit to assign one or more of the firm’s leadership members as primary “working” contact(s) for the duration of the Project.</w:t>
      </w:r>
    </w:p>
    <w:p w:rsidR="003E3579" w:rsidRDefault="003E3579" w:rsidP="00547F7B">
      <w:pPr>
        <w:ind w:left="720" w:hanging="720"/>
        <w:rPr>
          <w:rFonts w:ascii="Arial" w:hAnsi="Arial" w:cs="Arial"/>
          <w:bCs/>
          <w:color w:val="000000"/>
        </w:rPr>
      </w:pPr>
      <w:r>
        <w:rPr>
          <w:rFonts w:ascii="Arial" w:hAnsi="Arial" w:cs="Arial"/>
        </w:rPr>
        <w:t xml:space="preserve"> </w:t>
      </w:r>
    </w:p>
    <w:p w:rsidR="003E3579" w:rsidRDefault="003E3579">
      <w:pPr>
        <w:rPr>
          <w:rFonts w:ascii="Arial" w:hAnsi="Arial" w:cs="Arial"/>
        </w:rPr>
      </w:pPr>
    </w:p>
    <w:p w:rsidR="00547F7B" w:rsidRPr="0095363D" w:rsidRDefault="003E3579" w:rsidP="00547F7B">
      <w:pPr>
        <w:rPr>
          <w:rFonts w:ascii="Arial" w:hAnsi="Arial" w:cs="Arial"/>
          <w:b/>
          <w:bCs/>
        </w:rPr>
      </w:pPr>
      <w:r>
        <w:rPr>
          <w:rFonts w:ascii="Arial" w:hAnsi="Arial" w:cs="Arial"/>
          <w:b/>
          <w:bCs/>
        </w:rPr>
        <w:t>5.3</w:t>
      </w:r>
      <w:r>
        <w:rPr>
          <w:rFonts w:ascii="Arial" w:hAnsi="Arial" w:cs="Arial"/>
          <w:b/>
          <w:bCs/>
        </w:rPr>
        <w:tab/>
      </w:r>
      <w:r w:rsidR="00547F7B" w:rsidRPr="00237200">
        <w:rPr>
          <w:rFonts w:ascii="Arial" w:hAnsi="Arial" w:cs="Arial"/>
          <w:b/>
          <w:bCs/>
        </w:rPr>
        <w:t>Overview</w:t>
      </w:r>
    </w:p>
    <w:p w:rsidR="00547F7B" w:rsidRDefault="00547F7B" w:rsidP="00547F7B">
      <w:pPr>
        <w:rPr>
          <w:rFonts w:ascii="Arial" w:hAnsi="Arial" w:cs="Arial"/>
          <w:b/>
          <w:bCs/>
          <w:highlight w:val="green"/>
        </w:rPr>
      </w:pPr>
    </w:p>
    <w:p w:rsidR="00547F7B" w:rsidRPr="0095363D" w:rsidRDefault="00547F7B" w:rsidP="00547F7B">
      <w:pPr>
        <w:ind w:left="720"/>
        <w:rPr>
          <w:rFonts w:ascii="Arial" w:hAnsi="Arial" w:cs="Arial"/>
        </w:rPr>
      </w:pPr>
      <w:r w:rsidRPr="0095363D">
        <w:rPr>
          <w:rFonts w:ascii="Arial" w:hAnsi="Arial" w:cs="Arial"/>
        </w:rPr>
        <w:t xml:space="preserve">The University </w:t>
      </w:r>
      <w:proofErr w:type="gramStart"/>
      <w:r w:rsidRPr="0095363D">
        <w:rPr>
          <w:rFonts w:ascii="Arial" w:hAnsi="Arial" w:cs="Arial"/>
        </w:rPr>
        <w:t>of</w:t>
      </w:r>
      <w:proofErr w:type="gramEnd"/>
      <w:r w:rsidRPr="0095363D">
        <w:rPr>
          <w:rFonts w:ascii="Arial" w:hAnsi="Arial" w:cs="Arial"/>
        </w:rPr>
        <w:t xml:space="preserve"> Texas Health Science Center at Houston is seeking proposals for a qualified, comprehensive, Texas-focused branding and awareness campaign aimed at a very targeted, potential donor audience, NOT potential students. The successful firm must have extensive relevant experience and a demonstrated attention to honoring deadlines and producing results as well as a flexible attitude toward client involvement and direction, understanding of client’s </w:t>
      </w:r>
      <w:proofErr w:type="gramStart"/>
      <w:r w:rsidRPr="0095363D">
        <w:rPr>
          <w:rFonts w:ascii="Arial" w:hAnsi="Arial" w:cs="Arial"/>
        </w:rPr>
        <w:t>business(</w:t>
      </w:r>
      <w:proofErr w:type="spellStart"/>
      <w:proofErr w:type="gramEnd"/>
      <w:r w:rsidRPr="0095363D">
        <w:rPr>
          <w:rFonts w:ascii="Arial" w:hAnsi="Arial" w:cs="Arial"/>
        </w:rPr>
        <w:t>es</w:t>
      </w:r>
      <w:proofErr w:type="spellEnd"/>
      <w:r w:rsidRPr="0095363D">
        <w:rPr>
          <w:rFonts w:ascii="Arial" w:hAnsi="Arial" w:cs="Arial"/>
        </w:rPr>
        <w:t xml:space="preserve">), familiarity with recent changes in healthcare, demonstrated experience interpreting the brands of large, global business-to-business (B2B), business-to-consumer (B2C) companies and nonprofit organizations operating in competitive environments.  The campaign may include print, digital, outdoor and broadcast channels. </w:t>
      </w:r>
    </w:p>
    <w:p w:rsidR="008375F0" w:rsidRDefault="008375F0" w:rsidP="00547F7B">
      <w:pPr>
        <w:rPr>
          <w:rFonts w:ascii="Arial" w:hAnsi="Arial" w:cs="Arial"/>
          <w:b/>
          <w:bCs/>
          <w:color w:val="000000"/>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Default="003E3579">
      <w:pPr>
        <w:rPr>
          <w:rFonts w:ascii="Arial" w:hAnsi="Arial" w:cs="Arial"/>
          <w:b/>
          <w:bCs/>
        </w:rPr>
      </w:pPr>
      <w:r>
        <w:rPr>
          <w:rFonts w:ascii="Arial" w:hAnsi="Arial" w:cs="Arial"/>
          <w:b/>
          <w:bCs/>
        </w:rPr>
        <w:t>5.4</w:t>
      </w:r>
      <w:r>
        <w:rPr>
          <w:rFonts w:ascii="Arial" w:hAnsi="Arial" w:cs="Arial"/>
          <w:b/>
          <w:bCs/>
        </w:rPr>
        <w:tab/>
        <w:t xml:space="preserve">Scope of Work </w:t>
      </w:r>
    </w:p>
    <w:p w:rsidR="003E3579" w:rsidRDefault="003E3579">
      <w:pPr>
        <w:ind w:left="720"/>
        <w:rPr>
          <w:rFonts w:ascii="Arial" w:hAnsi="Arial" w:cs="Arial"/>
          <w:bCs/>
          <w:color w:val="000000"/>
        </w:rPr>
      </w:pPr>
      <w:r>
        <w:rPr>
          <w:rFonts w:ascii="Arial" w:hAnsi="Arial" w:cs="Arial"/>
          <w:bCs/>
          <w:color w:val="000000"/>
        </w:rPr>
        <w:t> </w:t>
      </w:r>
    </w:p>
    <w:p w:rsidR="003E3579" w:rsidRDefault="00BB7404">
      <w:pPr>
        <w:ind w:left="720"/>
        <w:rPr>
          <w:rFonts w:ascii="Arial" w:hAnsi="Arial" w:cs="Arial"/>
          <w:bCs/>
          <w:color w:val="000000"/>
        </w:rPr>
      </w:pPr>
      <w:r>
        <w:rPr>
          <w:rFonts w:ascii="Arial" w:hAnsi="Arial" w:cs="Arial"/>
          <w:bCs/>
          <w:color w:val="000000"/>
        </w:rPr>
        <w:t>Contractor</w:t>
      </w:r>
      <w:r w:rsidR="003E3579">
        <w:rPr>
          <w:rFonts w:ascii="Arial" w:hAnsi="Arial" w:cs="Arial"/>
          <w:bCs/>
          <w:color w:val="000000"/>
        </w:rPr>
        <w:t xml:space="preserve"> will provide the following services to University:</w:t>
      </w:r>
    </w:p>
    <w:p w:rsidR="003E3579" w:rsidRDefault="003E3579">
      <w:pPr>
        <w:ind w:left="720"/>
        <w:rPr>
          <w:rFonts w:ascii="Arial" w:hAnsi="Arial" w:cs="Arial"/>
          <w:bCs/>
          <w:color w:val="000000"/>
        </w:rPr>
      </w:pPr>
    </w:p>
    <w:p w:rsidR="00547F7B" w:rsidRPr="00547F7B" w:rsidRDefault="00547F7B" w:rsidP="00547F7B">
      <w:pPr>
        <w:numPr>
          <w:ilvl w:val="2"/>
          <w:numId w:val="15"/>
        </w:numPr>
        <w:rPr>
          <w:rFonts w:ascii="Arial" w:hAnsi="Arial" w:cs="Arial"/>
          <w:szCs w:val="44"/>
        </w:rPr>
      </w:pPr>
      <w:r w:rsidRPr="00547F7B">
        <w:rPr>
          <w:rFonts w:ascii="Arial" w:hAnsi="Arial" w:cs="Arial"/>
          <w:szCs w:val="44"/>
        </w:rPr>
        <w:t>Comprehensively review of its Institutional Compliance program, including an assessment of:</w:t>
      </w:r>
    </w:p>
    <w:p w:rsidR="00547F7B" w:rsidRPr="00547F7B" w:rsidRDefault="00547F7B" w:rsidP="00547F7B">
      <w:pPr>
        <w:numPr>
          <w:ilvl w:val="2"/>
          <w:numId w:val="17"/>
        </w:numPr>
        <w:ind w:left="2160" w:hanging="360"/>
        <w:rPr>
          <w:rFonts w:ascii="Arial" w:hAnsi="Arial" w:cs="Arial"/>
          <w:szCs w:val="44"/>
        </w:rPr>
      </w:pPr>
      <w:r w:rsidRPr="00547F7B">
        <w:rPr>
          <w:rFonts w:ascii="Arial" w:hAnsi="Arial" w:cs="Arial"/>
          <w:szCs w:val="44"/>
        </w:rPr>
        <w:t>The achievement of expectations of executive management and operational managers regarding the compliance program;</w:t>
      </w:r>
    </w:p>
    <w:p w:rsidR="00547F7B" w:rsidRPr="00547F7B" w:rsidRDefault="00547F7B" w:rsidP="00547F7B">
      <w:pPr>
        <w:numPr>
          <w:ilvl w:val="2"/>
          <w:numId w:val="17"/>
        </w:numPr>
        <w:ind w:left="2160" w:hanging="360"/>
        <w:rPr>
          <w:rFonts w:ascii="Arial" w:hAnsi="Arial" w:cs="Arial"/>
          <w:szCs w:val="44"/>
        </w:rPr>
      </w:pPr>
      <w:r w:rsidRPr="00547F7B">
        <w:rPr>
          <w:rFonts w:ascii="Arial" w:hAnsi="Arial" w:cs="Arial"/>
          <w:szCs w:val="44"/>
        </w:rPr>
        <w:t>The level of financial and other support for the compliance program;</w:t>
      </w:r>
    </w:p>
    <w:p w:rsidR="00547F7B" w:rsidRPr="00547F7B" w:rsidRDefault="00547F7B" w:rsidP="00547F7B">
      <w:pPr>
        <w:numPr>
          <w:ilvl w:val="2"/>
          <w:numId w:val="17"/>
        </w:numPr>
        <w:ind w:left="2160" w:hanging="360"/>
        <w:rPr>
          <w:rFonts w:ascii="Arial" w:hAnsi="Arial" w:cs="Arial"/>
          <w:szCs w:val="44"/>
        </w:rPr>
      </w:pPr>
      <w:r w:rsidRPr="00547F7B">
        <w:rPr>
          <w:rFonts w:ascii="Arial" w:hAnsi="Arial" w:cs="Arial"/>
          <w:szCs w:val="44"/>
        </w:rPr>
        <w:t xml:space="preserve">The level of communication between </w:t>
      </w:r>
      <w:proofErr w:type="spellStart"/>
      <w:r w:rsidRPr="00547F7B">
        <w:rPr>
          <w:rFonts w:ascii="Arial" w:hAnsi="Arial" w:cs="Arial"/>
          <w:szCs w:val="44"/>
        </w:rPr>
        <w:t>UTHealth’s</w:t>
      </w:r>
      <w:proofErr w:type="spellEnd"/>
      <w:r w:rsidRPr="00547F7B">
        <w:rPr>
          <w:rFonts w:ascii="Arial" w:hAnsi="Arial" w:cs="Arial"/>
          <w:szCs w:val="44"/>
        </w:rPr>
        <w:t xml:space="preserve"> management and the compliance program;</w:t>
      </w:r>
    </w:p>
    <w:p w:rsidR="00547F7B" w:rsidRPr="00547F7B" w:rsidRDefault="00547F7B" w:rsidP="00547F7B">
      <w:pPr>
        <w:numPr>
          <w:ilvl w:val="2"/>
          <w:numId w:val="17"/>
        </w:numPr>
        <w:ind w:left="2160" w:hanging="360"/>
        <w:rPr>
          <w:rFonts w:ascii="Arial" w:hAnsi="Arial" w:cs="Arial"/>
          <w:szCs w:val="44"/>
        </w:rPr>
      </w:pPr>
      <w:r w:rsidRPr="00547F7B">
        <w:rPr>
          <w:rFonts w:ascii="Arial" w:hAnsi="Arial" w:cs="Arial"/>
          <w:szCs w:val="44"/>
        </w:rPr>
        <w:t xml:space="preserve">How the compliance program addresses </w:t>
      </w:r>
      <w:proofErr w:type="spellStart"/>
      <w:r w:rsidRPr="00547F7B">
        <w:rPr>
          <w:rFonts w:ascii="Arial" w:hAnsi="Arial" w:cs="Arial"/>
          <w:szCs w:val="44"/>
        </w:rPr>
        <w:t>UTHealth’s</w:t>
      </w:r>
      <w:proofErr w:type="spellEnd"/>
      <w:r w:rsidRPr="00547F7B">
        <w:rPr>
          <w:rFonts w:ascii="Arial" w:hAnsi="Arial" w:cs="Arial"/>
          <w:szCs w:val="44"/>
        </w:rPr>
        <w:t xml:space="preserve"> risks through  policies and processes; and</w:t>
      </w:r>
    </w:p>
    <w:p w:rsidR="00547F7B" w:rsidRPr="00547F7B" w:rsidRDefault="00547F7B" w:rsidP="00547F7B">
      <w:pPr>
        <w:numPr>
          <w:ilvl w:val="2"/>
          <w:numId w:val="17"/>
        </w:numPr>
        <w:ind w:left="2160" w:hanging="360"/>
        <w:rPr>
          <w:rFonts w:ascii="Arial" w:hAnsi="Arial" w:cs="Arial"/>
          <w:szCs w:val="44"/>
        </w:rPr>
      </w:pPr>
      <w:r w:rsidRPr="00547F7B">
        <w:rPr>
          <w:rFonts w:ascii="Arial" w:hAnsi="Arial" w:cs="Arial"/>
          <w:szCs w:val="44"/>
        </w:rPr>
        <w:lastRenderedPageBreak/>
        <w:t xml:space="preserve">Leading best practices that could be adopted by </w:t>
      </w:r>
      <w:proofErr w:type="spellStart"/>
      <w:r w:rsidRPr="00547F7B">
        <w:rPr>
          <w:rFonts w:ascii="Arial" w:hAnsi="Arial" w:cs="Arial"/>
          <w:szCs w:val="44"/>
        </w:rPr>
        <w:t>UTHealth’s</w:t>
      </w:r>
      <w:proofErr w:type="spellEnd"/>
      <w:r w:rsidRPr="00547F7B">
        <w:rPr>
          <w:rFonts w:ascii="Arial" w:hAnsi="Arial" w:cs="Arial"/>
          <w:szCs w:val="44"/>
        </w:rPr>
        <w:t xml:space="preserve"> compliance program.</w:t>
      </w:r>
    </w:p>
    <w:p w:rsidR="00547F7B" w:rsidRPr="00547F7B" w:rsidRDefault="00547F7B" w:rsidP="00547F7B">
      <w:pPr>
        <w:numPr>
          <w:ilvl w:val="2"/>
          <w:numId w:val="15"/>
        </w:numPr>
        <w:rPr>
          <w:rFonts w:ascii="Arial" w:hAnsi="Arial" w:cs="Arial"/>
          <w:szCs w:val="44"/>
        </w:rPr>
      </w:pPr>
      <w:r w:rsidRPr="00547F7B">
        <w:rPr>
          <w:rFonts w:ascii="Arial" w:hAnsi="Arial" w:cs="Arial"/>
          <w:szCs w:val="44"/>
        </w:rPr>
        <w:t>Comprehensively evaluate of the effectiveness of the Institutional Compliance program following Chapter 8 of the Federal Sentencing Guidelines including the following:</w:t>
      </w:r>
    </w:p>
    <w:p w:rsidR="00547F7B" w:rsidRPr="00547F7B" w:rsidRDefault="00547F7B" w:rsidP="00547F7B">
      <w:pPr>
        <w:ind w:left="1440"/>
        <w:rPr>
          <w:rFonts w:ascii="Arial" w:hAnsi="Arial" w:cs="Arial"/>
          <w:szCs w:val="44"/>
        </w:rPr>
      </w:pPr>
    </w:p>
    <w:p w:rsidR="00547F7B" w:rsidRPr="00547F7B" w:rsidRDefault="00547F7B" w:rsidP="00547F7B">
      <w:pPr>
        <w:numPr>
          <w:ilvl w:val="0"/>
          <w:numId w:val="16"/>
        </w:numPr>
        <w:rPr>
          <w:rFonts w:ascii="Arial" w:hAnsi="Arial" w:cs="Arial"/>
          <w:szCs w:val="44"/>
        </w:rPr>
      </w:pPr>
      <w:r w:rsidRPr="00547F7B">
        <w:rPr>
          <w:rFonts w:ascii="Arial" w:hAnsi="Arial" w:cs="Arial"/>
          <w:szCs w:val="44"/>
        </w:rPr>
        <w:t>Does the compliance program structure compare with programs of similarly situated institutions?</w:t>
      </w:r>
    </w:p>
    <w:p w:rsidR="00547F7B" w:rsidRPr="00547F7B" w:rsidRDefault="00547F7B" w:rsidP="00547F7B">
      <w:pPr>
        <w:numPr>
          <w:ilvl w:val="0"/>
          <w:numId w:val="16"/>
        </w:numPr>
        <w:rPr>
          <w:rFonts w:ascii="Arial" w:hAnsi="Arial" w:cs="Arial"/>
          <w:szCs w:val="44"/>
        </w:rPr>
      </w:pPr>
      <w:r w:rsidRPr="00547F7B">
        <w:rPr>
          <w:rFonts w:ascii="Arial" w:hAnsi="Arial" w:cs="Arial"/>
          <w:szCs w:val="44"/>
        </w:rPr>
        <w:t>Does the compliance program structure provide adequate communication with executive management?</w:t>
      </w:r>
    </w:p>
    <w:p w:rsidR="00547F7B" w:rsidRPr="00547F7B" w:rsidRDefault="00547F7B" w:rsidP="00547F7B">
      <w:pPr>
        <w:numPr>
          <w:ilvl w:val="0"/>
          <w:numId w:val="16"/>
        </w:numPr>
        <w:rPr>
          <w:rFonts w:ascii="Arial" w:hAnsi="Arial" w:cs="Arial"/>
          <w:szCs w:val="44"/>
        </w:rPr>
      </w:pPr>
      <w:r w:rsidRPr="00547F7B">
        <w:rPr>
          <w:rFonts w:ascii="Arial" w:hAnsi="Arial" w:cs="Arial"/>
          <w:szCs w:val="44"/>
        </w:rPr>
        <w:t>Is the compliance program addressing our principal risks?</w:t>
      </w:r>
    </w:p>
    <w:p w:rsidR="00547F7B" w:rsidRPr="00547F7B" w:rsidRDefault="00547F7B" w:rsidP="00547F7B">
      <w:pPr>
        <w:numPr>
          <w:ilvl w:val="0"/>
          <w:numId w:val="16"/>
        </w:numPr>
        <w:rPr>
          <w:rFonts w:ascii="Arial" w:hAnsi="Arial" w:cs="Arial"/>
          <w:szCs w:val="44"/>
        </w:rPr>
      </w:pPr>
      <w:r w:rsidRPr="00547F7B">
        <w:rPr>
          <w:rFonts w:ascii="Arial" w:hAnsi="Arial" w:cs="Arial"/>
          <w:szCs w:val="44"/>
        </w:rPr>
        <w:t>Are sufficient resources available for the compliance program?</w:t>
      </w:r>
    </w:p>
    <w:p w:rsidR="00547F7B" w:rsidRPr="00547F7B" w:rsidRDefault="00547F7B" w:rsidP="00547F7B">
      <w:pPr>
        <w:numPr>
          <w:ilvl w:val="0"/>
          <w:numId w:val="16"/>
        </w:numPr>
        <w:rPr>
          <w:rFonts w:ascii="Arial" w:hAnsi="Arial" w:cs="Arial"/>
          <w:szCs w:val="44"/>
        </w:rPr>
      </w:pPr>
      <w:r w:rsidRPr="00547F7B">
        <w:rPr>
          <w:rFonts w:ascii="Arial" w:hAnsi="Arial" w:cs="Arial"/>
          <w:szCs w:val="44"/>
        </w:rPr>
        <w:t>Are we deriving maximum value from our efforts?</w:t>
      </w:r>
    </w:p>
    <w:p w:rsidR="00547F7B" w:rsidRPr="00547F7B" w:rsidRDefault="00547F7B" w:rsidP="00547F7B">
      <w:pPr>
        <w:numPr>
          <w:ilvl w:val="0"/>
          <w:numId w:val="16"/>
        </w:numPr>
        <w:rPr>
          <w:rFonts w:ascii="Arial" w:hAnsi="Arial" w:cs="Arial"/>
          <w:b/>
          <w:color w:val="006699"/>
          <w:szCs w:val="44"/>
        </w:rPr>
      </w:pPr>
      <w:r w:rsidRPr="00547F7B">
        <w:rPr>
          <w:rFonts w:ascii="Arial" w:hAnsi="Arial" w:cs="Arial"/>
          <w:szCs w:val="44"/>
        </w:rPr>
        <w:t>How do we evaluate the quality and effectiveness of our compliance program?</w:t>
      </w:r>
    </w:p>
    <w:p w:rsidR="00547F7B" w:rsidRPr="00547F7B" w:rsidRDefault="00547F7B" w:rsidP="00547F7B">
      <w:pPr>
        <w:ind w:left="2160"/>
        <w:rPr>
          <w:rFonts w:ascii="Arial" w:hAnsi="Arial" w:cs="Arial"/>
          <w:b/>
          <w:color w:val="006699"/>
          <w:szCs w:val="44"/>
        </w:rPr>
      </w:pPr>
    </w:p>
    <w:p w:rsidR="00547F7B" w:rsidRPr="00547F7B" w:rsidRDefault="00547F7B" w:rsidP="00547F7B">
      <w:pPr>
        <w:numPr>
          <w:ilvl w:val="2"/>
          <w:numId w:val="15"/>
        </w:numPr>
        <w:tabs>
          <w:tab w:val="num" w:pos="1440"/>
        </w:tabs>
        <w:rPr>
          <w:rFonts w:ascii="Arial" w:hAnsi="Arial" w:cs="Arial"/>
          <w:b/>
          <w:color w:val="006699"/>
          <w:szCs w:val="44"/>
        </w:rPr>
      </w:pPr>
      <w:r w:rsidRPr="00547F7B">
        <w:rPr>
          <w:rFonts w:ascii="Arial" w:hAnsi="Arial" w:cs="Arial"/>
          <w:szCs w:val="44"/>
        </w:rPr>
        <w:t xml:space="preserve">Attend all meetings and participate in all conference calls as requested and/or </w:t>
      </w:r>
      <w:proofErr w:type="gramStart"/>
      <w:r w:rsidRPr="00547F7B">
        <w:rPr>
          <w:rFonts w:ascii="Arial" w:hAnsi="Arial" w:cs="Arial"/>
          <w:szCs w:val="44"/>
        </w:rPr>
        <w:t>scheduled</w:t>
      </w:r>
      <w:proofErr w:type="gramEnd"/>
      <w:r w:rsidRPr="00547F7B">
        <w:rPr>
          <w:rFonts w:ascii="Arial" w:hAnsi="Arial" w:cs="Arial"/>
          <w:szCs w:val="44"/>
        </w:rPr>
        <w:t xml:space="preserve"> by </w:t>
      </w:r>
      <w:proofErr w:type="spellStart"/>
      <w:r w:rsidRPr="00547F7B">
        <w:rPr>
          <w:rFonts w:ascii="Arial" w:hAnsi="Arial" w:cs="Arial"/>
          <w:szCs w:val="44"/>
        </w:rPr>
        <w:t>UTHealth</w:t>
      </w:r>
      <w:proofErr w:type="spellEnd"/>
      <w:r w:rsidRPr="00547F7B">
        <w:rPr>
          <w:rFonts w:ascii="Arial" w:hAnsi="Arial" w:cs="Arial"/>
          <w:szCs w:val="44"/>
        </w:rPr>
        <w:t>.</w:t>
      </w:r>
    </w:p>
    <w:p w:rsidR="003E3579" w:rsidRDefault="003E3579">
      <w:pPr>
        <w:ind w:firstLine="720"/>
        <w:rPr>
          <w:rFonts w:ascii="Arial" w:hAnsi="Arial" w:cs="Arial"/>
        </w:rPr>
      </w:pPr>
    </w:p>
    <w:p w:rsidR="00547F7B" w:rsidRDefault="00547F7B">
      <w:pPr>
        <w:ind w:firstLine="720"/>
        <w:rPr>
          <w:rFonts w:ascii="Arial" w:hAnsi="Arial" w:cs="Arial"/>
        </w:rPr>
      </w:pPr>
    </w:p>
    <w:p w:rsidR="00547F7B" w:rsidRDefault="00547F7B" w:rsidP="00547F7B">
      <w:pPr>
        <w:rPr>
          <w:rFonts w:ascii="Arial" w:hAnsi="Arial" w:cs="Arial"/>
          <w:b/>
          <w:bCs/>
        </w:rPr>
      </w:pPr>
      <w:r w:rsidRPr="00547F7B">
        <w:rPr>
          <w:rFonts w:ascii="Arial" w:hAnsi="Arial" w:cs="Arial"/>
          <w:b/>
          <w:bCs/>
        </w:rPr>
        <w:t>5.5</w:t>
      </w:r>
      <w:r w:rsidRPr="00547F7B">
        <w:rPr>
          <w:rFonts w:ascii="Arial" w:hAnsi="Arial" w:cs="Arial"/>
          <w:b/>
          <w:bCs/>
        </w:rPr>
        <w:tab/>
        <w:t>Additional Questions Specific to this RFP</w:t>
      </w:r>
      <w:r>
        <w:rPr>
          <w:rFonts w:ascii="Arial" w:hAnsi="Arial" w:cs="Arial"/>
          <w:b/>
          <w:bCs/>
        </w:rPr>
        <w:t xml:space="preserve"> </w:t>
      </w:r>
    </w:p>
    <w:p w:rsidR="00547F7B" w:rsidRDefault="00547F7B" w:rsidP="00547F7B">
      <w:pPr>
        <w:rPr>
          <w:rFonts w:ascii="Arial" w:hAnsi="Arial" w:cs="Arial"/>
          <w:color w:val="000000"/>
        </w:rPr>
      </w:pPr>
    </w:p>
    <w:p w:rsidR="00547F7B" w:rsidRDefault="00547F7B" w:rsidP="00547F7B">
      <w:pPr>
        <w:ind w:left="720"/>
        <w:rPr>
          <w:rFonts w:ascii="Arial" w:hAnsi="Arial" w:cs="Arial"/>
          <w:color w:val="000000"/>
        </w:rPr>
      </w:pPr>
      <w:r w:rsidRPr="001E3D7F">
        <w:rPr>
          <w:rFonts w:ascii="Arial" w:hAnsi="Arial" w:cs="Arial"/>
          <w:color w:val="000000"/>
        </w:rPr>
        <w:t>Proposer must submit the following information as part of Proposer’s proposal:  </w:t>
      </w:r>
    </w:p>
    <w:p w:rsidR="00547F7B" w:rsidRDefault="00547F7B" w:rsidP="00547F7B">
      <w:pPr>
        <w:ind w:left="720"/>
        <w:rPr>
          <w:rFonts w:ascii="Arial" w:hAnsi="Arial" w:cs="Arial"/>
          <w:color w:val="000000"/>
        </w:rPr>
      </w:pPr>
    </w:p>
    <w:p w:rsidR="00547F7B" w:rsidRPr="0025142E" w:rsidRDefault="00547F7B" w:rsidP="00547F7B">
      <w:pPr>
        <w:pStyle w:val="ListParagraph"/>
        <w:rPr>
          <w:rFonts w:ascii="Arial" w:hAnsi="Arial" w:cs="Arial"/>
          <w:b/>
          <w:u w:val="single"/>
        </w:rPr>
      </w:pPr>
      <w:r>
        <w:rPr>
          <w:rFonts w:ascii="Arial" w:hAnsi="Arial" w:cs="Arial"/>
          <w:b/>
          <w:u w:val="single"/>
        </w:rPr>
        <w:t>General</w:t>
      </w:r>
    </w:p>
    <w:p w:rsidR="00547F7B" w:rsidRPr="001E3D7F" w:rsidRDefault="00547F7B" w:rsidP="00547F7B">
      <w:pPr>
        <w:ind w:left="720"/>
        <w:rPr>
          <w:rFonts w:ascii="Arial" w:hAnsi="Arial" w:cs="Arial"/>
          <w:color w:val="000000"/>
        </w:rPr>
      </w:pPr>
    </w:p>
    <w:p w:rsidR="00547F7B" w:rsidRDefault="00547F7B" w:rsidP="00547F7B">
      <w:pPr>
        <w:ind w:left="720"/>
        <w:rPr>
          <w:rFonts w:ascii="Arial" w:hAnsi="Arial" w:cs="Arial"/>
        </w:rPr>
      </w:pPr>
      <w:r w:rsidRPr="001E3D7F">
        <w:rPr>
          <w:rFonts w:ascii="Arial" w:hAnsi="Arial" w:cs="Arial"/>
          <w:bCs/>
          <w:color w:val="000000"/>
        </w:rPr>
        <w:t> </w:t>
      </w:r>
      <w:r w:rsidRPr="001E3D7F">
        <w:rPr>
          <w:rFonts w:ascii="Arial" w:hAnsi="Arial" w:cs="Arial"/>
        </w:rPr>
        <w:t>5.5.1</w:t>
      </w:r>
      <w:r w:rsidRPr="001E3D7F">
        <w:rPr>
          <w:rFonts w:ascii="Arial" w:hAnsi="Arial" w:cs="Arial"/>
        </w:rPr>
        <w:tab/>
        <w:t xml:space="preserve">If Proposer takes exception to any terms or conditions set forth in the Sample </w:t>
      </w:r>
    </w:p>
    <w:p w:rsidR="00547F7B" w:rsidRPr="001E3D7F" w:rsidRDefault="00547F7B" w:rsidP="00547F7B">
      <w:pPr>
        <w:ind w:left="1440"/>
        <w:rPr>
          <w:rFonts w:ascii="Arial" w:hAnsi="Arial" w:cs="Arial"/>
        </w:rPr>
      </w:pPr>
      <w:r w:rsidRPr="001E3D7F">
        <w:rPr>
          <w:rFonts w:ascii="Arial" w:hAnsi="Arial" w:cs="Arial"/>
        </w:rPr>
        <w:t xml:space="preserve">Agreement (ref. </w:t>
      </w:r>
      <w:r w:rsidRPr="001E3D7F">
        <w:rPr>
          <w:rFonts w:ascii="Arial" w:hAnsi="Arial" w:cs="Arial"/>
          <w:b/>
        </w:rPr>
        <w:t>APPENDIX TWO</w:t>
      </w:r>
      <w:r w:rsidRPr="001E3D7F">
        <w:rPr>
          <w:rFonts w:ascii="Arial" w:hAnsi="Arial" w:cs="Arial"/>
        </w:rPr>
        <w:t>), Proposer must submit a list of the exceptions.</w:t>
      </w:r>
    </w:p>
    <w:p w:rsidR="00547F7B" w:rsidRDefault="00547F7B" w:rsidP="00547F7B">
      <w:pPr>
        <w:ind w:left="1440" w:hanging="720"/>
        <w:rPr>
          <w:rFonts w:ascii="Arial" w:hAnsi="Arial" w:cs="Arial"/>
        </w:rPr>
      </w:pPr>
    </w:p>
    <w:p w:rsidR="00547F7B" w:rsidRPr="00547F7B" w:rsidRDefault="00547F7B" w:rsidP="00547F7B">
      <w:pPr>
        <w:pStyle w:val="ListParagraph"/>
        <w:rPr>
          <w:rFonts w:ascii="Arial" w:hAnsi="Arial" w:cs="Arial"/>
          <w:b/>
          <w:u w:val="single"/>
        </w:rPr>
      </w:pPr>
      <w:r w:rsidRPr="00547F7B">
        <w:rPr>
          <w:rFonts w:ascii="Arial" w:hAnsi="Arial" w:cs="Arial"/>
          <w:b/>
          <w:u w:val="single"/>
        </w:rPr>
        <w:t>Qualifications</w:t>
      </w:r>
    </w:p>
    <w:p w:rsidR="00547F7B" w:rsidRPr="00547F7B" w:rsidRDefault="00547F7B" w:rsidP="00547F7B">
      <w:pPr>
        <w:ind w:left="1440" w:hanging="720"/>
        <w:rPr>
          <w:rFonts w:ascii="Arial" w:hAnsi="Arial" w:cs="Arial"/>
        </w:rPr>
      </w:pPr>
    </w:p>
    <w:p w:rsidR="00547F7B" w:rsidRPr="00547F7B" w:rsidRDefault="00547F7B" w:rsidP="00547F7B">
      <w:pPr>
        <w:numPr>
          <w:ilvl w:val="2"/>
          <w:numId w:val="18"/>
        </w:numPr>
        <w:spacing w:after="120"/>
        <w:rPr>
          <w:rFonts w:ascii="Arial" w:hAnsi="Arial" w:cs="Arial"/>
        </w:rPr>
      </w:pPr>
      <w:r w:rsidRPr="00547F7B">
        <w:rPr>
          <w:rFonts w:ascii="Arial" w:hAnsi="Arial" w:cs="Arial"/>
        </w:rPr>
        <w:t>Please provide a synopsis of the credentials, related experience and qualifications of Proposer’s team members who will be conducting the assessment.</w:t>
      </w:r>
    </w:p>
    <w:p w:rsidR="00547F7B" w:rsidRPr="00547F7B" w:rsidRDefault="00547F7B" w:rsidP="00547F7B">
      <w:pPr>
        <w:numPr>
          <w:ilvl w:val="2"/>
          <w:numId w:val="18"/>
        </w:numPr>
        <w:spacing w:after="120"/>
        <w:rPr>
          <w:rFonts w:ascii="Arial" w:hAnsi="Arial" w:cs="Arial"/>
        </w:rPr>
      </w:pPr>
      <w:r w:rsidRPr="00547F7B">
        <w:rPr>
          <w:rFonts w:ascii="Arial" w:hAnsi="Arial" w:cs="Arial"/>
        </w:rPr>
        <w:t>Please provide a description of the number and types of organizations your company has assisted with similar services.</w:t>
      </w:r>
    </w:p>
    <w:p w:rsidR="00547F7B" w:rsidRPr="00547F7B" w:rsidRDefault="00547F7B" w:rsidP="00547F7B">
      <w:pPr>
        <w:numPr>
          <w:ilvl w:val="2"/>
          <w:numId w:val="18"/>
        </w:numPr>
        <w:spacing w:after="120"/>
        <w:rPr>
          <w:rFonts w:ascii="Arial" w:hAnsi="Arial" w:cs="Arial"/>
        </w:rPr>
      </w:pPr>
      <w:r w:rsidRPr="00547F7B">
        <w:rPr>
          <w:rFonts w:ascii="Arial" w:hAnsi="Arial" w:cs="Arial"/>
        </w:rPr>
        <w:t xml:space="preserve">Please describe the methodology you will use to perform the services, including: </w:t>
      </w:r>
    </w:p>
    <w:p w:rsidR="00547F7B" w:rsidRPr="00547F7B" w:rsidRDefault="00547F7B" w:rsidP="00547F7B">
      <w:pPr>
        <w:numPr>
          <w:ilvl w:val="2"/>
          <w:numId w:val="19"/>
        </w:numPr>
        <w:spacing w:after="120"/>
        <w:ind w:left="2160" w:hanging="360"/>
        <w:rPr>
          <w:rFonts w:ascii="Arial" w:hAnsi="Arial" w:cs="Arial"/>
        </w:rPr>
      </w:pPr>
      <w:r w:rsidRPr="00547F7B">
        <w:rPr>
          <w:rFonts w:ascii="Arial" w:hAnsi="Arial" w:cs="Arial"/>
        </w:rPr>
        <w:t xml:space="preserve">Review of </w:t>
      </w:r>
      <w:proofErr w:type="spellStart"/>
      <w:r w:rsidRPr="00547F7B">
        <w:rPr>
          <w:rFonts w:ascii="Arial" w:hAnsi="Arial" w:cs="Arial"/>
        </w:rPr>
        <w:t>UTHealth’s</w:t>
      </w:r>
      <w:proofErr w:type="spellEnd"/>
      <w:r w:rsidRPr="00547F7B">
        <w:rPr>
          <w:rFonts w:ascii="Arial" w:hAnsi="Arial" w:cs="Arial"/>
        </w:rPr>
        <w:t xml:space="preserve"> relevant policies, procedures, processes and structure;</w:t>
      </w:r>
    </w:p>
    <w:p w:rsidR="00547F7B" w:rsidRPr="00547F7B" w:rsidRDefault="00547F7B" w:rsidP="00547F7B">
      <w:pPr>
        <w:numPr>
          <w:ilvl w:val="2"/>
          <w:numId w:val="19"/>
        </w:numPr>
        <w:spacing w:after="120"/>
        <w:ind w:left="2160" w:hanging="360"/>
        <w:rPr>
          <w:rFonts w:ascii="Arial" w:hAnsi="Arial" w:cs="Arial"/>
        </w:rPr>
      </w:pPr>
      <w:r w:rsidRPr="00547F7B">
        <w:rPr>
          <w:rFonts w:ascii="Arial" w:hAnsi="Arial" w:cs="Arial"/>
        </w:rPr>
        <w:t xml:space="preserve">Interviews with a selection of staff, managers, and executive management to assess their understanding and expectations related to the compliance program; </w:t>
      </w:r>
    </w:p>
    <w:p w:rsidR="00547F7B" w:rsidRPr="00547F7B" w:rsidRDefault="00547F7B" w:rsidP="00547F7B">
      <w:pPr>
        <w:numPr>
          <w:ilvl w:val="2"/>
          <w:numId w:val="18"/>
        </w:numPr>
        <w:spacing w:after="120"/>
        <w:rPr>
          <w:rFonts w:ascii="Arial" w:hAnsi="Arial" w:cs="Arial"/>
        </w:rPr>
      </w:pPr>
      <w:r w:rsidRPr="00547F7B">
        <w:rPr>
          <w:rFonts w:ascii="Arial" w:hAnsi="Arial" w:cs="Arial"/>
        </w:rPr>
        <w:t>Please provide a tentative schedule for performance of the Services to include:</w:t>
      </w:r>
    </w:p>
    <w:p w:rsidR="00547F7B" w:rsidRPr="00547F7B" w:rsidRDefault="00547F7B" w:rsidP="00547F7B">
      <w:pPr>
        <w:numPr>
          <w:ilvl w:val="2"/>
          <w:numId w:val="20"/>
        </w:numPr>
        <w:spacing w:after="120"/>
        <w:ind w:left="2160" w:hanging="360"/>
        <w:rPr>
          <w:rFonts w:ascii="Arial" w:hAnsi="Arial" w:cs="Arial"/>
        </w:rPr>
      </w:pPr>
      <w:r w:rsidRPr="00547F7B">
        <w:rPr>
          <w:rFonts w:ascii="Arial" w:hAnsi="Arial" w:cs="Arial"/>
        </w:rPr>
        <w:t>Any preliminary visits and meetings;</w:t>
      </w:r>
    </w:p>
    <w:p w:rsidR="00547F7B" w:rsidRPr="00547F7B" w:rsidRDefault="00547F7B" w:rsidP="00547F7B">
      <w:pPr>
        <w:numPr>
          <w:ilvl w:val="2"/>
          <w:numId w:val="20"/>
        </w:numPr>
        <w:spacing w:after="120"/>
        <w:ind w:left="2160" w:hanging="360"/>
        <w:rPr>
          <w:rFonts w:ascii="Arial" w:hAnsi="Arial" w:cs="Arial"/>
        </w:rPr>
      </w:pPr>
      <w:r w:rsidRPr="00547F7B">
        <w:rPr>
          <w:rFonts w:ascii="Arial" w:hAnsi="Arial" w:cs="Arial"/>
        </w:rPr>
        <w:t>Any requirements on the part of Chief Compliance Officer and others including any preliminary self-assessments or requested documents;</w:t>
      </w:r>
    </w:p>
    <w:p w:rsidR="00547F7B" w:rsidRPr="00547F7B" w:rsidRDefault="00547F7B" w:rsidP="00547F7B">
      <w:pPr>
        <w:numPr>
          <w:ilvl w:val="2"/>
          <w:numId w:val="20"/>
        </w:numPr>
        <w:spacing w:after="120"/>
        <w:ind w:left="2160" w:hanging="360"/>
        <w:rPr>
          <w:rFonts w:ascii="Arial" w:hAnsi="Arial" w:cs="Arial"/>
        </w:rPr>
      </w:pPr>
      <w:r w:rsidRPr="00547F7B">
        <w:rPr>
          <w:rFonts w:ascii="Arial" w:hAnsi="Arial" w:cs="Arial"/>
        </w:rPr>
        <w:t>Anticipated reports generated by the review, whether preliminary or final;</w:t>
      </w:r>
    </w:p>
    <w:p w:rsidR="00547F7B" w:rsidRPr="00547F7B" w:rsidRDefault="00547F7B" w:rsidP="00547F7B">
      <w:pPr>
        <w:numPr>
          <w:ilvl w:val="2"/>
          <w:numId w:val="20"/>
        </w:numPr>
        <w:spacing w:after="120"/>
        <w:ind w:left="2160" w:hanging="360"/>
        <w:rPr>
          <w:rFonts w:ascii="Arial" w:hAnsi="Arial" w:cs="Arial"/>
        </w:rPr>
      </w:pPr>
      <w:r w:rsidRPr="00547F7B">
        <w:rPr>
          <w:rFonts w:ascii="Arial" w:hAnsi="Arial" w:cs="Arial"/>
        </w:rPr>
        <w:t>Expected length of fieldwork; and</w:t>
      </w:r>
    </w:p>
    <w:p w:rsidR="00547F7B" w:rsidRPr="00547F7B" w:rsidRDefault="00547F7B" w:rsidP="00547F7B">
      <w:pPr>
        <w:numPr>
          <w:ilvl w:val="2"/>
          <w:numId w:val="20"/>
        </w:numPr>
        <w:spacing w:after="120"/>
        <w:ind w:left="2160" w:hanging="360"/>
        <w:rPr>
          <w:rFonts w:ascii="Arial" w:hAnsi="Arial" w:cs="Arial"/>
        </w:rPr>
      </w:pPr>
      <w:r w:rsidRPr="00547F7B">
        <w:rPr>
          <w:rFonts w:ascii="Arial" w:hAnsi="Arial" w:cs="Arial"/>
        </w:rPr>
        <w:lastRenderedPageBreak/>
        <w:t>Expected date and/or timeline of final report.</w:t>
      </w:r>
    </w:p>
    <w:p w:rsidR="00547F7B" w:rsidRPr="00547F7B" w:rsidRDefault="00547F7B" w:rsidP="00547F7B">
      <w:pPr>
        <w:numPr>
          <w:ilvl w:val="2"/>
          <w:numId w:val="18"/>
        </w:numPr>
        <w:spacing w:after="120"/>
        <w:rPr>
          <w:rFonts w:ascii="Arial" w:hAnsi="Arial" w:cs="Arial"/>
        </w:rPr>
      </w:pPr>
      <w:r w:rsidRPr="00547F7B">
        <w:rPr>
          <w:rFonts w:ascii="Arial" w:hAnsi="Arial" w:cs="Arial"/>
        </w:rPr>
        <w:t>Please provide a list of not less than five clients for whom Proposer has provided similar services. Please include a contact’s name, phone number, and email address.</w:t>
      </w:r>
    </w:p>
    <w:p w:rsidR="00547F7B" w:rsidRPr="00547F7B" w:rsidRDefault="00547F7B" w:rsidP="00547F7B">
      <w:pPr>
        <w:numPr>
          <w:ilvl w:val="2"/>
          <w:numId w:val="18"/>
        </w:numPr>
        <w:spacing w:after="120"/>
        <w:rPr>
          <w:rFonts w:ascii="Arial" w:hAnsi="Arial" w:cs="Arial"/>
        </w:rPr>
      </w:pPr>
      <w:r w:rsidRPr="00547F7B">
        <w:rPr>
          <w:rFonts w:ascii="Arial" w:hAnsi="Arial" w:cs="Arial"/>
        </w:rPr>
        <w:t>For the references listed above, please explain the services your company provided.</w:t>
      </w:r>
    </w:p>
    <w:p w:rsidR="00547F7B" w:rsidRPr="00547F7B" w:rsidRDefault="00547F7B" w:rsidP="00547F7B">
      <w:pPr>
        <w:numPr>
          <w:ilvl w:val="2"/>
          <w:numId w:val="18"/>
        </w:numPr>
        <w:spacing w:after="120"/>
        <w:rPr>
          <w:rFonts w:ascii="Arial" w:hAnsi="Arial" w:cs="Arial"/>
        </w:rPr>
      </w:pPr>
      <w:r w:rsidRPr="00547F7B">
        <w:rPr>
          <w:rFonts w:ascii="Arial" w:hAnsi="Arial" w:cs="Arial"/>
        </w:rPr>
        <w:t xml:space="preserve">In accordance with </w:t>
      </w:r>
      <w:r w:rsidRPr="00547F7B">
        <w:rPr>
          <w:rFonts w:ascii="Arial" w:hAnsi="Arial" w:cs="Arial"/>
          <w:b/>
        </w:rPr>
        <w:t>Section 5.2.4</w:t>
      </w:r>
      <w:r w:rsidRPr="00547F7B">
        <w:rPr>
          <w:rFonts w:ascii="Arial" w:hAnsi="Arial" w:cs="Arial"/>
        </w:rPr>
        <w:t xml:space="preserve">, who, in your firm’s leadership, will you commit </w:t>
      </w:r>
      <w:proofErr w:type="gramStart"/>
      <w:r w:rsidRPr="00547F7B">
        <w:rPr>
          <w:rFonts w:ascii="Arial" w:hAnsi="Arial" w:cs="Arial"/>
        </w:rPr>
        <w:t>to</w:t>
      </w:r>
      <w:proofErr w:type="gramEnd"/>
      <w:r w:rsidRPr="00547F7B">
        <w:rPr>
          <w:rFonts w:ascii="Arial" w:hAnsi="Arial" w:cs="Arial"/>
        </w:rPr>
        <w:t xml:space="preserve"> assign as primary “working” contact(s) for the duration of the Project?</w:t>
      </w:r>
    </w:p>
    <w:p w:rsidR="00547F7B" w:rsidRDefault="00547F7B">
      <w:pPr>
        <w:ind w:firstLine="720"/>
        <w:rPr>
          <w:rFonts w:ascii="Arial" w:hAnsi="Arial" w:cs="Arial"/>
        </w:rPr>
        <w:sectPr w:rsidR="00547F7B">
          <w:pgSz w:w="12240" w:h="15840" w:code="1"/>
          <w:pgMar w:top="1152" w:right="1440" w:bottom="1008" w:left="1440" w:header="576" w:footer="576" w:gutter="0"/>
          <w:cols w:space="720"/>
        </w:sect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3B0BE1">
        <w:rPr>
          <w:rFonts w:ascii="Arial" w:hAnsi="Arial" w:cs="Arial"/>
        </w:rPr>
        <w:t>Compliance Effectiveness Review</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3B0BE1">
        <w:rPr>
          <w:rFonts w:ascii="Arial" w:hAnsi="Arial" w:cs="Arial"/>
        </w:rPr>
        <w:t>744-R1518</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Having carefully examined all the specifications and requirements of this RFP and any attachments thereto, the undersigned proposes to furnish the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B0BE1" w:rsidRPr="003B0BE1" w:rsidRDefault="003B0BE1" w:rsidP="003B0BE1">
      <w:pPr>
        <w:pStyle w:val="ListParagraph"/>
        <w:ind w:left="1440"/>
        <w:rPr>
          <w:rFonts w:ascii="Arial" w:hAnsi="Arial" w:cs="Arial"/>
          <w:b/>
        </w:rPr>
      </w:pPr>
    </w:p>
    <w:p w:rsidR="003B0BE1" w:rsidRPr="003B0BE1" w:rsidRDefault="003B0BE1" w:rsidP="003B0BE1">
      <w:pPr>
        <w:pStyle w:val="ListParagraph"/>
        <w:ind w:left="1440"/>
        <w:rPr>
          <w:rFonts w:ascii="Arial" w:hAnsi="Arial" w:cs="Arial"/>
          <w:b/>
        </w:rPr>
      </w:pPr>
      <w:r w:rsidRPr="003B0BE1">
        <w:rPr>
          <w:rFonts w:ascii="Arial" w:hAnsi="Arial" w:cs="Arial"/>
          <w:b/>
        </w:rPr>
        <w:t>Proposer’s Services</w:t>
      </w:r>
      <w:r w:rsidRPr="003B0BE1">
        <w:rPr>
          <w:rFonts w:ascii="Arial" w:hAnsi="Arial" w:cs="Arial"/>
          <w:b/>
        </w:rPr>
        <w:tab/>
      </w:r>
      <w:r w:rsidRPr="003B0BE1">
        <w:rPr>
          <w:rFonts w:ascii="Arial" w:hAnsi="Arial" w:cs="Arial"/>
          <w:b/>
        </w:rPr>
        <w:tab/>
      </w:r>
      <w:r w:rsidRPr="003B0BE1">
        <w:rPr>
          <w:rFonts w:ascii="Arial" w:hAnsi="Arial" w:cs="Arial"/>
          <w:b/>
        </w:rPr>
        <w:tab/>
      </w:r>
      <w:r w:rsidRPr="003B0BE1">
        <w:rPr>
          <w:rFonts w:ascii="Arial" w:hAnsi="Arial" w:cs="Arial"/>
          <w:b/>
        </w:rPr>
        <w:tab/>
      </w:r>
      <w:r w:rsidRPr="003B0BE1">
        <w:rPr>
          <w:rFonts w:ascii="Arial" w:hAnsi="Arial" w:cs="Arial"/>
          <w:b/>
        </w:rPr>
        <w:tab/>
        <w:t>Total:  $_______________</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B0BE1" w:rsidRDefault="003E3579" w:rsidP="003B0BE1">
      <w:pPr>
        <w:tabs>
          <w:tab w:val="left" w:pos="1080"/>
        </w:tabs>
        <w:rPr>
          <w:rFonts w:ascii="Arial" w:hAnsi="Arial" w:cs="Arial"/>
        </w:rPr>
      </w:pPr>
      <w:r>
        <w:rPr>
          <w:rFonts w:ascii="Arial" w:hAnsi="Arial" w:cs="Arial"/>
        </w:rPr>
        <w:tab/>
      </w:r>
      <w:r w:rsidR="003B0BE1" w:rsidRPr="005729D5">
        <w:rPr>
          <w:rFonts w:ascii="Arial" w:hAnsi="Arial" w:cs="Arial"/>
        </w:rPr>
        <w:t xml:space="preserve">Calendar Days to </w:t>
      </w:r>
      <w:r w:rsidR="003B0BE1">
        <w:rPr>
          <w:rFonts w:ascii="Arial" w:hAnsi="Arial" w:cs="Arial"/>
        </w:rPr>
        <w:t>start Project upon execution</w:t>
      </w:r>
    </w:p>
    <w:p w:rsidR="003B0BE1" w:rsidRDefault="003B0BE1" w:rsidP="003B0BE1">
      <w:pPr>
        <w:tabs>
          <w:tab w:val="left" w:pos="1080"/>
        </w:tabs>
        <w:rPr>
          <w:rFonts w:ascii="Arial" w:hAnsi="Arial" w:cs="Arial"/>
        </w:rPr>
      </w:pPr>
      <w:r>
        <w:rPr>
          <w:rFonts w:ascii="Arial" w:hAnsi="Arial" w:cs="Arial"/>
        </w:rPr>
        <w:tab/>
      </w:r>
      <w:proofErr w:type="gramStart"/>
      <w:r>
        <w:rPr>
          <w:rFonts w:ascii="Arial" w:hAnsi="Arial" w:cs="Arial"/>
        </w:rPr>
        <w:t>of</w:t>
      </w:r>
      <w:proofErr w:type="gramEnd"/>
      <w:r>
        <w:rPr>
          <w:rFonts w:ascii="Arial" w:hAnsi="Arial" w:cs="Arial"/>
        </w:rPr>
        <w:t xml:space="preserve"> Agreement and receipt of purchase order</w:t>
      </w:r>
      <w:r>
        <w:rPr>
          <w:rFonts w:ascii="Arial" w:hAnsi="Arial" w:cs="Arial"/>
        </w:rPr>
        <w:tab/>
      </w:r>
      <w:r>
        <w:rPr>
          <w:rFonts w:ascii="Arial" w:hAnsi="Arial" w:cs="Arial"/>
        </w:rPr>
        <w:tab/>
      </w:r>
      <w:r>
        <w:rPr>
          <w:rFonts w:ascii="Arial" w:hAnsi="Arial" w:cs="Arial"/>
        </w:rPr>
        <w:tab/>
        <w:t>_________________</w:t>
      </w:r>
    </w:p>
    <w:p w:rsidR="003B0BE1" w:rsidRDefault="003B0BE1" w:rsidP="003B0BE1">
      <w:pPr>
        <w:rPr>
          <w:rFonts w:ascii="Arial" w:hAnsi="Arial" w:cs="Arial"/>
        </w:rPr>
      </w:pPr>
    </w:p>
    <w:p w:rsidR="003B0BE1" w:rsidRDefault="003B0BE1" w:rsidP="003B0BE1">
      <w:pPr>
        <w:tabs>
          <w:tab w:val="left" w:pos="1080"/>
        </w:tabs>
        <w:rPr>
          <w:rFonts w:ascii="Arial" w:hAnsi="Arial" w:cs="Arial"/>
        </w:rPr>
      </w:pPr>
      <w:r>
        <w:rPr>
          <w:rFonts w:ascii="Arial" w:hAnsi="Arial" w:cs="Arial"/>
        </w:rPr>
        <w:tab/>
        <w:t>Calendar Days to complete Project</w:t>
      </w:r>
      <w:r>
        <w:rPr>
          <w:rFonts w:ascii="Arial" w:hAnsi="Arial" w:cs="Arial"/>
        </w:rPr>
        <w:tab/>
      </w:r>
      <w:r>
        <w:rPr>
          <w:rFonts w:ascii="Arial" w:hAnsi="Arial" w:cs="Arial"/>
        </w:rPr>
        <w:tab/>
      </w:r>
      <w:r>
        <w:rPr>
          <w:rFonts w:ascii="Arial" w:hAnsi="Arial" w:cs="Arial"/>
        </w:rPr>
        <w:tab/>
      </w:r>
      <w:r>
        <w:rPr>
          <w:rFonts w:ascii="Arial" w:hAnsi="Arial" w:cs="Arial"/>
        </w:rPr>
        <w:tab/>
        <w:t>_________________</w:t>
      </w:r>
    </w:p>
    <w:p w:rsidR="003E3579" w:rsidRDefault="003E3579" w:rsidP="003B0BE1">
      <w:pPr>
        <w:tabs>
          <w:tab w:val="left" w:pos="720"/>
        </w:tabs>
        <w:rPr>
          <w:rFonts w:ascii="Arial" w:hAnsi="Arial" w:cs="Arial"/>
          <w:b/>
        </w:rPr>
      </w:pPr>
      <w:r>
        <w:rPr>
          <w:rFonts w:ascii="Arial" w:hAnsi="Arial" w:cs="Arial"/>
          <w:bCs/>
        </w:rPr>
        <w:br w:type="page"/>
      </w:r>
      <w:r>
        <w:rPr>
          <w:rFonts w:ascii="Arial" w:hAnsi="Arial" w:cs="Arial"/>
          <w:b/>
        </w:rPr>
        <w:lastRenderedPageBreak/>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Pr="00DA05C1" w:rsidRDefault="003E3579">
      <w:pPr>
        <w:rPr>
          <w:rFonts w:ascii="Arial" w:hAnsi="Arial" w:cs="Arial"/>
        </w:rPr>
      </w:pPr>
    </w:p>
    <w:p w:rsidR="003E3579" w:rsidRPr="00DA05C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DA05C1">
        <w:rPr>
          <w:rFonts w:cs="Arial"/>
          <w:u w:val="none"/>
        </w:rPr>
        <w:t>SECTION 1:  </w:t>
      </w:r>
      <w:r w:rsidRPr="00DA05C1">
        <w:rPr>
          <w:rFonts w:cs="Arial"/>
        </w:rPr>
        <w:t>GENERAL INFORMATION</w:t>
      </w:r>
      <w:r w:rsidRPr="00DA05C1">
        <w:rPr>
          <w:rFonts w:cs="Arial"/>
          <w:b w:val="0"/>
          <w:bCs/>
          <w:u w:val="none"/>
        </w:rPr>
        <w:tab/>
      </w:r>
      <w:r w:rsidR="006F53FF" w:rsidRPr="00DA05C1">
        <w:rPr>
          <w:rFonts w:cs="Arial"/>
          <w:b w:val="0"/>
          <w:bCs/>
          <w:u w:val="none"/>
        </w:rPr>
        <w:t>1</w:t>
      </w:r>
    </w:p>
    <w:p w:rsidR="003E3579" w:rsidRPr="00DA05C1" w:rsidRDefault="003E3579">
      <w:pPr>
        <w:tabs>
          <w:tab w:val="left" w:pos="720"/>
          <w:tab w:val="left" w:pos="1440"/>
          <w:tab w:val="left" w:leader="dot" w:pos="2160"/>
          <w:tab w:val="left" w:leader="dot" w:pos="2880"/>
          <w:tab w:val="left" w:leader="dot" w:pos="9360"/>
        </w:tabs>
        <w:rPr>
          <w:rFonts w:ascii="Arial" w:hAnsi="Arial" w:cs="Arial"/>
        </w:rPr>
      </w:pPr>
    </w:p>
    <w:p w:rsidR="003E3579" w:rsidRPr="00DA05C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DA05C1">
        <w:rPr>
          <w:rFonts w:cs="Arial"/>
          <w:u w:val="none"/>
        </w:rPr>
        <w:t>SECTION 2:  </w:t>
      </w:r>
      <w:r w:rsidRPr="00DA05C1">
        <w:rPr>
          <w:rFonts w:cs="Arial"/>
        </w:rPr>
        <w:t>EXECUTION OF OFFER</w:t>
      </w:r>
      <w:r w:rsidRPr="00DA05C1">
        <w:rPr>
          <w:rFonts w:cs="Arial"/>
          <w:b w:val="0"/>
          <w:u w:val="none"/>
        </w:rPr>
        <w:tab/>
      </w:r>
      <w:r w:rsidR="006F53FF" w:rsidRPr="00DA05C1">
        <w:rPr>
          <w:rFonts w:cs="Arial"/>
          <w:b w:val="0"/>
          <w:u w:val="none"/>
        </w:rPr>
        <w:t>5</w:t>
      </w:r>
    </w:p>
    <w:p w:rsidR="003E3579" w:rsidRPr="00DA05C1" w:rsidRDefault="003E3579">
      <w:pPr>
        <w:tabs>
          <w:tab w:val="left" w:pos="720"/>
          <w:tab w:val="left" w:pos="1440"/>
          <w:tab w:val="left" w:leader="dot" w:pos="2160"/>
          <w:tab w:val="left" w:leader="dot" w:pos="9360"/>
        </w:tabs>
        <w:rPr>
          <w:rFonts w:ascii="Arial" w:hAnsi="Arial" w:cs="Arial"/>
          <w:b/>
          <w:bCs/>
        </w:rPr>
      </w:pPr>
    </w:p>
    <w:p w:rsidR="003E3579" w:rsidRPr="00DA05C1" w:rsidRDefault="003E3579">
      <w:pPr>
        <w:tabs>
          <w:tab w:val="left" w:pos="720"/>
          <w:tab w:val="left" w:pos="1440"/>
          <w:tab w:val="left" w:leader="dot" w:pos="2160"/>
          <w:tab w:val="left" w:leader="dot" w:pos="9360"/>
        </w:tabs>
        <w:rPr>
          <w:rFonts w:ascii="Arial" w:hAnsi="Arial" w:cs="Arial"/>
          <w:lang w:val="fr-FR"/>
        </w:rPr>
      </w:pPr>
      <w:r w:rsidRPr="00DA05C1">
        <w:rPr>
          <w:rFonts w:ascii="Arial" w:hAnsi="Arial" w:cs="Arial"/>
          <w:b/>
          <w:bCs/>
          <w:lang w:val="fr-FR"/>
        </w:rPr>
        <w:t>SECTION 3</w:t>
      </w:r>
      <w:proofErr w:type="gramStart"/>
      <w:r w:rsidRPr="00DA05C1">
        <w:rPr>
          <w:rFonts w:ascii="Arial" w:hAnsi="Arial" w:cs="Arial"/>
          <w:b/>
          <w:bCs/>
          <w:lang w:val="fr-FR"/>
        </w:rPr>
        <w:t xml:space="preserve">:  </w:t>
      </w:r>
      <w:r w:rsidRPr="00DA05C1">
        <w:rPr>
          <w:rFonts w:ascii="Arial" w:hAnsi="Arial" w:cs="Arial"/>
          <w:b/>
          <w:bCs/>
          <w:u w:val="single"/>
          <w:lang w:val="fr-FR"/>
        </w:rPr>
        <w:t>PROPOSER'S</w:t>
      </w:r>
      <w:proofErr w:type="gramEnd"/>
      <w:r w:rsidRPr="00DA05C1">
        <w:rPr>
          <w:rFonts w:ascii="Arial" w:hAnsi="Arial" w:cs="Arial"/>
          <w:b/>
          <w:bCs/>
          <w:u w:val="single"/>
          <w:lang w:val="fr-FR"/>
        </w:rPr>
        <w:t xml:space="preserve"> GENERAL QUESTIONNAIRE</w:t>
      </w:r>
      <w:r w:rsidRPr="00DA05C1">
        <w:rPr>
          <w:rFonts w:ascii="Arial" w:hAnsi="Arial" w:cs="Arial"/>
          <w:lang w:val="fr-FR"/>
        </w:rPr>
        <w:tab/>
      </w:r>
      <w:r w:rsidR="006F53FF" w:rsidRPr="00DA05C1">
        <w:rPr>
          <w:rFonts w:ascii="Arial" w:hAnsi="Arial" w:cs="Arial"/>
          <w:lang w:val="fr-FR"/>
        </w:rPr>
        <w:t>8</w:t>
      </w:r>
    </w:p>
    <w:p w:rsidR="003E3579" w:rsidRPr="00DA05C1" w:rsidRDefault="003E3579">
      <w:pPr>
        <w:tabs>
          <w:tab w:val="left" w:pos="720"/>
          <w:tab w:val="left" w:pos="1440"/>
          <w:tab w:val="left" w:leader="dot" w:pos="2160"/>
          <w:tab w:val="left" w:leader="dot" w:pos="9360"/>
        </w:tabs>
        <w:rPr>
          <w:rFonts w:ascii="Arial" w:hAnsi="Arial" w:cs="Arial"/>
          <w:lang w:val="fr-FR"/>
        </w:rPr>
      </w:pPr>
    </w:p>
    <w:p w:rsidR="003E3579" w:rsidRPr="00DA05C1" w:rsidRDefault="003E3579">
      <w:pPr>
        <w:tabs>
          <w:tab w:val="left" w:pos="720"/>
          <w:tab w:val="left" w:pos="1440"/>
          <w:tab w:val="left" w:leader="dot" w:pos="2160"/>
          <w:tab w:val="left" w:leader="dot" w:pos="9360"/>
        </w:tabs>
        <w:rPr>
          <w:rFonts w:ascii="Arial" w:hAnsi="Arial" w:cs="Arial"/>
        </w:rPr>
      </w:pPr>
      <w:r w:rsidRPr="00DA05C1">
        <w:rPr>
          <w:rFonts w:ascii="Arial" w:hAnsi="Arial" w:cs="Arial"/>
          <w:b/>
          <w:bCs/>
        </w:rPr>
        <w:t xml:space="preserve">SECTION 4:  </w:t>
      </w:r>
      <w:r w:rsidRPr="00DA05C1">
        <w:rPr>
          <w:rFonts w:ascii="Arial" w:hAnsi="Arial" w:cs="Arial"/>
          <w:b/>
          <w:bCs/>
          <w:u w:val="single"/>
        </w:rPr>
        <w:t>ADDENDA CHECKLIST</w:t>
      </w:r>
      <w:r w:rsidRPr="00DA05C1">
        <w:rPr>
          <w:rFonts w:ascii="Arial" w:hAnsi="Arial" w:cs="Arial"/>
        </w:rPr>
        <w:tab/>
      </w:r>
      <w:r w:rsidR="006F53FF" w:rsidRPr="00DA05C1">
        <w:rPr>
          <w:rFonts w:ascii="Arial" w:hAnsi="Arial" w:cs="Arial"/>
        </w:rPr>
        <w:t>10</w:t>
      </w:r>
    </w:p>
    <w:p w:rsidR="003E3579" w:rsidRPr="003B0BE1" w:rsidRDefault="003E3579">
      <w:pPr>
        <w:tabs>
          <w:tab w:val="left" w:pos="720"/>
          <w:tab w:val="left" w:pos="1440"/>
          <w:tab w:val="left" w:leader="dot" w:pos="2160"/>
          <w:tab w:val="left" w:leader="dot" w:pos="9360"/>
        </w:tabs>
        <w:rPr>
          <w:rFonts w:ascii="Arial" w:hAnsi="Arial" w:cs="Arial"/>
          <w:color w:val="FF0000"/>
          <w:sz w:val="18"/>
        </w:rPr>
      </w:pPr>
    </w:p>
    <w:p w:rsidR="003E3579" w:rsidRPr="003B0BE1" w:rsidRDefault="003E3579">
      <w:pPr>
        <w:jc w:val="center"/>
        <w:rPr>
          <w:rFonts w:ascii="Arial" w:hAnsi="Arial" w:cs="Arial"/>
          <w:b/>
          <w:bCs/>
          <w:color w:val="FF0000"/>
          <w:sz w:val="18"/>
        </w:rPr>
      </w:pPr>
    </w:p>
    <w:p w:rsidR="003E3579" w:rsidRPr="003B0BE1" w:rsidRDefault="003E3579">
      <w:pPr>
        <w:jc w:val="center"/>
        <w:rPr>
          <w:rFonts w:ascii="Arial" w:hAnsi="Arial" w:cs="Arial"/>
          <w:b/>
          <w:bCs/>
          <w:color w:val="FF0000"/>
          <w:sz w:val="18"/>
        </w:rPr>
        <w:sectPr w:rsidR="003E3579" w:rsidRPr="003B0BE1">
          <w:headerReference w:type="default" r:id="rId18"/>
          <w:footerReference w:type="default" r:id="rId19"/>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Proposals that (</w:t>
      </w:r>
      <w:proofErr w:type="spellStart"/>
      <w:r>
        <w:rPr>
          <w:rFonts w:ascii="Arial" w:hAnsi="Arial" w:cs="Arial"/>
          <w:sz w:val="16"/>
        </w:rPr>
        <w:t>i</w:t>
      </w:r>
      <w:proofErr w:type="spellEnd"/>
      <w:r>
        <w:rPr>
          <w:rFonts w:ascii="Arial" w:hAnsi="Arial" w:cs="Arial"/>
          <w:sz w:val="16"/>
        </w:rPr>
        <w:t xml:space="preserve">)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0"/>
          <w:footerReference w:type="default" r:id="rId21"/>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Proposer understands (</w:t>
      </w:r>
      <w:proofErr w:type="spellStart"/>
      <w:r>
        <w:rPr>
          <w:rFonts w:ascii="Arial" w:hAnsi="Arial" w:cs="Arial"/>
          <w:sz w:val="16"/>
        </w:rPr>
        <w:t>i</w:t>
      </w:r>
      <w:proofErr w:type="spellEnd"/>
      <w:r>
        <w:rPr>
          <w:rFonts w:ascii="Arial" w:hAnsi="Arial" w:cs="Arial"/>
          <w:sz w:val="16"/>
        </w:rPr>
        <w:t xml:space="preserve">)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w:t>
      </w:r>
      <w:proofErr w:type="spellStart"/>
      <w:r>
        <w:rPr>
          <w:rFonts w:ascii="Arial" w:hAnsi="Arial" w:cs="Arial"/>
          <w:sz w:val="16"/>
        </w:rPr>
        <w:t>i</w:t>
      </w:r>
      <w:proofErr w:type="spellEnd"/>
      <w:r>
        <w:rPr>
          <w:rFonts w:ascii="Arial" w:hAnsi="Arial" w:cs="Arial"/>
          <w:sz w:val="16"/>
        </w:rPr>
        <w:t xml:space="preserve">)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6"/>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7"/>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Pr="003B0BE1" w:rsidRDefault="003C5916" w:rsidP="003B0BE1">
      <w:pPr>
        <w:pStyle w:val="Heading9"/>
        <w:jc w:val="center"/>
        <w:rPr>
          <w:caps/>
        </w:rPr>
        <w:sectPr w:rsidR="003E3579" w:rsidRPr="003B0BE1">
          <w:headerReference w:type="default" r:id="rId28"/>
          <w:footerReference w:type="default" r:id="rId29"/>
          <w:pgSz w:w="12240" w:h="15840" w:code="1"/>
          <w:pgMar w:top="1152" w:right="1440" w:bottom="1008" w:left="1440" w:header="576" w:footer="576" w:gutter="0"/>
          <w:cols w:space="720"/>
        </w:sectPr>
      </w:pPr>
      <w:r>
        <w:rPr>
          <w:caps/>
        </w:rPr>
        <w:t xml:space="preserve">SAMPLE </w:t>
      </w:r>
      <w:r w:rsidR="003B0BE1">
        <w:rPr>
          <w:caps/>
        </w:rPr>
        <w:t>Agreement (SEPARATE ATTACHMENT)</w:t>
      </w:r>
    </w:p>
    <w:p w:rsidR="003B0BE1" w:rsidRPr="001B184C" w:rsidRDefault="00DA05C1" w:rsidP="003B0BE1">
      <w:pPr>
        <w:keepNext/>
        <w:keepLines/>
        <w:jc w:val="center"/>
      </w:pPr>
      <w:r>
        <w:lastRenderedPageBreak/>
        <w:t xml:space="preserve">THIS PAGE </w:t>
      </w:r>
      <w:r w:rsidR="003B0BE1">
        <w:t>INTENTIONALLY LEFT BLANK</w:t>
      </w:r>
      <w:bookmarkStart w:id="0" w:name="_GoBack"/>
      <w:bookmarkEnd w:id="0"/>
    </w:p>
    <w:sectPr w:rsidR="003B0BE1" w:rsidRPr="001B184C" w:rsidSect="001630AB">
      <w:footerReference w:type="default" r:id="rId30"/>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51" w:rsidRDefault="00340C51">
      <w:r>
        <w:separator/>
      </w:r>
    </w:p>
  </w:endnote>
  <w:endnote w:type="continuationSeparator" w:id="0">
    <w:p w:rsidR="00340C51" w:rsidRDefault="00340C51">
      <w:r>
        <w:continuationSeparator/>
      </w:r>
    </w:p>
  </w:endnote>
  <w:endnote w:type="continuationNotice" w:id="1">
    <w:p w:rsidR="00340C51" w:rsidRDefault="00340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Footer"/>
      <w:tabs>
        <w:tab w:val="left" w:pos="0"/>
      </w:tabs>
      <w:ind w:left="0"/>
      <w:jc w:val="center"/>
    </w:pPr>
    <w:r>
      <w:t xml:space="preserve">- </w:t>
    </w:r>
    <w:r>
      <w:fldChar w:fldCharType="begin"/>
    </w:r>
    <w:r>
      <w:instrText xml:space="preserve"> PAGE </w:instrText>
    </w:r>
    <w:r>
      <w:fldChar w:fldCharType="separate"/>
    </w:r>
    <w:r w:rsidR="006F53FF">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Footer"/>
      <w:ind w:left="0"/>
      <w:jc w:val="center"/>
    </w:pPr>
    <w:r>
      <w:t>REQUEST FOR PROPOSAL</w:t>
    </w:r>
  </w:p>
  <w:p w:rsidR="00340C51" w:rsidRDefault="00340C51">
    <w:pPr>
      <w:pStyle w:val="Footer"/>
      <w:ind w:left="0"/>
      <w:jc w:val="center"/>
    </w:pPr>
    <w:r>
      <w:t xml:space="preserve">Page </w:t>
    </w:r>
    <w:r>
      <w:fldChar w:fldCharType="begin"/>
    </w:r>
    <w:r>
      <w:instrText xml:space="preserve"> PAGE </w:instrText>
    </w:r>
    <w:r>
      <w:fldChar w:fldCharType="separate"/>
    </w:r>
    <w:r w:rsidR="00DA05C1">
      <w:rPr>
        <w:noProof/>
      </w:rPr>
      <w:t>13</w:t>
    </w:r>
    <w:r>
      <w:rPr>
        <w:noProof/>
      </w:rPr>
      <w:fldChar w:fldCharType="end"/>
    </w:r>
    <w:r w:rsidR="003B0BE1">
      <w:t xml:space="preserve"> of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rsidP="001949DF">
    <w:pPr>
      <w:pStyle w:val="Footer"/>
      <w:tabs>
        <w:tab w:val="left" w:pos="0"/>
      </w:tabs>
      <w:ind w:left="0"/>
      <w:jc w:val="center"/>
    </w:pPr>
    <w:r>
      <w:t xml:space="preserve">- </w:t>
    </w:r>
    <w:r>
      <w:fldChar w:fldCharType="begin"/>
    </w:r>
    <w:r>
      <w:instrText xml:space="preserve"> PAGE </w:instrText>
    </w:r>
    <w:r>
      <w:fldChar w:fldCharType="separate"/>
    </w:r>
    <w:r w:rsidR="00DA05C1">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Footer"/>
      <w:ind w:left="0"/>
      <w:jc w:val="center"/>
    </w:pPr>
  </w:p>
  <w:p w:rsidR="00340C51" w:rsidRDefault="00340C51">
    <w:pPr>
      <w:pStyle w:val="Footer"/>
      <w:ind w:left="0"/>
      <w:jc w:val="center"/>
    </w:pPr>
    <w:r>
      <w:t>APPENDIX ONE</w:t>
    </w:r>
  </w:p>
  <w:p w:rsidR="00340C51" w:rsidRDefault="00340C51">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362A2">
      <w:rPr>
        <w:rStyle w:val="PageNumber"/>
        <w:noProof/>
      </w:rPr>
      <w:t>4</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Footer"/>
      <w:ind w:left="0"/>
      <w:jc w:val="center"/>
    </w:pPr>
    <w:r>
      <w:t>APPENDIX TWO</w:t>
    </w:r>
  </w:p>
  <w:p w:rsidR="00340C51" w:rsidRDefault="00340C51">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Footer"/>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51" w:rsidRDefault="00340C51">
      <w:r>
        <w:separator/>
      </w:r>
    </w:p>
  </w:footnote>
  <w:footnote w:type="continuationSeparator" w:id="0">
    <w:p w:rsidR="00340C51" w:rsidRDefault="00340C51">
      <w:r>
        <w:continuationSeparator/>
      </w:r>
    </w:p>
  </w:footnote>
  <w:footnote w:type="continuationNotice" w:id="1">
    <w:p w:rsidR="00340C51" w:rsidRDefault="00340C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Header"/>
      <w:jc w:val="right"/>
      <w:rPr>
        <w:b/>
        <w:bCs/>
        <w:sz w:val="16"/>
      </w:rPr>
    </w:pPr>
    <w:r>
      <w:rPr>
        <w:b/>
        <w:bCs/>
        <w:sz w:val="16"/>
      </w:rPr>
      <w:t>APPENDIX ONE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51" w:rsidRDefault="00340C51">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17F1D29"/>
    <w:multiLevelType w:val="hybridMultilevel"/>
    <w:tmpl w:val="9E941CC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4417D3A"/>
    <w:multiLevelType w:val="hybridMultilevel"/>
    <w:tmpl w:val="F8604426"/>
    <w:lvl w:ilvl="0" w:tplc="E020E09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4FC6C9D"/>
    <w:multiLevelType w:val="multilevel"/>
    <w:tmpl w:val="095C7050"/>
    <w:lvl w:ilvl="0">
      <w:start w:val="5"/>
      <w:numFmt w:val="decimal"/>
      <w:lvlText w:val="%1"/>
      <w:lvlJc w:val="left"/>
      <w:pPr>
        <w:ind w:left="456" w:hanging="456"/>
      </w:pPr>
      <w:rPr>
        <w:rFonts w:hint="default"/>
      </w:rPr>
    </w:lvl>
    <w:lvl w:ilvl="1">
      <w:start w:val="5"/>
      <w:numFmt w:val="decimal"/>
      <w:lvlText w:val="%1.%2"/>
      <w:lvlJc w:val="left"/>
      <w:pPr>
        <w:ind w:left="816" w:hanging="456"/>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F001B5D"/>
    <w:multiLevelType w:val="multilevel"/>
    <w:tmpl w:val="CD64010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B1C7898"/>
    <w:multiLevelType w:val="multilevel"/>
    <w:tmpl w:val="87AE8616"/>
    <w:lvl w:ilvl="0">
      <w:start w:val="5"/>
      <w:numFmt w:val="decimal"/>
      <w:lvlText w:val="%1"/>
      <w:lvlJc w:val="left"/>
      <w:pPr>
        <w:ind w:left="456" w:hanging="456"/>
      </w:pPr>
      <w:rPr>
        <w:rFonts w:hint="default"/>
        <w:b w:val="0"/>
        <w:color w:val="auto"/>
      </w:rPr>
    </w:lvl>
    <w:lvl w:ilvl="1">
      <w:start w:val="4"/>
      <w:numFmt w:val="decimal"/>
      <w:lvlText w:val="%1.%2"/>
      <w:lvlJc w:val="left"/>
      <w:pPr>
        <w:ind w:left="816" w:hanging="456"/>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3">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nsid w:val="62121361"/>
    <w:multiLevelType w:val="multilevel"/>
    <w:tmpl w:val="83863AE8"/>
    <w:lvl w:ilvl="0">
      <w:start w:val="5"/>
      <w:numFmt w:val="decimal"/>
      <w:lvlText w:val="%1"/>
      <w:lvlJc w:val="left"/>
      <w:pPr>
        <w:ind w:left="456" w:hanging="456"/>
      </w:pPr>
      <w:rPr>
        <w:rFonts w:hint="default"/>
        <w:b w:val="0"/>
        <w:color w:val="auto"/>
      </w:rPr>
    </w:lvl>
    <w:lvl w:ilvl="1">
      <w:start w:val="4"/>
      <w:numFmt w:val="decimal"/>
      <w:lvlText w:val="%1.%2"/>
      <w:lvlJc w:val="left"/>
      <w:pPr>
        <w:ind w:left="816" w:hanging="456"/>
      </w:pPr>
      <w:rPr>
        <w:rFonts w:hint="default"/>
        <w:b w:val="0"/>
        <w:color w:val="auto"/>
      </w:rPr>
    </w:lvl>
    <w:lvl w:ilvl="2">
      <w:start w:val="1"/>
      <w:numFmt w:val="bullet"/>
      <w:lvlText w:val=""/>
      <w:lvlJc w:val="left"/>
      <w:pPr>
        <w:ind w:left="1440" w:hanging="720"/>
      </w:pPr>
      <w:rPr>
        <w:rFonts w:ascii="Symbol" w:hAnsi="Symbol"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5">
    <w:nsid w:val="6972762C"/>
    <w:multiLevelType w:val="multilevel"/>
    <w:tmpl w:val="83863AE8"/>
    <w:lvl w:ilvl="0">
      <w:start w:val="5"/>
      <w:numFmt w:val="decimal"/>
      <w:lvlText w:val="%1"/>
      <w:lvlJc w:val="left"/>
      <w:pPr>
        <w:ind w:left="456" w:hanging="456"/>
      </w:pPr>
      <w:rPr>
        <w:rFonts w:hint="default"/>
        <w:b w:val="0"/>
        <w:color w:val="auto"/>
      </w:rPr>
    </w:lvl>
    <w:lvl w:ilvl="1">
      <w:start w:val="4"/>
      <w:numFmt w:val="decimal"/>
      <w:lvlText w:val="%1.%2"/>
      <w:lvlJc w:val="left"/>
      <w:pPr>
        <w:ind w:left="816" w:hanging="456"/>
      </w:pPr>
      <w:rPr>
        <w:rFonts w:hint="default"/>
        <w:b w:val="0"/>
        <w:color w:val="auto"/>
      </w:rPr>
    </w:lvl>
    <w:lvl w:ilvl="2">
      <w:start w:val="1"/>
      <w:numFmt w:val="bullet"/>
      <w:lvlText w:val=""/>
      <w:lvlJc w:val="left"/>
      <w:pPr>
        <w:ind w:left="1440" w:hanging="720"/>
      </w:pPr>
      <w:rPr>
        <w:rFonts w:ascii="Symbol" w:hAnsi="Symbol"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6">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8">
    <w:nsid w:val="79253FE0"/>
    <w:multiLevelType w:val="multilevel"/>
    <w:tmpl w:val="83863AE8"/>
    <w:lvl w:ilvl="0">
      <w:start w:val="5"/>
      <w:numFmt w:val="decimal"/>
      <w:lvlText w:val="%1"/>
      <w:lvlJc w:val="left"/>
      <w:pPr>
        <w:ind w:left="456" w:hanging="456"/>
      </w:pPr>
      <w:rPr>
        <w:rFonts w:hint="default"/>
        <w:b w:val="0"/>
        <w:color w:val="auto"/>
      </w:rPr>
    </w:lvl>
    <w:lvl w:ilvl="1">
      <w:start w:val="4"/>
      <w:numFmt w:val="decimal"/>
      <w:lvlText w:val="%1.%2"/>
      <w:lvlJc w:val="left"/>
      <w:pPr>
        <w:ind w:left="816" w:hanging="456"/>
      </w:pPr>
      <w:rPr>
        <w:rFonts w:hint="default"/>
        <w:b w:val="0"/>
        <w:color w:val="auto"/>
      </w:rPr>
    </w:lvl>
    <w:lvl w:ilvl="2">
      <w:start w:val="1"/>
      <w:numFmt w:val="bullet"/>
      <w:lvlText w:val=""/>
      <w:lvlJc w:val="left"/>
      <w:pPr>
        <w:ind w:left="1440" w:hanging="720"/>
      </w:pPr>
      <w:rPr>
        <w:rFonts w:ascii="Symbol" w:hAnsi="Symbol"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num w:numId="1">
    <w:abstractNumId w:val="17"/>
  </w:num>
  <w:num w:numId="2">
    <w:abstractNumId w:val="13"/>
  </w:num>
  <w:num w:numId="3">
    <w:abstractNumId w:val="11"/>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1"/>
    <w:lvlOverride w:ilvl="0">
      <w:startOverride w:val="1"/>
    </w:lvlOverride>
  </w:num>
  <w:num w:numId="13">
    <w:abstractNumId w:val="4"/>
  </w:num>
  <w:num w:numId="14">
    <w:abstractNumId w:val="10"/>
  </w:num>
  <w:num w:numId="15">
    <w:abstractNumId w:val="12"/>
  </w:num>
  <w:num w:numId="16">
    <w:abstractNumId w:val="7"/>
  </w:num>
  <w:num w:numId="17">
    <w:abstractNumId w:val="15"/>
  </w:num>
  <w:num w:numId="18">
    <w:abstractNumId w:val="9"/>
  </w:num>
  <w:num w:numId="19">
    <w:abstractNumId w:val="14"/>
  </w:num>
  <w:num w:numId="20">
    <w:abstractNumId w:val="18"/>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429B"/>
    <w:rsid w:val="002662B9"/>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6631"/>
    <w:rsid w:val="00312DF8"/>
    <w:rsid w:val="00322539"/>
    <w:rsid w:val="003274B5"/>
    <w:rsid w:val="00330F14"/>
    <w:rsid w:val="00332BDD"/>
    <w:rsid w:val="0033781A"/>
    <w:rsid w:val="003402DD"/>
    <w:rsid w:val="00340C51"/>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24C0"/>
    <w:rsid w:val="003B0BE1"/>
    <w:rsid w:val="003B1BA3"/>
    <w:rsid w:val="003B2607"/>
    <w:rsid w:val="003B397B"/>
    <w:rsid w:val="003C0DB1"/>
    <w:rsid w:val="003C1E6C"/>
    <w:rsid w:val="003C5916"/>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2D95"/>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4248D"/>
    <w:rsid w:val="0054559B"/>
    <w:rsid w:val="00547F7B"/>
    <w:rsid w:val="005531F3"/>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4E5C"/>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6F53FF"/>
    <w:rsid w:val="00703B6D"/>
    <w:rsid w:val="00714366"/>
    <w:rsid w:val="00720FC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850"/>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10BC"/>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32091"/>
    <w:rsid w:val="00932940"/>
    <w:rsid w:val="009342CA"/>
    <w:rsid w:val="0093659C"/>
    <w:rsid w:val="00940617"/>
    <w:rsid w:val="009505EA"/>
    <w:rsid w:val="00953277"/>
    <w:rsid w:val="00963137"/>
    <w:rsid w:val="00963E42"/>
    <w:rsid w:val="00964B49"/>
    <w:rsid w:val="0097562D"/>
    <w:rsid w:val="00980AB9"/>
    <w:rsid w:val="00981F4C"/>
    <w:rsid w:val="00985373"/>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7D54"/>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4CE9"/>
    <w:rsid w:val="00AD765C"/>
    <w:rsid w:val="00AD7844"/>
    <w:rsid w:val="00AE1B1B"/>
    <w:rsid w:val="00AE3A4A"/>
    <w:rsid w:val="00AF5123"/>
    <w:rsid w:val="00B001AB"/>
    <w:rsid w:val="00B06F6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900D3"/>
    <w:rsid w:val="00B9060B"/>
    <w:rsid w:val="00B94BC0"/>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2A2"/>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2373"/>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609D6"/>
    <w:rsid w:val="00D60D13"/>
    <w:rsid w:val="00D623C5"/>
    <w:rsid w:val="00D650ED"/>
    <w:rsid w:val="00D77F67"/>
    <w:rsid w:val="00D81F61"/>
    <w:rsid w:val="00D863AE"/>
    <w:rsid w:val="00D901D2"/>
    <w:rsid w:val="00DA017C"/>
    <w:rsid w:val="00DA05C1"/>
    <w:rsid w:val="00DA0ECE"/>
    <w:rsid w:val="00DA1D0E"/>
    <w:rsid w:val="00DA37C0"/>
    <w:rsid w:val="00DA4E2F"/>
    <w:rsid w:val="00DA62E3"/>
    <w:rsid w:val="00DB2D66"/>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0249"/>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system.edu/institutions"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h.edu"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0EA9-07AD-46D5-BEBB-EE8B74DC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7833</Words>
  <Characters>45433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Carr, Kimberly N</cp:lastModifiedBy>
  <cp:revision>3</cp:revision>
  <cp:lastPrinted>2012-07-12T15:48:00Z</cp:lastPrinted>
  <dcterms:created xsi:type="dcterms:W3CDTF">2015-04-27T15:28:00Z</dcterms:created>
  <dcterms:modified xsi:type="dcterms:W3CDTF">2015-04-27T16:39:00Z</dcterms:modified>
</cp:coreProperties>
</file>