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6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889"/>
        <w:gridCol w:w="2361"/>
        <w:gridCol w:w="2455"/>
        <w:gridCol w:w="876"/>
      </w:tblGrid>
      <w:tr w:rsidR="00DF3B97" w14:paraId="6481B1E3" w14:textId="77777777" w:rsidTr="00CB37E7">
        <w:tc>
          <w:tcPr>
            <w:tcW w:w="10110" w:type="dxa"/>
            <w:gridSpan w:val="4"/>
          </w:tcPr>
          <w:bookmarkStart w:id="0" w:name="_GoBack"/>
          <w:bookmarkEnd w:id="0"/>
          <w:p w14:paraId="0FDE958B" w14:textId="77777777" w:rsidR="00DF3B97" w:rsidRDefault="000111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18579" wp14:editId="348A423B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154305</wp:posOffset>
                      </wp:positionV>
                      <wp:extent cx="4572000" cy="40957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1D15D" w14:textId="77777777" w:rsidR="000111FF" w:rsidRDefault="003A5CFD" w:rsidP="000111FF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8"/>
                                    </w:rPr>
                                    <w:t>Separation</w:t>
                                  </w:r>
                                  <w:r w:rsidR="000111FF" w:rsidRPr="000111FF">
                                    <w:rPr>
                                      <w:rFonts w:asciiTheme="majorHAnsi" w:hAnsiTheme="majorHAnsi" w:cstheme="majorHAnsi"/>
                                      <w:b/>
                                      <w:sz w:val="28"/>
                                    </w:rPr>
                                    <w:t xml:space="preserve"> Checklist Template for </w:t>
                                  </w:r>
                                  <w:r w:rsidR="00AE7EB1">
                                    <w:rPr>
                                      <w:rFonts w:asciiTheme="majorHAnsi" w:hAnsiTheme="majorHAnsi" w:cstheme="majorHAnsi"/>
                                      <w:b/>
                                      <w:sz w:val="28"/>
                                    </w:rPr>
                                    <w:t>Department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D7D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0.8pt;margin-top:12.15pt;width:5in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" stroked="f">
                      <v:textbox>
                        <w:txbxContent>
                          <w:p w:rsidR="000111FF" w:rsidRDefault="003A5CFD" w:rsidP="000111FF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>Separation</w:t>
                            </w:r>
                            <w:r w:rsidR="000111FF" w:rsidRPr="000111FF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 xml:space="preserve"> Checklist Template for </w:t>
                            </w:r>
                            <w:r w:rsidR="00AE7EB1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>Department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3B97" w:rsidRPr="00597022">
              <w:rPr>
                <w:noProof/>
              </w:rPr>
              <w:drawing>
                <wp:inline distT="0" distB="0" distL="0" distR="0" wp14:anchorId="371BB204" wp14:editId="3C892276">
                  <wp:extent cx="1895475" cy="811372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EEF3FA"/>
                              </a:clrFrom>
                              <a:clrTo>
                                <a:srgbClr val="EEF3F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333" cy="81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</w:tcPr>
          <w:p w14:paraId="691BA479" w14:textId="77777777" w:rsidR="00DF3B97" w:rsidRDefault="00DF3B97" w:rsidP="000111FF">
            <w:pPr>
              <w:ind w:left="332"/>
            </w:pPr>
          </w:p>
        </w:tc>
      </w:tr>
      <w:tr w:rsidR="00F3153F" w14:paraId="2B12444D" w14:textId="77777777" w:rsidTr="00CB37E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0986" w:type="dxa"/>
            <w:gridSpan w:val="5"/>
            <w:tcBorders>
              <w:bottom w:val="dotted" w:sz="4" w:space="0" w:color="auto"/>
            </w:tcBorders>
            <w:shd w:val="clear" w:color="auto" w:fill="000000" w:themeFill="text1"/>
            <w:vAlign w:val="bottom"/>
          </w:tcPr>
          <w:p w14:paraId="5E923BF0" w14:textId="77777777" w:rsidR="00F3153F" w:rsidRPr="00080433" w:rsidRDefault="00036731" w:rsidP="00DF3B97">
            <w:pPr>
              <w:pStyle w:val="Heading2"/>
              <w:jc w:val="center"/>
            </w:pPr>
            <w:r>
              <w:t>Separating employee information</w:t>
            </w:r>
          </w:p>
        </w:tc>
      </w:tr>
      <w:tr w:rsidR="00D011E5" w14:paraId="6B5A18EE" w14:textId="77777777" w:rsidTr="00CB37E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2F6D7" w14:textId="77777777" w:rsidR="00D011E5" w:rsidRPr="00D36A80" w:rsidRDefault="00D011E5" w:rsidP="00F3153F">
            <w:pPr>
              <w:rPr>
                <w:sz w:val="20"/>
                <w:szCs w:val="20"/>
              </w:rPr>
            </w:pPr>
            <w:r>
              <w:t>Employee Name:</w:t>
            </w:r>
            <w:r w:rsidRPr="00D36A80">
              <w:t xml:space="preserve"> </w:t>
            </w:r>
          </w:p>
        </w:tc>
        <w:tc>
          <w:tcPr>
            <w:tcW w:w="2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49124" w14:textId="77777777" w:rsidR="00D011E5" w:rsidRPr="00D36A80" w:rsidRDefault="00D011E5" w:rsidP="00F3153F"/>
        </w:tc>
        <w:tc>
          <w:tcPr>
            <w:tcW w:w="2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0CF72" w14:textId="77777777" w:rsidR="00D011E5" w:rsidRPr="00D36A80" w:rsidRDefault="00AE7EB1">
            <w:r>
              <w:t>Job Title:</w:t>
            </w: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31930" w14:textId="77777777" w:rsidR="00D011E5" w:rsidRPr="00D36A80" w:rsidRDefault="00D011E5" w:rsidP="00F3153F"/>
        </w:tc>
      </w:tr>
      <w:tr w:rsidR="00D011E5" w14:paraId="1DE2C7CC" w14:textId="77777777" w:rsidTr="00CB37E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B6223" w14:textId="77777777" w:rsidR="00D011E5" w:rsidRPr="00EE40E1" w:rsidRDefault="00C56F40" w:rsidP="009C7436">
            <w:r>
              <w:t>Department</w:t>
            </w:r>
            <w:r w:rsidR="003A1FDD">
              <w:t>/School</w:t>
            </w:r>
            <w:r>
              <w:t>:</w:t>
            </w:r>
          </w:p>
        </w:tc>
        <w:tc>
          <w:tcPr>
            <w:tcW w:w="2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0C655" w14:textId="77777777" w:rsidR="00D011E5" w:rsidRPr="00EE40E1" w:rsidRDefault="00D011E5" w:rsidP="00F3153F"/>
        </w:tc>
        <w:tc>
          <w:tcPr>
            <w:tcW w:w="2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5A132" w14:textId="77777777" w:rsidR="00D011E5" w:rsidRPr="00EE40E1" w:rsidRDefault="00C56F40" w:rsidP="009C7436">
            <w:r>
              <w:t xml:space="preserve">Effective </w:t>
            </w:r>
            <w:r w:rsidR="009C7436">
              <w:t>date</w:t>
            </w:r>
            <w:r>
              <w:t xml:space="preserve"> of separation:</w:t>
            </w: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5A75F" w14:textId="77777777" w:rsidR="00D011E5" w:rsidRPr="00EE40E1" w:rsidRDefault="00D011E5" w:rsidP="00F3153F"/>
        </w:tc>
      </w:tr>
      <w:tr w:rsidR="00AE7EB1" w14:paraId="25CD8748" w14:textId="77777777" w:rsidTr="00CB37E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7A03F" w14:textId="77777777" w:rsidR="00AE7EB1" w:rsidRDefault="00AE7EB1">
            <w:r>
              <w:t>Employee ID:</w:t>
            </w:r>
          </w:p>
        </w:tc>
        <w:tc>
          <w:tcPr>
            <w:tcW w:w="2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B6123" w14:textId="77777777" w:rsidR="00AE7EB1" w:rsidRPr="00EE40E1" w:rsidRDefault="00AE7EB1" w:rsidP="00F3153F"/>
        </w:tc>
        <w:tc>
          <w:tcPr>
            <w:tcW w:w="2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A43CC" w14:textId="77777777" w:rsidR="00AE7EB1" w:rsidRDefault="00AE7EB1" w:rsidP="0011302F">
            <w:r>
              <w:t>Last day worked:</w:t>
            </w: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7B8E8" w14:textId="77777777" w:rsidR="00AE7EB1" w:rsidRPr="00EE40E1" w:rsidRDefault="00AE7EB1" w:rsidP="00F3153F"/>
        </w:tc>
      </w:tr>
    </w:tbl>
    <w:p w14:paraId="58CB9751" w14:textId="77777777" w:rsidR="00A3049C" w:rsidRPr="00A3049C" w:rsidRDefault="00A3049C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3844"/>
        <w:tblW w:w="507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6"/>
        <w:gridCol w:w="2709"/>
        <w:gridCol w:w="7756"/>
      </w:tblGrid>
      <w:tr w:rsidR="003A1FDD" w:rsidRPr="00F36B06" w14:paraId="5A4980A3" w14:textId="77777777" w:rsidTr="003A1FDD">
        <w:tc>
          <w:tcPr>
            <w:tcW w:w="10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78E72E" w14:textId="77777777" w:rsidR="003A1FDD" w:rsidRPr="00F36B06" w:rsidRDefault="003A1FDD" w:rsidP="003A1FDD">
            <w:pPr>
              <w:pStyle w:val="Heading2"/>
              <w:jc w:val="center"/>
              <w:rPr>
                <w:rFonts w:ascii="Arial" w:hAnsi="Arial" w:cs="Arial"/>
              </w:rPr>
            </w:pPr>
            <w:r w:rsidRPr="00F36B06">
              <w:rPr>
                <w:rFonts w:ascii="Arial" w:hAnsi="Arial" w:cs="Arial"/>
              </w:rPr>
              <w:t>Department CHECKLIST</w:t>
            </w:r>
          </w:p>
        </w:tc>
      </w:tr>
      <w:tr w:rsidR="003A1FDD" w:rsidRPr="000C4BE7" w14:paraId="7887A4A4" w14:textId="77777777" w:rsidTr="003A1FDD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D8DE81" w14:textId="77777777" w:rsidR="003A1FDD" w:rsidRPr="000C4BE7" w:rsidRDefault="003A1FDD" w:rsidP="003A1FDD">
            <w:pPr>
              <w:rPr>
                <w:color w:val="000000" w:themeColor="text1"/>
              </w:rPr>
            </w:pPr>
            <w:r>
              <w:t>To Do In Advance Of Separation Date: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CED48" w14:textId="77777777" w:rsidR="003A1FDD" w:rsidRPr="000C4BE7" w:rsidRDefault="003A1FDD" w:rsidP="003A1FDD">
            <w:pPr>
              <w:ind w:left="-8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Notes:</w:t>
            </w:r>
          </w:p>
        </w:tc>
      </w:tr>
      <w:tr w:rsidR="003A1FDD" w:rsidRPr="00F36B06" w14:paraId="2FA532DA" w14:textId="77777777" w:rsidTr="003A1FDD">
        <w:trPr>
          <w:trHeight w:val="3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6C41E58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CCCC5B3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Obtain notification of resignation, if applicable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6C9328D" w14:textId="77777777" w:rsidR="003A1FDD" w:rsidRPr="00F36B06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File resignation document 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epartment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mployee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ile and </w:t>
            </w:r>
            <w:r>
              <w:rPr>
                <w:rFonts w:ascii="Arial" w:hAnsi="Arial" w:cs="Arial"/>
                <w:sz w:val="18"/>
                <w:szCs w:val="18"/>
              </w:rPr>
              <w:t>verify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 last day worked</w:t>
            </w:r>
          </w:p>
        </w:tc>
      </w:tr>
      <w:tr w:rsidR="003A1FDD" w:rsidRPr="00F36B06" w14:paraId="65AEAC86" w14:textId="77777777" w:rsidTr="003A1FDD">
        <w:trPr>
          <w:trHeight w:val="29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F9C90B0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4679251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Send separating checklist to employee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4651A4B" w14:textId="0AD8118F" w:rsidR="004F5366" w:rsidRPr="004F5366" w:rsidRDefault="003A1FDD" w:rsidP="004F536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>Include any specific tasks as needed</w:t>
            </w:r>
            <w:r w:rsidR="004F5366">
              <w:rPr>
                <w:rFonts w:ascii="Arial" w:hAnsi="Arial" w:cs="Arial"/>
                <w:sz w:val="18"/>
                <w:szCs w:val="18"/>
              </w:rPr>
              <w:t>.</w:t>
            </w:r>
            <w:r w:rsidR="004F5366">
              <w:rPr>
                <w:rFonts w:ascii="Arial" w:hAnsi="Arial" w:cs="Arial"/>
                <w:sz w:val="18"/>
                <w:szCs w:val="18"/>
              </w:rPr>
              <w:br/>
              <w:t xml:space="preserve">The Employee Separation Checklist </w:t>
            </w:r>
            <w:proofErr w:type="gramStart"/>
            <w:r w:rsidR="004F5366">
              <w:rPr>
                <w:rFonts w:ascii="Arial" w:hAnsi="Arial" w:cs="Arial"/>
                <w:sz w:val="18"/>
                <w:szCs w:val="18"/>
              </w:rPr>
              <w:t>can be accessed</w:t>
            </w:r>
            <w:proofErr w:type="gramEnd"/>
            <w:r w:rsidR="004F5366">
              <w:rPr>
                <w:rFonts w:ascii="Arial" w:hAnsi="Arial" w:cs="Arial"/>
                <w:sz w:val="18"/>
                <w:szCs w:val="18"/>
              </w:rPr>
              <w:t xml:space="preserve"> on the </w:t>
            </w:r>
            <w:hyperlink r:id="rId10" w:history="1">
              <w:r w:rsidR="004F5366" w:rsidRPr="004F5366">
                <w:rPr>
                  <w:rStyle w:val="Hyperlink"/>
                  <w:rFonts w:ascii="Arial" w:hAnsi="Arial" w:cs="Arial"/>
                  <w:sz w:val="18"/>
                  <w:szCs w:val="18"/>
                </w:rPr>
                <w:t>HR website</w:t>
              </w:r>
            </w:hyperlink>
            <w:r w:rsidR="004F53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A1FDD" w:rsidRPr="00F36B06" w14:paraId="59EDC102" w14:textId="77777777" w:rsidTr="003A1FDD">
        <w:trPr>
          <w:trHeight w:val="46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91D857D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C97136D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Submit PASS Transaction into PeopleSoft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AD14916" w14:textId="77777777" w:rsidR="003A1FDD" w:rsidRPr="00F36B06" w:rsidRDefault="003A1FDD" w:rsidP="00C626A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 xml:space="preserve">Submit personnel action (PASS Transaction) into HCM PeopleSoft with </w:t>
            </w:r>
            <w:r w:rsidR="00C626A3" w:rsidRPr="00F36B06">
              <w:rPr>
                <w:rFonts w:ascii="Arial" w:hAnsi="Arial" w:cs="Arial"/>
                <w:sz w:val="18"/>
                <w:szCs w:val="18"/>
              </w:rPr>
              <w:t>appropriate termination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 code and date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after receipt of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 resignation documentation</w:t>
            </w:r>
            <w:r>
              <w:rPr>
                <w:rFonts w:ascii="Arial" w:hAnsi="Arial" w:cs="Arial"/>
                <w:sz w:val="18"/>
                <w:szCs w:val="18"/>
              </w:rPr>
              <w:t>. Include information about direct transfer to another state agency, if appropriate.</w:t>
            </w:r>
          </w:p>
        </w:tc>
      </w:tr>
      <w:tr w:rsidR="003A1FDD" w:rsidRPr="00F36B06" w14:paraId="0FDAE481" w14:textId="77777777" w:rsidTr="003A1FDD">
        <w:trPr>
          <w:trHeight w:val="29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11258C6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7E45EC1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Collect UTHealth assets and confirm contact information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223FA0F" w14:textId="77777777" w:rsidR="003A1FDD" w:rsidRDefault="003A1FDD" w:rsidP="004F536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 xml:space="preserve">Shred badge, collect keys and check-in all UTHealth issued </w:t>
            </w:r>
            <w:r>
              <w:rPr>
                <w:rFonts w:ascii="Arial" w:hAnsi="Arial" w:cs="Arial"/>
                <w:sz w:val="18"/>
                <w:szCs w:val="18"/>
              </w:rPr>
              <w:t xml:space="preserve">property </w:t>
            </w:r>
            <w:r w:rsidRPr="00F36B0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keys, tools, computer, l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aptop,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hone, USB, wireless devices, etc.) </w:t>
            </w:r>
          </w:p>
          <w:p w14:paraId="12317ED1" w14:textId="44E37251" w:rsidR="004F5366" w:rsidRPr="004F5366" w:rsidRDefault="0036341C" w:rsidP="004F536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Ask employee to update contact information in </w:t>
            </w:r>
            <w:hyperlink r:id="rId11" w:history="1">
              <w:r w:rsidRPr="0036341C">
                <w:rPr>
                  <w:rStyle w:val="Hyperlink"/>
                  <w:rFonts w:ascii="Arial" w:hAnsi="Arial" w:cs="Arial"/>
                  <w:sz w:val="18"/>
                  <w:szCs w:val="18"/>
                </w:rPr>
                <w:t>Self Service</w:t>
              </w:r>
            </w:hyperlink>
            <w:r w:rsidR="004F53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D2747" w:rsidRPr="00F36B06" w14:paraId="0EA4A368" w14:textId="77777777" w:rsidTr="00BD2747">
        <w:trPr>
          <w:trHeight w:val="63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B7CF4C4" w14:textId="77777777" w:rsidR="00BD2747" w:rsidRDefault="00BD2747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3C6DD1D" w14:textId="77777777" w:rsidR="00BD2747" w:rsidRPr="00F36B06" w:rsidRDefault="00BD2747" w:rsidP="003A1FDD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Collect or confirm the destruction of any PHI in the employee’s possession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F1DA089" w14:textId="3155E6D1" w:rsidR="00BD2747" w:rsidRDefault="00BD2747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Ask employee</w:t>
            </w:r>
            <w:r w:rsidR="004F5366">
              <w:rPr>
                <w:rFonts w:ascii="Arial" w:hAnsi="Arial" w:cs="Arial"/>
                <w:sz w:val="18"/>
                <w:szCs w:val="18"/>
              </w:rPr>
              <w:t xml:space="preserve"> to confirm that there is no protected health information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at home, in a car, in a bag, on a computer or otherwise in the employee’s possession.  </w:t>
            </w:r>
          </w:p>
        </w:tc>
      </w:tr>
      <w:tr w:rsidR="003A1FDD" w:rsidRPr="00F36B06" w14:paraId="0D395598" w14:textId="77777777" w:rsidTr="003A1FDD">
        <w:trPr>
          <w:trHeight w:val="15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D1D7504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E1F090C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Cancel Access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7AAEF19" w14:textId="77777777" w:rsidR="003A1FDD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cancel Physical Access to buildings: 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 For immediate removal</w:t>
            </w:r>
            <w:r>
              <w:rPr>
                <w:rFonts w:ascii="Arial" w:hAnsi="Arial" w:cs="Arial"/>
                <w:sz w:val="18"/>
                <w:szCs w:val="18"/>
              </w:rPr>
              <w:t xml:space="preserve"> of physical access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, contact </w:t>
            </w:r>
            <w:hyperlink r:id="rId12" w:history="1">
              <w:r w:rsidRPr="00F36B06">
                <w:rPr>
                  <w:rStyle w:val="Hyperlink"/>
                  <w:rFonts w:ascii="Arial" w:hAnsi="Arial" w:cs="Arial"/>
                  <w:sz w:val="18"/>
                  <w:szCs w:val="18"/>
                </w:rPr>
                <w:t>badgeaccess@uth.tmc.edu</w:t>
              </w:r>
            </w:hyperlink>
            <w:r w:rsidRPr="00F36B06">
              <w:rPr>
                <w:rFonts w:ascii="Arial" w:hAnsi="Arial" w:cs="Arial"/>
                <w:color w:val="1F497D"/>
                <w:sz w:val="18"/>
                <w:szCs w:val="18"/>
              </w:rPr>
              <w:t xml:space="preserve"> or </w:t>
            </w:r>
            <w:r w:rsidRPr="00AD25A5">
              <w:rPr>
                <w:rFonts w:ascii="Arial" w:hAnsi="Arial" w:cs="Arial"/>
                <w:sz w:val="18"/>
                <w:szCs w:val="18"/>
              </w:rPr>
              <w:t>713-792-8690</w:t>
            </w:r>
          </w:p>
          <w:p w14:paraId="13A34E7A" w14:textId="77777777" w:rsidR="003A1FDD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cancel UTHealth system access, for </w:t>
            </w:r>
            <w:r w:rsidRPr="00256BA3">
              <w:rPr>
                <w:rFonts w:ascii="Arial" w:hAnsi="Arial" w:cs="Arial"/>
                <w:b/>
                <w:sz w:val="18"/>
                <w:szCs w:val="18"/>
              </w:rPr>
              <w:t>immediate</w:t>
            </w:r>
            <w:r>
              <w:rPr>
                <w:rFonts w:ascii="Arial" w:hAnsi="Arial" w:cs="Arial"/>
                <w:sz w:val="18"/>
                <w:szCs w:val="18"/>
              </w:rPr>
              <w:t xml:space="preserve"> access removal, email </w:t>
            </w:r>
            <w:hyperlink r:id="rId13" w:history="1">
              <w:r w:rsidRPr="0049590E">
                <w:rPr>
                  <w:rStyle w:val="Hyperlink"/>
                  <w:rFonts w:ascii="Arial" w:hAnsi="Arial" w:cs="Arial"/>
                  <w:sz w:val="18"/>
                  <w:szCs w:val="18"/>
                </w:rPr>
                <w:t>idm@uth.tmc.edu</w:t>
              </w:r>
            </w:hyperlink>
          </w:p>
          <w:p w14:paraId="7B06613A" w14:textId="77777777" w:rsidR="003A1FDD" w:rsidRDefault="003A1FDD" w:rsidP="003A1FD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B71A9">
              <w:rPr>
                <w:rFonts w:ascii="Arial" w:hAnsi="Arial" w:cs="Arial"/>
                <w:sz w:val="18"/>
                <w:szCs w:val="18"/>
              </w:rPr>
              <w:t>*Note that all access that requires UTHealth Credentials automatically cancels on effective date based on personnel action in Peopl</w:t>
            </w:r>
            <w:r>
              <w:rPr>
                <w:rFonts w:ascii="Arial" w:hAnsi="Arial" w:cs="Arial"/>
                <w:sz w:val="18"/>
                <w:szCs w:val="18"/>
              </w:rPr>
              <w:t xml:space="preserve">e Soft (Long Distance Codes, </w:t>
            </w:r>
            <w:r w:rsidRPr="004B71A9">
              <w:rPr>
                <w:rFonts w:ascii="Arial" w:hAnsi="Arial" w:cs="Arial"/>
                <w:sz w:val="18"/>
                <w:szCs w:val="18"/>
              </w:rPr>
              <w:t xml:space="preserve">Email, Webmail, PeopleSoft, </w:t>
            </w:r>
            <w:proofErr w:type="spellStart"/>
            <w:r w:rsidRPr="004B71A9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4B71A9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3ECCF624" w14:textId="77777777" w:rsidR="003A1FDD" w:rsidRDefault="003A1FDD" w:rsidP="003A1FD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*If you require immediate cancellation of Long Distance Codes, submit the following form:</w:t>
            </w:r>
            <w:r w:rsidRPr="008E0459">
              <w:rPr>
                <w:rFonts w:asciiTheme="minorHAnsi" w:hAnsiTheme="minorHAnsi" w:cstheme="minorHAnsi"/>
                <w:color w:val="1F497D"/>
                <w:sz w:val="18"/>
              </w:rPr>
              <w:t xml:space="preserve"> </w:t>
            </w:r>
            <w:hyperlink r:id="rId14" w:history="1">
              <w:r w:rsidRPr="008E0459">
                <w:rPr>
                  <w:rStyle w:val="Hyperlink"/>
                  <w:rFonts w:asciiTheme="minorHAnsi" w:hAnsiTheme="minorHAnsi" w:cstheme="minorHAnsi"/>
                  <w:sz w:val="18"/>
                </w:rPr>
                <w:t>https://inside.uth.edu/cts/telecommunications/forms.htm</w:t>
              </w:r>
            </w:hyperlink>
          </w:p>
          <w:p w14:paraId="580B9785" w14:textId="77777777" w:rsidR="003A1FDD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cancel department based systems: notify department administrator</w:t>
            </w:r>
          </w:p>
          <w:p w14:paraId="4FC0BE5B" w14:textId="77777777" w:rsidR="003A1FDD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 xml:space="preserve">To cancel Copy Codes: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36B06">
              <w:rPr>
                <w:rFonts w:ascii="Arial" w:hAnsi="Arial" w:cs="Arial"/>
                <w:sz w:val="18"/>
                <w:szCs w:val="18"/>
              </w:rPr>
              <w:t>onta</w:t>
            </w:r>
            <w:r>
              <w:rPr>
                <w:rFonts w:ascii="Arial" w:hAnsi="Arial" w:cs="Arial"/>
                <w:sz w:val="18"/>
                <w:szCs w:val="18"/>
              </w:rPr>
              <w:t xml:space="preserve">ct Printing and Media Services at 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713-500-4888 </w:t>
            </w:r>
          </w:p>
          <w:p w14:paraId="30537842" w14:textId="77777777" w:rsidR="003A1FDD" w:rsidRPr="009C7436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 xml:space="preserve">To cancel Corporate Travel Card: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ontact Auxiliary Enterprises, University Travel: </w:t>
            </w:r>
            <w:hyperlink r:id="rId15" w:history="1">
              <w:r w:rsidRPr="00F36B06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https://inside.uth.edu/travel/contact-us.htm</w:t>
              </w:r>
            </w:hyperlink>
            <w:r w:rsidRPr="00F36B06">
              <w:rPr>
                <w:rStyle w:val="Hyperlink"/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36B06">
              <w:rPr>
                <w:rFonts w:ascii="Arial" w:hAnsi="Arial" w:cs="Arial"/>
                <w:sz w:val="18"/>
                <w:szCs w:val="18"/>
              </w:rPr>
              <w:t>(Either collect and return the card to them or provide the name of the cardholder and separation date)</w:t>
            </w:r>
          </w:p>
        </w:tc>
      </w:tr>
      <w:tr w:rsidR="003A1FDD" w:rsidRPr="00F36B06" w14:paraId="246DAEF7" w14:textId="77777777" w:rsidTr="003A1FDD">
        <w:trPr>
          <w:trHeight w:val="3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B9564FC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D4FFD4C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Update Department Contacts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0B54039" w14:textId="77777777" w:rsidR="003A1FDD" w:rsidRPr="00F36B06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>Internal org charts, webpage, telephone directories, mailboxes, internal mailing lists, etc.</w:t>
            </w:r>
          </w:p>
        </w:tc>
      </w:tr>
      <w:tr w:rsidR="003A1FDD" w:rsidRPr="00F36B06" w14:paraId="0BE0E94A" w14:textId="77777777" w:rsidTr="003A1FD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EDDEE8F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3159999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Time and Labor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EB25E85" w14:textId="77777777" w:rsidR="003A1FDD" w:rsidRPr="00F36B06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>Ensure final submission of timesheet</w:t>
            </w:r>
          </w:p>
        </w:tc>
      </w:tr>
      <w:tr w:rsidR="003A1FDD" w:rsidRPr="00F36B06" w14:paraId="30B6D31E" w14:textId="77777777" w:rsidTr="003A1FDD">
        <w:trPr>
          <w:trHeight w:val="4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E626E9C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313A2F63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Perform to Achieve (P2A)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038C534" w14:textId="77777777" w:rsidR="003A1FDD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>Finalize any outstanding personnel records for clo</w:t>
            </w:r>
            <w:r>
              <w:rPr>
                <w:rFonts w:ascii="Arial" w:hAnsi="Arial" w:cs="Arial"/>
                <w:sz w:val="18"/>
                <w:szCs w:val="18"/>
              </w:rPr>
              <w:t>sure (PIP, WR, Appraisals, etc.)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F2265F" w14:textId="77777777" w:rsidR="003A1FDD" w:rsidRPr="00F36B06" w:rsidRDefault="003A1FDD" w:rsidP="003A1FD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>Contact Employee Relations with any questions at 713-500-3180</w:t>
            </w:r>
          </w:p>
        </w:tc>
      </w:tr>
      <w:tr w:rsidR="003A1FDD" w:rsidRPr="00F36B06" w14:paraId="2F46532D" w14:textId="77777777" w:rsidTr="003A1FDD">
        <w:trPr>
          <w:trHeight w:val="36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0CE001C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9E726B0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Update PeopleSoft for affected employees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3C3F2CC" w14:textId="77777777" w:rsidR="003A1FDD" w:rsidRPr="00F36B06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F36B06">
              <w:rPr>
                <w:rFonts w:ascii="Arial" w:hAnsi="Arial" w:cs="Arial"/>
                <w:sz w:val="18"/>
                <w:szCs w:val="18"/>
              </w:rPr>
              <w:t xml:space="preserve">If the terminating employee is a supervisor or timekeeper, process PASS Transactions to </w:t>
            </w:r>
            <w:r>
              <w:rPr>
                <w:rFonts w:ascii="Arial" w:hAnsi="Arial" w:cs="Arial"/>
                <w:sz w:val="18"/>
                <w:szCs w:val="18"/>
              </w:rPr>
              <w:t xml:space="preserve">change reporting relationships of employees to </w:t>
            </w:r>
            <w:r w:rsidRPr="00F36B06">
              <w:rPr>
                <w:rFonts w:ascii="Arial" w:hAnsi="Arial" w:cs="Arial"/>
                <w:sz w:val="18"/>
                <w:szCs w:val="18"/>
              </w:rPr>
              <w:t xml:space="preserve">updated supervisors and/or timekeepers </w:t>
            </w:r>
          </w:p>
        </w:tc>
      </w:tr>
      <w:tr w:rsidR="003A1FDD" w:rsidRPr="00F36B06" w14:paraId="6FFA4F94" w14:textId="77777777" w:rsidTr="003A1FDD">
        <w:trPr>
          <w:trHeight w:val="47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37F1C1BC" w14:textId="77777777" w:rsidR="003A1FDD" w:rsidRDefault="003A1FDD" w:rsidP="003A1FD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1F77">
              <w:fldChar w:fldCharType="separate"/>
            </w:r>
            <w: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0A221B6" w14:textId="77777777" w:rsidR="003A1FDD" w:rsidRPr="00F36B06" w:rsidRDefault="003A1FDD" w:rsidP="003A1FDD">
            <w:pPr>
              <w:rPr>
                <w:rFonts w:ascii="Arial" w:hAnsi="Arial" w:cs="Arial"/>
                <w:b/>
                <w:szCs w:val="18"/>
              </w:rPr>
            </w:pPr>
            <w:r w:rsidRPr="00F36B06">
              <w:rPr>
                <w:rFonts w:ascii="Arial" w:hAnsi="Arial" w:cs="Arial"/>
                <w:b/>
                <w:szCs w:val="18"/>
              </w:rPr>
              <w:t>Exit Interview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6F429D7" w14:textId="77777777" w:rsidR="003A1FDD" w:rsidRPr="00F36B06" w:rsidRDefault="003A1FDD" w:rsidP="003A1FD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F36B06">
              <w:rPr>
                <w:rFonts w:ascii="Arial" w:eastAsia="Times New Roman" w:hAnsi="Arial" w:cs="Arial"/>
                <w:sz w:val="18"/>
                <w:szCs w:val="18"/>
              </w:rPr>
              <w:t xml:space="preserve">irect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classified and A&amp;P </w:t>
            </w:r>
            <w:r w:rsidRPr="00F36B06">
              <w:rPr>
                <w:rFonts w:ascii="Arial" w:eastAsia="Times New Roman" w:hAnsi="Arial" w:cs="Arial"/>
                <w:sz w:val="18"/>
                <w:szCs w:val="18"/>
              </w:rPr>
              <w:t>employee to Employee Relations for questions regarding exit interview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requests</w:t>
            </w:r>
            <w:r w:rsidRPr="00F36B0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0FF61E6F" w14:textId="5011FF62" w:rsidR="003A1FDD" w:rsidRPr="00F36B06" w:rsidRDefault="003A1FDD" w:rsidP="004F536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Direct</w:t>
            </w:r>
            <w:r w:rsidRPr="00F36B06">
              <w:rPr>
                <w:rFonts w:ascii="Arial" w:eastAsia="Times New Roman" w:hAnsi="Arial" w:cs="Arial"/>
                <w:sz w:val="18"/>
                <w:szCs w:val="18"/>
              </w:rPr>
              <w:t xml:space="preserve"> faculty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for questions regarding exit </w:t>
            </w:r>
            <w:r w:rsidRPr="00F36B06">
              <w:rPr>
                <w:rFonts w:ascii="Arial" w:eastAsia="Times New Roman" w:hAnsi="Arial" w:cs="Arial"/>
                <w:sz w:val="18"/>
                <w:szCs w:val="18"/>
              </w:rPr>
              <w:t xml:space="preserve"> interview requests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 the</w:t>
            </w:r>
            <w:r w:rsidRPr="00F36B0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F5366">
              <w:rPr>
                <w:rFonts w:ascii="Arial" w:eastAsia="Times New Roman" w:hAnsi="Arial" w:cs="Arial"/>
                <w:sz w:val="18"/>
                <w:szCs w:val="18"/>
              </w:rPr>
              <w:t>faculty affairs office</w:t>
            </w:r>
            <w:r w:rsidRPr="00F36B06">
              <w:rPr>
                <w:rFonts w:ascii="Arial" w:eastAsia="Times New Roman" w:hAnsi="Arial" w:cs="Arial"/>
                <w:sz w:val="18"/>
                <w:szCs w:val="18"/>
              </w:rPr>
              <w:t xml:space="preserve"> at your school</w:t>
            </w:r>
          </w:p>
        </w:tc>
      </w:tr>
    </w:tbl>
    <w:p w14:paraId="4696FE2B" w14:textId="77777777" w:rsidR="00006465" w:rsidRPr="00A3049C" w:rsidRDefault="00006465">
      <w:pPr>
        <w:rPr>
          <w:sz w:val="2"/>
          <w:szCs w:val="2"/>
        </w:rPr>
      </w:pPr>
    </w:p>
    <w:sectPr w:rsidR="00006465" w:rsidRPr="00A3049C" w:rsidSect="009C7436">
      <w:footerReference w:type="default" r:id="rId16"/>
      <w:pgSz w:w="12240" w:h="15840" w:code="1"/>
      <w:pgMar w:top="90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60E94" w14:textId="77777777" w:rsidR="00CC1F77" w:rsidRDefault="00CC1F77">
      <w:r>
        <w:separator/>
      </w:r>
    </w:p>
  </w:endnote>
  <w:endnote w:type="continuationSeparator" w:id="0">
    <w:p w14:paraId="59358FB2" w14:textId="77777777" w:rsidR="00CC1F77" w:rsidRDefault="00CC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92EF" w14:textId="72125E29" w:rsidR="00AE7EB1" w:rsidRDefault="00AE7EB1" w:rsidP="00CB37E7">
    <w:pPr>
      <w:pStyle w:val="Footer"/>
      <w:jc w:val="right"/>
    </w:pPr>
    <w:r>
      <w:t xml:space="preserve">Revised </w:t>
    </w:r>
    <w:r w:rsidR="00335A68">
      <w:t>1</w:t>
    </w:r>
    <w:r w:rsidR="0036341C">
      <w:t>2</w:t>
    </w:r>
    <w:r w:rsidR="00335A68">
      <w:t>/</w:t>
    </w:r>
    <w:r w:rsidR="0036341C">
      <w:t>4</w:t>
    </w:r>
    <w:r>
      <w:t>/</w:t>
    </w:r>
    <w:r w:rsidR="00BD2747">
      <w:t>18</w:t>
    </w:r>
  </w:p>
  <w:p w14:paraId="7469BC4E" w14:textId="77777777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0599" w14:textId="77777777" w:rsidR="00CC1F77" w:rsidRDefault="00CC1F77">
      <w:r>
        <w:separator/>
      </w:r>
    </w:p>
  </w:footnote>
  <w:footnote w:type="continuationSeparator" w:id="0">
    <w:p w14:paraId="41390627" w14:textId="77777777" w:rsidR="00CC1F77" w:rsidRDefault="00CC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F1B31F6"/>
    <w:multiLevelType w:val="hybridMultilevel"/>
    <w:tmpl w:val="60FAC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D619BF"/>
    <w:multiLevelType w:val="hybridMultilevel"/>
    <w:tmpl w:val="BA6A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301803"/>
    <w:multiLevelType w:val="hybridMultilevel"/>
    <w:tmpl w:val="5A6C6F8C"/>
    <w:lvl w:ilvl="0" w:tplc="E034E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6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4B14C5"/>
    <w:multiLevelType w:val="hybridMultilevel"/>
    <w:tmpl w:val="AA5A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18"/>
  </w:num>
  <w:num w:numId="4">
    <w:abstractNumId w:val="17"/>
  </w:num>
  <w:num w:numId="5">
    <w:abstractNumId w:val="16"/>
  </w:num>
  <w:num w:numId="6">
    <w:abstractNumId w:val="30"/>
  </w:num>
  <w:num w:numId="7">
    <w:abstractNumId w:val="13"/>
  </w:num>
  <w:num w:numId="8">
    <w:abstractNumId w:val="34"/>
  </w:num>
  <w:num w:numId="9">
    <w:abstractNumId w:val="21"/>
  </w:num>
  <w:num w:numId="10">
    <w:abstractNumId w:val="28"/>
  </w:num>
  <w:num w:numId="11">
    <w:abstractNumId w:val="19"/>
  </w:num>
  <w:num w:numId="12">
    <w:abstractNumId w:val="33"/>
  </w:num>
  <w:num w:numId="13">
    <w:abstractNumId w:val="22"/>
  </w:num>
  <w:num w:numId="14">
    <w:abstractNumId w:val="20"/>
  </w:num>
  <w:num w:numId="15">
    <w:abstractNumId w:val="29"/>
  </w:num>
  <w:num w:numId="16">
    <w:abstractNumId w:val="31"/>
  </w:num>
  <w:num w:numId="17">
    <w:abstractNumId w:val="35"/>
  </w:num>
  <w:num w:numId="18">
    <w:abstractNumId w:val="27"/>
  </w:num>
  <w:num w:numId="19">
    <w:abstractNumId w:val="26"/>
  </w:num>
  <w:num w:numId="20">
    <w:abstractNumId w:val="36"/>
  </w:num>
  <w:num w:numId="21">
    <w:abstractNumId w:val="24"/>
  </w:num>
  <w:num w:numId="22">
    <w:abstractNumId w:val="15"/>
  </w:num>
  <w:num w:numId="23">
    <w:abstractNumId w:val="8"/>
  </w:num>
  <w:num w:numId="24">
    <w:abstractNumId w:val="2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2"/>
  </w:num>
  <w:num w:numId="35">
    <w:abstractNumId w:val="25"/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94"/>
    <w:rsid w:val="00006465"/>
    <w:rsid w:val="000111FF"/>
    <w:rsid w:val="00032194"/>
    <w:rsid w:val="00034557"/>
    <w:rsid w:val="00036731"/>
    <w:rsid w:val="000531F3"/>
    <w:rsid w:val="00055625"/>
    <w:rsid w:val="000670F6"/>
    <w:rsid w:val="0007001E"/>
    <w:rsid w:val="00080433"/>
    <w:rsid w:val="00082F86"/>
    <w:rsid w:val="00086801"/>
    <w:rsid w:val="00090054"/>
    <w:rsid w:val="000A3508"/>
    <w:rsid w:val="000C4BE7"/>
    <w:rsid w:val="000D7D67"/>
    <w:rsid w:val="000E3E49"/>
    <w:rsid w:val="000F3B2D"/>
    <w:rsid w:val="001001B1"/>
    <w:rsid w:val="001003E1"/>
    <w:rsid w:val="00101018"/>
    <w:rsid w:val="0011302F"/>
    <w:rsid w:val="00124058"/>
    <w:rsid w:val="00125CCB"/>
    <w:rsid w:val="00130885"/>
    <w:rsid w:val="00136FB6"/>
    <w:rsid w:val="00137DF3"/>
    <w:rsid w:val="00157CA0"/>
    <w:rsid w:val="00172448"/>
    <w:rsid w:val="001938EC"/>
    <w:rsid w:val="001A085B"/>
    <w:rsid w:val="001A30D6"/>
    <w:rsid w:val="001A42AD"/>
    <w:rsid w:val="001B5C06"/>
    <w:rsid w:val="001C7593"/>
    <w:rsid w:val="001E1FBB"/>
    <w:rsid w:val="001E3406"/>
    <w:rsid w:val="001E48E5"/>
    <w:rsid w:val="001E658D"/>
    <w:rsid w:val="00212FC1"/>
    <w:rsid w:val="00254B27"/>
    <w:rsid w:val="00256BA3"/>
    <w:rsid w:val="00267DF9"/>
    <w:rsid w:val="002906E7"/>
    <w:rsid w:val="002A3F76"/>
    <w:rsid w:val="002B1DEB"/>
    <w:rsid w:val="002B3CA3"/>
    <w:rsid w:val="002D20DA"/>
    <w:rsid w:val="002F6283"/>
    <w:rsid w:val="002F7F57"/>
    <w:rsid w:val="00305A0D"/>
    <w:rsid w:val="003119FB"/>
    <w:rsid w:val="00311B83"/>
    <w:rsid w:val="0031256D"/>
    <w:rsid w:val="00316A61"/>
    <w:rsid w:val="00320630"/>
    <w:rsid w:val="00335A68"/>
    <w:rsid w:val="003444D6"/>
    <w:rsid w:val="003618B9"/>
    <w:rsid w:val="00361E3F"/>
    <w:rsid w:val="0036341C"/>
    <w:rsid w:val="003653B8"/>
    <w:rsid w:val="003761C5"/>
    <w:rsid w:val="00380DDB"/>
    <w:rsid w:val="003A1BC2"/>
    <w:rsid w:val="003A1FDD"/>
    <w:rsid w:val="003A2515"/>
    <w:rsid w:val="003A5CFD"/>
    <w:rsid w:val="003A723F"/>
    <w:rsid w:val="003D065A"/>
    <w:rsid w:val="003E1C14"/>
    <w:rsid w:val="003F04D9"/>
    <w:rsid w:val="00407240"/>
    <w:rsid w:val="00415E67"/>
    <w:rsid w:val="0041607A"/>
    <w:rsid w:val="0043454D"/>
    <w:rsid w:val="00454615"/>
    <w:rsid w:val="004567F4"/>
    <w:rsid w:val="00464875"/>
    <w:rsid w:val="0048031C"/>
    <w:rsid w:val="00491840"/>
    <w:rsid w:val="004964DF"/>
    <w:rsid w:val="004B0AE9"/>
    <w:rsid w:val="004B5B0E"/>
    <w:rsid w:val="004B71A9"/>
    <w:rsid w:val="004C47AA"/>
    <w:rsid w:val="004F5366"/>
    <w:rsid w:val="00520DDA"/>
    <w:rsid w:val="00522532"/>
    <w:rsid w:val="00524D33"/>
    <w:rsid w:val="00544963"/>
    <w:rsid w:val="00560949"/>
    <w:rsid w:val="00581A1A"/>
    <w:rsid w:val="005B448E"/>
    <w:rsid w:val="005D400A"/>
    <w:rsid w:val="005E29C8"/>
    <w:rsid w:val="00603AFD"/>
    <w:rsid w:val="00610858"/>
    <w:rsid w:val="006238C8"/>
    <w:rsid w:val="00643198"/>
    <w:rsid w:val="00643BDC"/>
    <w:rsid w:val="00684D29"/>
    <w:rsid w:val="006C1BD5"/>
    <w:rsid w:val="006E08F7"/>
    <w:rsid w:val="007353F4"/>
    <w:rsid w:val="007475E8"/>
    <w:rsid w:val="00753B0D"/>
    <w:rsid w:val="00754382"/>
    <w:rsid w:val="00766855"/>
    <w:rsid w:val="0077335A"/>
    <w:rsid w:val="007765DD"/>
    <w:rsid w:val="0078313D"/>
    <w:rsid w:val="00786E55"/>
    <w:rsid w:val="00795C10"/>
    <w:rsid w:val="007967B4"/>
    <w:rsid w:val="00797844"/>
    <w:rsid w:val="007A6235"/>
    <w:rsid w:val="007C42A8"/>
    <w:rsid w:val="007F30FB"/>
    <w:rsid w:val="00813F32"/>
    <w:rsid w:val="00824ADF"/>
    <w:rsid w:val="00830E62"/>
    <w:rsid w:val="00834456"/>
    <w:rsid w:val="00864A51"/>
    <w:rsid w:val="00867950"/>
    <w:rsid w:val="00891FD6"/>
    <w:rsid w:val="008A43CA"/>
    <w:rsid w:val="008C74F1"/>
    <w:rsid w:val="008E0459"/>
    <w:rsid w:val="009012E6"/>
    <w:rsid w:val="009142CB"/>
    <w:rsid w:val="009169B7"/>
    <w:rsid w:val="0096077E"/>
    <w:rsid w:val="00960B9F"/>
    <w:rsid w:val="00962D7A"/>
    <w:rsid w:val="00970715"/>
    <w:rsid w:val="00980A6C"/>
    <w:rsid w:val="00995223"/>
    <w:rsid w:val="009A2EE5"/>
    <w:rsid w:val="009B2759"/>
    <w:rsid w:val="009B72CA"/>
    <w:rsid w:val="009C0F7C"/>
    <w:rsid w:val="009C7436"/>
    <w:rsid w:val="009D6423"/>
    <w:rsid w:val="00A3049C"/>
    <w:rsid w:val="00A37DE6"/>
    <w:rsid w:val="00A45F9E"/>
    <w:rsid w:val="00A50321"/>
    <w:rsid w:val="00A51E9F"/>
    <w:rsid w:val="00A7067E"/>
    <w:rsid w:val="00A90460"/>
    <w:rsid w:val="00A90CCF"/>
    <w:rsid w:val="00AD25A5"/>
    <w:rsid w:val="00AD78DE"/>
    <w:rsid w:val="00AE7EB1"/>
    <w:rsid w:val="00B11EE0"/>
    <w:rsid w:val="00B34039"/>
    <w:rsid w:val="00B5063C"/>
    <w:rsid w:val="00B67C5A"/>
    <w:rsid w:val="00B75A27"/>
    <w:rsid w:val="00B93848"/>
    <w:rsid w:val="00B9742B"/>
    <w:rsid w:val="00B97760"/>
    <w:rsid w:val="00BA5C8F"/>
    <w:rsid w:val="00BD2747"/>
    <w:rsid w:val="00BE665F"/>
    <w:rsid w:val="00BE7CE7"/>
    <w:rsid w:val="00C16870"/>
    <w:rsid w:val="00C34FB6"/>
    <w:rsid w:val="00C36E89"/>
    <w:rsid w:val="00C4126C"/>
    <w:rsid w:val="00C45FDC"/>
    <w:rsid w:val="00C56F40"/>
    <w:rsid w:val="00C626A3"/>
    <w:rsid w:val="00CA3573"/>
    <w:rsid w:val="00CB37E7"/>
    <w:rsid w:val="00CB47FD"/>
    <w:rsid w:val="00CC1F77"/>
    <w:rsid w:val="00CC4E0A"/>
    <w:rsid w:val="00CC59BB"/>
    <w:rsid w:val="00CE2057"/>
    <w:rsid w:val="00D011E5"/>
    <w:rsid w:val="00D27CCA"/>
    <w:rsid w:val="00D36A80"/>
    <w:rsid w:val="00D422C2"/>
    <w:rsid w:val="00D66E5D"/>
    <w:rsid w:val="00D67AB0"/>
    <w:rsid w:val="00D827D3"/>
    <w:rsid w:val="00D85AF7"/>
    <w:rsid w:val="00D91A59"/>
    <w:rsid w:val="00DA21A2"/>
    <w:rsid w:val="00DA3A3C"/>
    <w:rsid w:val="00DA4125"/>
    <w:rsid w:val="00DB0C25"/>
    <w:rsid w:val="00DC423E"/>
    <w:rsid w:val="00DE5986"/>
    <w:rsid w:val="00DF3B97"/>
    <w:rsid w:val="00E13D3D"/>
    <w:rsid w:val="00E37280"/>
    <w:rsid w:val="00E41884"/>
    <w:rsid w:val="00E90CEF"/>
    <w:rsid w:val="00EA3E64"/>
    <w:rsid w:val="00EC7B34"/>
    <w:rsid w:val="00EE40E1"/>
    <w:rsid w:val="00F002A1"/>
    <w:rsid w:val="00F03B50"/>
    <w:rsid w:val="00F05240"/>
    <w:rsid w:val="00F11962"/>
    <w:rsid w:val="00F270BA"/>
    <w:rsid w:val="00F27301"/>
    <w:rsid w:val="00F3153F"/>
    <w:rsid w:val="00F470BB"/>
    <w:rsid w:val="00F62343"/>
    <w:rsid w:val="00F86A05"/>
    <w:rsid w:val="00FA7A52"/>
    <w:rsid w:val="00FC1BF2"/>
    <w:rsid w:val="00FD099B"/>
    <w:rsid w:val="00FD313D"/>
    <w:rsid w:val="00FD6FD1"/>
    <w:rsid w:val="00FF5BE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65E92"/>
  <w15:docId w15:val="{79A6CC19-6AC4-4284-ABC7-A5919F26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FF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ListParagraph">
    <w:name w:val="List Paragraph"/>
    <w:basedOn w:val="Normal"/>
    <w:uiPriority w:val="34"/>
    <w:qFormat/>
    <w:rsid w:val="00CC4E0A"/>
    <w:pPr>
      <w:spacing w:before="0" w:after="0"/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nhideWhenUsed/>
    <w:rsid w:val="001130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53B0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DA41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DA4125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1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4125"/>
    <w:rPr>
      <w:rFonts w:asciiTheme="minorHAnsi" w:hAnsiTheme="minorHAnsi"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F270BA"/>
    <w:rPr>
      <w:rFonts w:asciiTheme="majorHAnsi" w:hAnsiTheme="majorHAnsi"/>
      <w:b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dm@uth.tmc.ed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adgeaccess@uth.tm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thnidp.uth.tmc.edu/nidp/idff/sso?id=ps&amp;sid=0&amp;option=credential&amp;si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side.uth.edu/travel/contact-us.htm" TargetMode="External"/><Relationship Id="rId10" Type="http://schemas.openxmlformats.org/officeDocument/2006/relationships/hyperlink" Target="https://www.uth.edu/hr/resources/employee-resources/employee-resources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inside.uth.edu/cts/telecommunications/form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padia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95AFC-9C29-4970-A950-D0A303C0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Checklist.dotx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>UTHealth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Kapadia, Mitali</dc:creator>
  <cp:lastModifiedBy>Dunham, Colin</cp:lastModifiedBy>
  <cp:revision>2</cp:revision>
  <cp:lastPrinted>2017-01-10T15:43:00Z</cp:lastPrinted>
  <dcterms:created xsi:type="dcterms:W3CDTF">2018-12-04T14:31:00Z</dcterms:created>
  <dcterms:modified xsi:type="dcterms:W3CDTF">2018-12-04T14:31:00Z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